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070568" w14:textId="77777777" w:rsidR="00000000" w:rsidRDefault="00BF430A">
      <w:pPr>
        <w:jc w:val="center"/>
        <w:rPr>
          <w:rFonts w:ascii="楷体_GB2312" w:eastAsia="楷体_GB2312" w:hAnsi="楷体_GB2312" w:cs="楷体_GB2312" w:hint="eastAsia"/>
          <w:sz w:val="32"/>
          <w:szCs w:val="32"/>
        </w:rPr>
      </w:pPr>
    </w:p>
    <w:p w14:paraId="49671FBA" w14:textId="77777777" w:rsidR="00000000" w:rsidRDefault="00BF430A">
      <w:pPr>
        <w:pStyle w:val="2"/>
        <w:rPr>
          <w:rFonts w:hint="eastAsia"/>
        </w:rPr>
      </w:pPr>
    </w:p>
    <w:p w14:paraId="1438FE36" w14:textId="77777777" w:rsidR="00000000" w:rsidRDefault="00BF430A">
      <w:pPr>
        <w:spacing w:line="560" w:lineRule="exact"/>
        <w:jc w:val="center"/>
        <w:rPr>
          <w:rFonts w:ascii="Times New Roman" w:eastAsia="方正小标宋简体" w:hAnsi="Times New Roman" w:hint="eastAsia"/>
          <w:sz w:val="44"/>
          <w:szCs w:val="44"/>
        </w:rPr>
      </w:pPr>
    </w:p>
    <w:p w14:paraId="697D16B6" w14:textId="77777777" w:rsidR="00000000" w:rsidRDefault="00BF430A">
      <w:pPr>
        <w:spacing w:line="560" w:lineRule="exact"/>
        <w:jc w:val="center"/>
        <w:rPr>
          <w:rFonts w:ascii="Times New Roman" w:eastAsia="方正小标宋简体" w:hAnsi="Times New Roman" w:hint="eastAsia"/>
          <w:sz w:val="44"/>
          <w:szCs w:val="44"/>
        </w:rPr>
      </w:pPr>
    </w:p>
    <w:p w14:paraId="7EDD2DB0" w14:textId="77777777" w:rsidR="00000000" w:rsidRDefault="00BF430A">
      <w:pPr>
        <w:spacing w:line="560" w:lineRule="exact"/>
        <w:jc w:val="center"/>
        <w:rPr>
          <w:rFonts w:ascii="Times New Roman" w:eastAsia="方正小标宋简体" w:hAnsi="Times New Roman" w:hint="eastAsia"/>
          <w:sz w:val="44"/>
          <w:szCs w:val="44"/>
        </w:rPr>
      </w:pPr>
      <w:r>
        <w:rPr>
          <w:rFonts w:ascii="Times New Roman" w:eastAsia="方正小标宋简体" w:hAnsi="Times New Roman" w:hint="eastAsia"/>
          <w:sz w:val="44"/>
          <w:szCs w:val="44"/>
        </w:rPr>
        <w:t>宁波慈溪宁波多芬电器有限公司“</w:t>
      </w:r>
      <w:r>
        <w:rPr>
          <w:rFonts w:ascii="Times New Roman" w:eastAsia="方正小标宋简体" w:hAnsi="Times New Roman" w:hint="eastAsia"/>
          <w:sz w:val="44"/>
          <w:szCs w:val="44"/>
        </w:rPr>
        <w:t>2</w:t>
      </w:r>
      <w:r>
        <w:rPr>
          <w:rFonts w:ascii="Times New Roman" w:eastAsia="方正小标宋简体" w:hAnsi="Times New Roman" w:hint="eastAsia"/>
          <w:sz w:val="44"/>
          <w:szCs w:val="44"/>
        </w:rPr>
        <w:t>·</w:t>
      </w:r>
      <w:r>
        <w:rPr>
          <w:rFonts w:ascii="Times New Roman" w:eastAsia="方正小标宋简体" w:hAnsi="Times New Roman" w:hint="eastAsia"/>
          <w:sz w:val="44"/>
          <w:szCs w:val="44"/>
        </w:rPr>
        <w:t>10</w:t>
      </w:r>
      <w:r>
        <w:rPr>
          <w:rFonts w:ascii="Times New Roman" w:eastAsia="方正小标宋简体" w:hAnsi="Times New Roman" w:hint="eastAsia"/>
          <w:sz w:val="44"/>
          <w:szCs w:val="44"/>
        </w:rPr>
        <w:t>”一般火灾</w:t>
      </w:r>
      <w:r>
        <w:rPr>
          <w:rFonts w:ascii="Times New Roman" w:eastAsia="方正小标宋简体" w:hAnsi="Times New Roman"/>
          <w:sz w:val="44"/>
          <w:szCs w:val="44"/>
        </w:rPr>
        <w:t>事故调查</w:t>
      </w:r>
      <w:r>
        <w:rPr>
          <w:rFonts w:ascii="Times New Roman" w:eastAsia="方正小标宋简体" w:hAnsi="Times New Roman" w:hint="eastAsia"/>
          <w:sz w:val="44"/>
          <w:szCs w:val="44"/>
        </w:rPr>
        <w:t>报告</w:t>
      </w:r>
    </w:p>
    <w:p w14:paraId="062EB685" w14:textId="77777777" w:rsidR="00000000" w:rsidRDefault="00BF430A">
      <w:pPr>
        <w:spacing w:line="560" w:lineRule="exact"/>
        <w:rPr>
          <w:rFonts w:ascii="仿宋_GB2312" w:eastAsia="仿宋_GB2312" w:hAnsi="仿宋_GB2312" w:cs="仿宋_GB2312" w:hint="eastAsia"/>
          <w:sz w:val="32"/>
          <w:szCs w:val="32"/>
        </w:rPr>
      </w:pPr>
    </w:p>
    <w:p w14:paraId="491CD047" w14:textId="77777777" w:rsidR="00000000" w:rsidRDefault="00BF430A">
      <w:pPr>
        <w:spacing w:line="560" w:lineRule="exact"/>
        <w:rPr>
          <w:rFonts w:ascii="仿宋_GB2312" w:eastAsia="仿宋_GB2312" w:hAnsi="仿宋_GB2312" w:cs="仿宋_GB2312" w:hint="eastAsia"/>
          <w:sz w:val="32"/>
          <w:szCs w:val="32"/>
        </w:rPr>
      </w:pPr>
    </w:p>
    <w:p w14:paraId="716F03F7" w14:textId="77777777" w:rsidR="00000000" w:rsidRDefault="00BF430A">
      <w:pPr>
        <w:spacing w:line="560" w:lineRule="exact"/>
        <w:rPr>
          <w:rFonts w:ascii="仿宋_GB2312" w:eastAsia="仿宋_GB2312" w:hAnsi="仿宋_GB2312" w:cs="仿宋_GB2312" w:hint="eastAsia"/>
          <w:sz w:val="32"/>
          <w:szCs w:val="32"/>
        </w:rPr>
      </w:pPr>
    </w:p>
    <w:p w14:paraId="4AF80235" w14:textId="77777777" w:rsidR="00000000" w:rsidRDefault="00BF430A">
      <w:pPr>
        <w:spacing w:line="560" w:lineRule="exact"/>
        <w:rPr>
          <w:rFonts w:ascii="仿宋_GB2312" w:eastAsia="仿宋_GB2312" w:hAnsi="仿宋_GB2312" w:cs="仿宋_GB2312" w:hint="eastAsia"/>
          <w:sz w:val="32"/>
          <w:szCs w:val="32"/>
        </w:rPr>
      </w:pPr>
    </w:p>
    <w:p w14:paraId="27797F40" w14:textId="77777777" w:rsidR="00000000" w:rsidRDefault="00BF430A">
      <w:pPr>
        <w:spacing w:line="560" w:lineRule="exact"/>
        <w:rPr>
          <w:rFonts w:ascii="仿宋_GB2312" w:eastAsia="仿宋_GB2312" w:hAnsi="仿宋_GB2312" w:cs="仿宋_GB2312" w:hint="eastAsia"/>
          <w:sz w:val="32"/>
          <w:szCs w:val="32"/>
        </w:rPr>
      </w:pPr>
    </w:p>
    <w:p w14:paraId="7B13857A" w14:textId="77777777" w:rsidR="00000000" w:rsidRDefault="00BF430A">
      <w:pPr>
        <w:spacing w:line="560" w:lineRule="exact"/>
        <w:rPr>
          <w:rFonts w:ascii="仿宋_GB2312" w:eastAsia="仿宋_GB2312" w:hAnsi="仿宋_GB2312" w:cs="仿宋_GB2312" w:hint="eastAsia"/>
          <w:sz w:val="32"/>
          <w:szCs w:val="32"/>
        </w:rPr>
      </w:pPr>
    </w:p>
    <w:p w14:paraId="36F4813F" w14:textId="77777777" w:rsidR="00000000" w:rsidRDefault="00BF430A">
      <w:pPr>
        <w:spacing w:line="560" w:lineRule="exact"/>
        <w:rPr>
          <w:rFonts w:ascii="仿宋_GB2312" w:eastAsia="仿宋_GB2312" w:hAnsi="仿宋_GB2312" w:cs="仿宋_GB2312" w:hint="eastAsia"/>
          <w:sz w:val="32"/>
          <w:szCs w:val="32"/>
        </w:rPr>
      </w:pPr>
    </w:p>
    <w:p w14:paraId="5D0F2554" w14:textId="77777777" w:rsidR="00000000" w:rsidRDefault="00BF430A">
      <w:pPr>
        <w:spacing w:line="560" w:lineRule="exact"/>
        <w:rPr>
          <w:rFonts w:ascii="仿宋_GB2312" w:eastAsia="仿宋_GB2312" w:hAnsi="仿宋_GB2312" w:cs="仿宋_GB2312" w:hint="eastAsia"/>
          <w:sz w:val="32"/>
          <w:szCs w:val="32"/>
        </w:rPr>
      </w:pPr>
    </w:p>
    <w:p w14:paraId="2917E062" w14:textId="77777777" w:rsidR="00000000" w:rsidRDefault="00BF430A">
      <w:pPr>
        <w:spacing w:line="560" w:lineRule="exact"/>
        <w:rPr>
          <w:rFonts w:ascii="仿宋_GB2312" w:eastAsia="仿宋_GB2312" w:hAnsi="仿宋_GB2312" w:cs="仿宋_GB2312" w:hint="eastAsia"/>
          <w:sz w:val="32"/>
          <w:szCs w:val="32"/>
        </w:rPr>
      </w:pPr>
    </w:p>
    <w:p w14:paraId="1407D36A" w14:textId="77777777" w:rsidR="00000000" w:rsidRDefault="00BF430A">
      <w:pPr>
        <w:spacing w:line="560" w:lineRule="exact"/>
        <w:rPr>
          <w:rFonts w:ascii="仿宋_GB2312" w:eastAsia="仿宋_GB2312" w:hAnsi="仿宋_GB2312" w:cs="仿宋_GB2312" w:hint="eastAsia"/>
          <w:sz w:val="32"/>
          <w:szCs w:val="32"/>
        </w:rPr>
      </w:pPr>
    </w:p>
    <w:p w14:paraId="0B464BBF" w14:textId="77777777" w:rsidR="00000000" w:rsidRDefault="00BF430A">
      <w:pPr>
        <w:spacing w:line="560" w:lineRule="exact"/>
        <w:rPr>
          <w:rFonts w:ascii="仿宋_GB2312" w:eastAsia="仿宋_GB2312" w:hAnsi="仿宋_GB2312" w:cs="仿宋_GB2312" w:hint="eastAsia"/>
          <w:sz w:val="32"/>
          <w:szCs w:val="32"/>
        </w:rPr>
      </w:pPr>
    </w:p>
    <w:p w14:paraId="22D4A7BE" w14:textId="77777777" w:rsidR="00000000" w:rsidRDefault="00BF430A">
      <w:pPr>
        <w:pStyle w:val="2"/>
        <w:rPr>
          <w:rFonts w:hint="eastAsia"/>
        </w:rPr>
      </w:pPr>
    </w:p>
    <w:p w14:paraId="5333F731" w14:textId="77777777" w:rsidR="00000000" w:rsidRDefault="00BF430A">
      <w:pPr>
        <w:pStyle w:val="2"/>
        <w:ind w:leftChars="0" w:left="0" w:firstLineChars="0" w:firstLine="0"/>
        <w:rPr>
          <w:rFonts w:hint="eastAsia"/>
        </w:rPr>
      </w:pPr>
    </w:p>
    <w:p w14:paraId="0B9F0478" w14:textId="77777777" w:rsidR="00000000" w:rsidRDefault="00BF430A">
      <w:pPr>
        <w:spacing w:line="56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宁波市人民政府事故调查组</w:t>
      </w:r>
    </w:p>
    <w:p w14:paraId="6E7B381F" w14:textId="77777777" w:rsidR="00000000" w:rsidRDefault="00BF430A">
      <w:pPr>
        <w:spacing w:line="56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2025</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月</w:t>
      </w:r>
    </w:p>
    <w:p w14:paraId="0824F6E0" w14:textId="77777777" w:rsidR="00000000" w:rsidRDefault="00BF430A">
      <w:pPr>
        <w:pStyle w:val="2"/>
        <w:ind w:firstLine="640"/>
        <w:rPr>
          <w:rFonts w:ascii="仿宋_GB2312" w:eastAsia="仿宋_GB2312" w:hAnsi="仿宋_GB2312" w:cs="仿宋_GB2312" w:hint="eastAsia"/>
          <w:sz w:val="32"/>
          <w:szCs w:val="32"/>
        </w:rPr>
        <w:sectPr w:rsidR="00000000">
          <w:pgSz w:w="11906" w:h="16838"/>
          <w:pgMar w:top="1440" w:right="1800" w:bottom="1440" w:left="1800" w:header="851" w:footer="992" w:gutter="0"/>
          <w:pgNumType w:start="1"/>
          <w:cols w:space="720"/>
          <w:docGrid w:type="lines" w:linePitch="312"/>
        </w:sectPr>
      </w:pPr>
    </w:p>
    <w:p w14:paraId="0D1F9B5D" w14:textId="77777777" w:rsidR="00000000" w:rsidRDefault="00BF430A">
      <w:pPr>
        <w:rPr>
          <w:rFonts w:hint="eastAsia"/>
        </w:rPr>
      </w:pPr>
    </w:p>
    <w:p w14:paraId="1097E3CE" w14:textId="77777777" w:rsidR="00000000" w:rsidRDefault="00BF430A">
      <w:pPr>
        <w:spacing w:line="360" w:lineRule="auto"/>
        <w:jc w:val="center"/>
        <w:rPr>
          <w:rFonts w:ascii="宋体" w:hAnsi="宋体" w:cs="宋体" w:hint="eastAsia"/>
          <w:b/>
          <w:bCs/>
          <w:sz w:val="32"/>
          <w:szCs w:val="32"/>
        </w:rPr>
        <w:sectPr w:rsidR="00000000">
          <w:footerReference w:type="default" r:id="rId6"/>
          <w:pgSz w:w="11906" w:h="16838"/>
          <w:pgMar w:top="1440" w:right="1800" w:bottom="1440" w:left="1800" w:header="851" w:footer="992" w:gutter="0"/>
          <w:pgNumType w:start="1"/>
          <w:cols w:space="720"/>
          <w:docGrid w:type="lines" w:linePitch="312"/>
        </w:sectPr>
      </w:pPr>
    </w:p>
    <w:p w14:paraId="2E0AFEF9" w14:textId="77777777" w:rsidR="00000000" w:rsidRDefault="00BF430A">
      <w:pPr>
        <w:spacing w:line="360" w:lineRule="auto"/>
        <w:jc w:val="center"/>
        <w:rPr>
          <w:rFonts w:ascii="方正小标宋简体" w:eastAsia="方正小标宋简体" w:hAnsi="方正小标宋简体" w:cs="方正小标宋简体" w:hint="eastAsia"/>
          <w:b/>
          <w:bCs/>
          <w:sz w:val="44"/>
          <w:szCs w:val="44"/>
        </w:rPr>
      </w:pPr>
      <w:r>
        <w:rPr>
          <w:rFonts w:ascii="宋体" w:hAnsi="宋体" w:cs="宋体" w:hint="eastAsia"/>
          <w:b/>
          <w:bCs/>
          <w:sz w:val="32"/>
          <w:szCs w:val="32"/>
        </w:rPr>
        <w:lastRenderedPageBreak/>
        <w:t>目</w:t>
      </w:r>
      <w:r>
        <w:rPr>
          <w:rFonts w:ascii="宋体" w:hAnsi="宋体" w:cs="宋体" w:hint="eastAsia"/>
          <w:b/>
          <w:bCs/>
          <w:sz w:val="32"/>
          <w:szCs w:val="32"/>
        </w:rPr>
        <w:t xml:space="preserve">  </w:t>
      </w:r>
      <w:r>
        <w:rPr>
          <w:rFonts w:ascii="宋体" w:hAnsi="宋体" w:cs="宋体" w:hint="eastAsia"/>
          <w:b/>
          <w:bCs/>
          <w:sz w:val="32"/>
          <w:szCs w:val="32"/>
        </w:rPr>
        <w:t>录</w:t>
      </w:r>
    </w:p>
    <w:p w14:paraId="76E46594" w14:textId="77777777" w:rsidR="00000000" w:rsidRDefault="00BF430A">
      <w:pPr>
        <w:pStyle w:val="2"/>
        <w:spacing w:line="400" w:lineRule="exact"/>
        <w:rPr>
          <w:rFonts w:hint="eastAsia"/>
        </w:rPr>
      </w:pPr>
    </w:p>
    <w:p w14:paraId="3319D7C7" w14:textId="77777777" w:rsidR="00000000" w:rsidRDefault="00BF430A">
      <w:pPr>
        <w:spacing w:line="560" w:lineRule="exact"/>
        <w:rPr>
          <w:rFonts w:ascii="宋体" w:hAnsi="宋体" w:cs="宋体" w:hint="eastAsia"/>
          <w:sz w:val="32"/>
          <w:szCs w:val="32"/>
        </w:rPr>
      </w:pPr>
      <w:r>
        <w:rPr>
          <w:rFonts w:ascii="黑体" w:eastAsia="黑体" w:hAnsi="黑体" w:cs="黑体" w:hint="eastAsia"/>
          <w:sz w:val="24"/>
        </w:rPr>
        <w:t>一、事故基本情况</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2</w:t>
      </w:r>
      <w:r>
        <w:rPr>
          <w:rFonts w:ascii="宋体" w:hAnsi="宋体" w:cs="宋体" w:hint="eastAsia"/>
          <w:sz w:val="24"/>
        </w:rPr>
        <w:t>）</w:t>
      </w:r>
    </w:p>
    <w:p w14:paraId="0177AE43" w14:textId="77777777" w:rsidR="00000000" w:rsidRDefault="00BF430A">
      <w:pPr>
        <w:spacing w:line="560" w:lineRule="exact"/>
        <w:rPr>
          <w:rFonts w:ascii="宋体" w:hAnsi="宋体" w:cs="宋体" w:hint="eastAsia"/>
          <w:sz w:val="24"/>
        </w:rPr>
      </w:pPr>
      <w:r>
        <w:rPr>
          <w:rFonts w:ascii="宋体" w:hAnsi="宋体" w:cs="宋体" w:hint="eastAsia"/>
          <w:sz w:val="24"/>
        </w:rPr>
        <w:t>（一）事故发生单位及相关单位基本情况</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2</w:t>
      </w:r>
      <w:r>
        <w:rPr>
          <w:rFonts w:ascii="宋体" w:hAnsi="宋体" w:cs="宋体" w:hint="eastAsia"/>
          <w:sz w:val="24"/>
        </w:rPr>
        <w:t>）</w:t>
      </w:r>
    </w:p>
    <w:p w14:paraId="6764DFF5" w14:textId="77777777" w:rsidR="00000000" w:rsidRDefault="00BF430A">
      <w:pPr>
        <w:spacing w:line="560" w:lineRule="exact"/>
        <w:rPr>
          <w:rFonts w:ascii="宋体" w:hAnsi="宋体" w:cs="宋体" w:hint="eastAsia"/>
          <w:sz w:val="24"/>
        </w:rPr>
      </w:pPr>
      <w:r>
        <w:rPr>
          <w:rFonts w:ascii="宋体" w:hAnsi="宋体" w:cs="宋体" w:hint="eastAsia"/>
          <w:sz w:val="24"/>
        </w:rPr>
        <w:t>（二）事故发生单位安全管理情况</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4</w:t>
      </w:r>
      <w:r>
        <w:rPr>
          <w:rFonts w:ascii="宋体" w:hAnsi="宋体" w:cs="宋体" w:hint="eastAsia"/>
          <w:sz w:val="24"/>
        </w:rPr>
        <w:t>）</w:t>
      </w:r>
    </w:p>
    <w:p w14:paraId="23F0ACDF" w14:textId="77777777" w:rsidR="00000000" w:rsidRDefault="00BF430A">
      <w:pPr>
        <w:spacing w:line="560" w:lineRule="exact"/>
        <w:rPr>
          <w:rFonts w:ascii="宋体" w:hAnsi="宋体" w:cs="宋体" w:hint="eastAsia"/>
          <w:sz w:val="24"/>
        </w:rPr>
      </w:pPr>
      <w:r>
        <w:rPr>
          <w:rFonts w:ascii="宋体" w:hAnsi="宋体" w:cs="宋体" w:hint="eastAsia"/>
          <w:sz w:val="24"/>
        </w:rPr>
        <w:t>（三）</w:t>
      </w:r>
      <w:r>
        <w:rPr>
          <w:rFonts w:ascii="宋体" w:hAnsi="宋体" w:cs="宋体" w:hint="eastAsia"/>
          <w:sz w:val="24"/>
        </w:rPr>
        <w:t>事故建</w:t>
      </w:r>
      <w:r>
        <w:rPr>
          <w:rFonts w:ascii="宋体" w:hAnsi="宋体" w:cs="宋体" w:hint="eastAsia"/>
          <w:sz w:val="24"/>
        </w:rPr>
        <w:t>筑物相关情况</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4</w:t>
      </w:r>
      <w:r>
        <w:rPr>
          <w:rFonts w:ascii="宋体" w:hAnsi="宋体" w:cs="宋体" w:hint="eastAsia"/>
          <w:sz w:val="24"/>
        </w:rPr>
        <w:t>）</w:t>
      </w:r>
    </w:p>
    <w:p w14:paraId="6324B768" w14:textId="77777777" w:rsidR="00000000" w:rsidRDefault="00BF430A">
      <w:pPr>
        <w:spacing w:line="560" w:lineRule="exact"/>
        <w:rPr>
          <w:rFonts w:ascii="宋体" w:hAnsi="宋体" w:cs="宋体" w:hint="eastAsia"/>
          <w:sz w:val="24"/>
        </w:rPr>
      </w:pPr>
      <w:r>
        <w:rPr>
          <w:rFonts w:ascii="宋体" w:hAnsi="宋体" w:cs="宋体" w:hint="eastAsia"/>
          <w:sz w:val="24"/>
        </w:rPr>
        <w:t>（四）</w:t>
      </w:r>
      <w:r>
        <w:rPr>
          <w:rFonts w:ascii="宋体" w:hAnsi="宋体" w:cs="宋体" w:hint="eastAsia"/>
          <w:sz w:val="24"/>
        </w:rPr>
        <w:t>事故发生经过</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6</w:t>
      </w:r>
      <w:r>
        <w:rPr>
          <w:rFonts w:ascii="宋体" w:hAnsi="宋体" w:cs="宋体" w:hint="eastAsia"/>
          <w:sz w:val="24"/>
        </w:rPr>
        <w:t>）</w:t>
      </w:r>
    </w:p>
    <w:p w14:paraId="129D0D2A" w14:textId="77777777" w:rsidR="00000000" w:rsidRDefault="00BF430A">
      <w:pPr>
        <w:spacing w:line="560" w:lineRule="exact"/>
        <w:rPr>
          <w:rFonts w:ascii="楷体_GB2312" w:eastAsia="楷体_GB2312" w:hAnsi="楷体_GB2312" w:cs="楷体_GB2312" w:hint="eastAsia"/>
          <w:sz w:val="32"/>
          <w:szCs w:val="32"/>
        </w:rPr>
      </w:pPr>
      <w:r>
        <w:rPr>
          <w:rFonts w:ascii="宋体" w:hAnsi="宋体" w:cs="宋体" w:hint="eastAsia"/>
          <w:sz w:val="24"/>
        </w:rPr>
        <w:t>（五）</w:t>
      </w:r>
      <w:r>
        <w:rPr>
          <w:rFonts w:ascii="宋体" w:hAnsi="宋体" w:cs="宋体" w:hint="eastAsia"/>
          <w:sz w:val="24"/>
        </w:rPr>
        <w:t>事故现场情况</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6</w:t>
      </w:r>
      <w:r>
        <w:rPr>
          <w:rFonts w:ascii="宋体" w:hAnsi="宋体" w:cs="宋体" w:hint="eastAsia"/>
          <w:sz w:val="24"/>
        </w:rPr>
        <w:t>）</w:t>
      </w:r>
    </w:p>
    <w:p w14:paraId="2E0ECBD1" w14:textId="77777777" w:rsidR="00000000" w:rsidRDefault="00BF430A">
      <w:pPr>
        <w:spacing w:line="560" w:lineRule="exact"/>
        <w:rPr>
          <w:rFonts w:ascii="黑体" w:eastAsia="黑体" w:hAnsi="黑体" w:cs="黑体" w:hint="eastAsia"/>
          <w:sz w:val="24"/>
        </w:rPr>
      </w:pPr>
      <w:r>
        <w:rPr>
          <w:rFonts w:ascii="宋体" w:hAnsi="宋体" w:cs="宋体" w:hint="eastAsia"/>
          <w:sz w:val="24"/>
        </w:rPr>
        <w:t>（六）人员伤亡和直接经济损失情况</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7</w:t>
      </w:r>
      <w:r>
        <w:rPr>
          <w:rFonts w:ascii="宋体" w:hAnsi="宋体" w:cs="宋体" w:hint="eastAsia"/>
          <w:sz w:val="24"/>
        </w:rPr>
        <w:t>）</w:t>
      </w:r>
    </w:p>
    <w:p w14:paraId="08ADD650" w14:textId="77777777" w:rsidR="00000000" w:rsidRDefault="00BF430A">
      <w:pPr>
        <w:spacing w:line="560" w:lineRule="exact"/>
        <w:rPr>
          <w:rFonts w:ascii="黑体" w:eastAsia="黑体" w:hAnsi="黑体" w:cs="黑体" w:hint="eastAsia"/>
          <w:sz w:val="32"/>
          <w:szCs w:val="32"/>
        </w:rPr>
      </w:pPr>
      <w:r>
        <w:rPr>
          <w:rFonts w:ascii="黑体" w:eastAsia="黑体" w:hAnsi="黑体" w:cs="黑体" w:hint="eastAsia"/>
          <w:sz w:val="24"/>
        </w:rPr>
        <w:t>二、事故应急处置及评估情况</w:t>
      </w:r>
      <w:r>
        <w:rPr>
          <w:rFonts w:ascii="黑体" w:eastAsia="黑体" w:hAnsi="黑体" w:cs="黑体" w:hint="eastAsia"/>
          <w:sz w:val="24"/>
        </w:rPr>
        <w:t>.............</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8</w:t>
      </w:r>
      <w:r>
        <w:rPr>
          <w:rFonts w:ascii="宋体" w:hAnsi="宋体" w:cs="宋体" w:hint="eastAsia"/>
          <w:sz w:val="24"/>
        </w:rPr>
        <w:t>）</w:t>
      </w:r>
    </w:p>
    <w:p w14:paraId="1003762F" w14:textId="77777777" w:rsidR="00000000" w:rsidRDefault="00BF430A">
      <w:pPr>
        <w:spacing w:line="560" w:lineRule="exact"/>
        <w:rPr>
          <w:rFonts w:ascii="宋体" w:hAnsi="宋体" w:cs="宋体" w:hint="eastAsia"/>
          <w:sz w:val="24"/>
        </w:rPr>
      </w:pPr>
      <w:r>
        <w:rPr>
          <w:rFonts w:ascii="宋体" w:hAnsi="宋体" w:cs="宋体" w:hint="eastAsia"/>
          <w:sz w:val="24"/>
        </w:rPr>
        <w:t>（一）事故信息报送情况</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8</w:t>
      </w:r>
      <w:r>
        <w:rPr>
          <w:rFonts w:ascii="宋体" w:hAnsi="宋体" w:cs="宋体" w:hint="eastAsia"/>
          <w:sz w:val="24"/>
        </w:rPr>
        <w:t>）</w:t>
      </w:r>
    </w:p>
    <w:p w14:paraId="6FD9A89C" w14:textId="77777777" w:rsidR="00000000" w:rsidRDefault="00BF430A">
      <w:pPr>
        <w:spacing w:line="560" w:lineRule="exact"/>
        <w:rPr>
          <w:rFonts w:ascii="宋体" w:hAnsi="宋体" w:cs="宋体" w:hint="eastAsia"/>
          <w:sz w:val="24"/>
        </w:rPr>
      </w:pPr>
      <w:r>
        <w:rPr>
          <w:rFonts w:ascii="宋体" w:hAnsi="宋体" w:cs="宋体" w:hint="eastAsia"/>
          <w:sz w:val="24"/>
        </w:rPr>
        <w:t>（二）事故现场应急处置情况</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8</w:t>
      </w:r>
      <w:r>
        <w:rPr>
          <w:rFonts w:ascii="宋体" w:hAnsi="宋体" w:cs="宋体" w:hint="eastAsia"/>
          <w:sz w:val="24"/>
        </w:rPr>
        <w:t>）</w:t>
      </w:r>
    </w:p>
    <w:p w14:paraId="0C266A14" w14:textId="77777777" w:rsidR="00000000" w:rsidRDefault="00BF430A">
      <w:pPr>
        <w:spacing w:line="560" w:lineRule="exact"/>
        <w:rPr>
          <w:rFonts w:ascii="宋体" w:hAnsi="宋体" w:cs="宋体" w:hint="eastAsia"/>
          <w:sz w:val="24"/>
        </w:rPr>
      </w:pPr>
      <w:r>
        <w:rPr>
          <w:rFonts w:ascii="宋体" w:hAnsi="宋体" w:cs="宋体" w:hint="eastAsia"/>
          <w:sz w:val="24"/>
        </w:rPr>
        <w:t>（三）事故应急处置评估</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9</w:t>
      </w:r>
      <w:r>
        <w:rPr>
          <w:rFonts w:ascii="宋体" w:hAnsi="宋体" w:cs="宋体" w:hint="eastAsia"/>
          <w:sz w:val="24"/>
        </w:rPr>
        <w:t>）</w:t>
      </w:r>
    </w:p>
    <w:p w14:paraId="38C0290E" w14:textId="77777777" w:rsidR="00000000" w:rsidRDefault="00BF430A">
      <w:pPr>
        <w:spacing w:line="560" w:lineRule="exact"/>
        <w:rPr>
          <w:rFonts w:ascii="黑体" w:eastAsia="黑体" w:hAnsi="黑体" w:cs="黑体" w:hint="eastAsia"/>
          <w:sz w:val="24"/>
        </w:rPr>
      </w:pPr>
      <w:r>
        <w:rPr>
          <w:rFonts w:ascii="黑体" w:eastAsia="黑体" w:hAnsi="黑体" w:cs="黑体" w:hint="eastAsia"/>
          <w:sz w:val="24"/>
        </w:rPr>
        <w:t>三、事故直接原因</w:t>
      </w:r>
      <w:r>
        <w:rPr>
          <w:rFonts w:ascii="黑体" w:eastAsia="黑体" w:hAnsi="黑体" w:cs="黑体" w:hint="eastAsia"/>
          <w:sz w:val="24"/>
        </w:rPr>
        <w:t>..........................................</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9</w:t>
      </w:r>
      <w:r>
        <w:rPr>
          <w:rFonts w:ascii="宋体" w:hAnsi="宋体" w:cs="宋体" w:hint="eastAsia"/>
          <w:sz w:val="24"/>
        </w:rPr>
        <w:t>）</w:t>
      </w:r>
    </w:p>
    <w:p w14:paraId="3EF3C2DF" w14:textId="77777777" w:rsidR="00000000" w:rsidRDefault="00BF430A">
      <w:pPr>
        <w:spacing w:line="560" w:lineRule="exact"/>
        <w:rPr>
          <w:rFonts w:ascii="宋体" w:hAnsi="宋体" w:cs="宋体" w:hint="eastAsia"/>
          <w:sz w:val="24"/>
        </w:rPr>
      </w:pPr>
      <w:r>
        <w:rPr>
          <w:rFonts w:ascii="宋体" w:hAnsi="宋体" w:cs="宋体" w:hint="eastAsia"/>
          <w:sz w:val="24"/>
        </w:rPr>
        <w:t>（一）起火原因</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9</w:t>
      </w:r>
      <w:r>
        <w:rPr>
          <w:rFonts w:ascii="宋体" w:hAnsi="宋体" w:cs="宋体" w:hint="eastAsia"/>
          <w:sz w:val="24"/>
        </w:rPr>
        <w:t>）</w:t>
      </w:r>
    </w:p>
    <w:p w14:paraId="2887B51D" w14:textId="77777777" w:rsidR="00000000" w:rsidRDefault="00BF430A">
      <w:pPr>
        <w:spacing w:line="560" w:lineRule="exact"/>
        <w:rPr>
          <w:rFonts w:ascii="宋体" w:hAnsi="宋体" w:cs="宋体" w:hint="eastAsia"/>
          <w:sz w:val="24"/>
        </w:rPr>
      </w:pPr>
      <w:r>
        <w:rPr>
          <w:rFonts w:ascii="宋体" w:hAnsi="宋体" w:cs="宋体" w:hint="eastAsia"/>
          <w:sz w:val="24"/>
        </w:rPr>
        <w:t>（二）火灾迅速蔓延主要原因</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10</w:t>
      </w:r>
      <w:r>
        <w:rPr>
          <w:rFonts w:ascii="宋体" w:hAnsi="宋体" w:cs="宋体" w:hint="eastAsia"/>
          <w:sz w:val="24"/>
        </w:rPr>
        <w:t>）</w:t>
      </w:r>
    </w:p>
    <w:p w14:paraId="793BD3AD" w14:textId="77777777" w:rsidR="00000000" w:rsidRDefault="00BF430A">
      <w:pPr>
        <w:spacing w:line="560" w:lineRule="exact"/>
        <w:rPr>
          <w:rFonts w:ascii="黑体" w:eastAsia="黑体" w:hAnsi="黑体" w:cs="黑体" w:hint="eastAsia"/>
          <w:sz w:val="32"/>
          <w:szCs w:val="32"/>
        </w:rPr>
      </w:pPr>
      <w:r>
        <w:rPr>
          <w:rFonts w:ascii="黑体" w:eastAsia="黑体" w:hAnsi="黑体" w:cs="黑体" w:hint="eastAsia"/>
          <w:sz w:val="24"/>
        </w:rPr>
        <w:t>四、有关责任单位存在的主要问题</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10</w:t>
      </w:r>
      <w:r>
        <w:rPr>
          <w:rFonts w:ascii="宋体" w:hAnsi="宋体" w:cs="宋体" w:hint="eastAsia"/>
          <w:sz w:val="24"/>
        </w:rPr>
        <w:t>）</w:t>
      </w:r>
    </w:p>
    <w:p w14:paraId="07349241" w14:textId="77777777" w:rsidR="00000000" w:rsidRDefault="00BF430A">
      <w:pPr>
        <w:spacing w:line="560" w:lineRule="exact"/>
        <w:rPr>
          <w:rFonts w:ascii="宋体" w:hAnsi="宋体" w:cs="宋体" w:hint="eastAsia"/>
          <w:sz w:val="24"/>
        </w:rPr>
      </w:pPr>
      <w:r>
        <w:rPr>
          <w:rFonts w:ascii="宋体" w:hAnsi="宋体" w:cs="宋体" w:hint="eastAsia"/>
          <w:sz w:val="24"/>
        </w:rPr>
        <w:t>（一）事故相关企业</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10</w:t>
      </w:r>
      <w:r>
        <w:rPr>
          <w:rFonts w:ascii="宋体" w:hAnsi="宋体" w:cs="宋体" w:hint="eastAsia"/>
          <w:sz w:val="24"/>
        </w:rPr>
        <w:t>）</w:t>
      </w:r>
    </w:p>
    <w:p w14:paraId="06DB8B94" w14:textId="77777777" w:rsidR="00000000" w:rsidRDefault="00BF430A">
      <w:pPr>
        <w:spacing w:line="560" w:lineRule="exact"/>
        <w:rPr>
          <w:rFonts w:ascii="宋体" w:hAnsi="宋体" w:cs="宋体" w:hint="eastAsia"/>
          <w:sz w:val="24"/>
        </w:rPr>
      </w:pPr>
      <w:r>
        <w:rPr>
          <w:rFonts w:ascii="宋体" w:hAnsi="宋体" w:cs="宋体" w:hint="eastAsia"/>
          <w:sz w:val="24"/>
        </w:rPr>
        <w:t>（二）地方</w:t>
      </w:r>
      <w:r>
        <w:rPr>
          <w:rFonts w:ascii="宋体" w:hAnsi="宋体" w:cs="宋体" w:hint="eastAsia"/>
          <w:sz w:val="24"/>
        </w:rPr>
        <w:t>政府和相关监管部门</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11</w:t>
      </w:r>
      <w:r>
        <w:rPr>
          <w:rFonts w:ascii="宋体" w:hAnsi="宋体" w:cs="宋体" w:hint="eastAsia"/>
          <w:sz w:val="24"/>
        </w:rPr>
        <w:t>）</w:t>
      </w:r>
    </w:p>
    <w:p w14:paraId="2F865694" w14:textId="77777777" w:rsidR="00000000" w:rsidRDefault="00BF430A">
      <w:pPr>
        <w:spacing w:line="560" w:lineRule="exact"/>
        <w:rPr>
          <w:rFonts w:ascii="黑体" w:eastAsia="黑体" w:hAnsi="黑体" w:cs="黑体" w:hint="eastAsia"/>
          <w:sz w:val="32"/>
          <w:szCs w:val="32"/>
        </w:rPr>
      </w:pPr>
      <w:r>
        <w:rPr>
          <w:rFonts w:ascii="黑体" w:eastAsia="黑体" w:hAnsi="黑体" w:cs="黑体" w:hint="eastAsia"/>
          <w:sz w:val="24"/>
        </w:rPr>
        <w:t>五、对有关责任人员和责任单位的处理建议</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13</w:t>
      </w:r>
      <w:r>
        <w:rPr>
          <w:rFonts w:ascii="宋体" w:hAnsi="宋体" w:cs="宋体" w:hint="eastAsia"/>
          <w:sz w:val="24"/>
        </w:rPr>
        <w:t>）</w:t>
      </w:r>
    </w:p>
    <w:p w14:paraId="4FB42CE1" w14:textId="77777777" w:rsidR="00000000" w:rsidRDefault="00BF430A">
      <w:pPr>
        <w:spacing w:line="560" w:lineRule="exact"/>
        <w:rPr>
          <w:rFonts w:ascii="宋体" w:hAnsi="宋体" w:cs="宋体" w:hint="eastAsia"/>
          <w:sz w:val="24"/>
        </w:rPr>
      </w:pPr>
      <w:r>
        <w:rPr>
          <w:rFonts w:ascii="宋体" w:hAnsi="宋体" w:cs="宋体" w:hint="eastAsia"/>
          <w:sz w:val="24"/>
        </w:rPr>
        <w:t>（一）对有关公职人员的处理建议</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13</w:t>
      </w:r>
      <w:r>
        <w:rPr>
          <w:rFonts w:ascii="宋体" w:hAnsi="宋体" w:cs="宋体" w:hint="eastAsia"/>
          <w:sz w:val="24"/>
        </w:rPr>
        <w:t>）</w:t>
      </w:r>
    </w:p>
    <w:p w14:paraId="4E2A87A8" w14:textId="77777777" w:rsidR="00000000" w:rsidRDefault="00BF430A">
      <w:pPr>
        <w:spacing w:line="560" w:lineRule="exact"/>
        <w:rPr>
          <w:rFonts w:ascii="宋体" w:hAnsi="宋体" w:cs="宋体" w:hint="eastAsia"/>
          <w:sz w:val="24"/>
        </w:rPr>
      </w:pPr>
      <w:r>
        <w:rPr>
          <w:rFonts w:ascii="宋体" w:hAnsi="宋体" w:cs="宋体" w:hint="eastAsia"/>
          <w:sz w:val="24"/>
        </w:rPr>
        <w:t>（二）对事故企业及相关人员的处理建议</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13</w:t>
      </w:r>
      <w:r>
        <w:rPr>
          <w:rFonts w:ascii="宋体" w:hAnsi="宋体" w:cs="宋体" w:hint="eastAsia"/>
          <w:sz w:val="24"/>
        </w:rPr>
        <w:t>）</w:t>
      </w:r>
    </w:p>
    <w:p w14:paraId="50A322A7" w14:textId="77777777" w:rsidR="00000000" w:rsidRDefault="00BF430A">
      <w:pPr>
        <w:spacing w:line="560" w:lineRule="exact"/>
        <w:rPr>
          <w:rFonts w:ascii="宋体" w:hAnsi="宋体" w:cs="宋体" w:hint="eastAsia"/>
          <w:sz w:val="24"/>
        </w:rPr>
      </w:pPr>
      <w:r>
        <w:rPr>
          <w:rFonts w:ascii="宋体" w:hAnsi="宋体" w:cs="宋体" w:hint="eastAsia"/>
          <w:sz w:val="24"/>
        </w:rPr>
        <w:t>（三）其他处理</w:t>
      </w:r>
      <w:r>
        <w:rPr>
          <w:rFonts w:ascii="黑体" w:eastAsia="黑体" w:hAnsi="黑体" w:cs="黑体" w:hint="eastAsia"/>
          <w:sz w:val="24"/>
        </w:rPr>
        <w:t>......................................</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13</w:t>
      </w:r>
      <w:r>
        <w:rPr>
          <w:rFonts w:ascii="宋体" w:hAnsi="宋体" w:cs="宋体" w:hint="eastAsia"/>
          <w:sz w:val="24"/>
        </w:rPr>
        <w:t>）</w:t>
      </w:r>
    </w:p>
    <w:p w14:paraId="1D754CB8" w14:textId="77777777" w:rsidR="00000000" w:rsidRDefault="00BF430A">
      <w:pPr>
        <w:spacing w:line="560" w:lineRule="exact"/>
        <w:rPr>
          <w:rFonts w:ascii="黑体" w:eastAsia="黑体" w:hAnsi="黑体" w:cs="黑体" w:hint="eastAsia"/>
          <w:sz w:val="24"/>
        </w:rPr>
      </w:pPr>
      <w:r>
        <w:rPr>
          <w:rFonts w:ascii="宋体" w:hAnsi="宋体" w:cs="宋体" w:hint="eastAsia"/>
          <w:sz w:val="24"/>
        </w:rPr>
        <w:t>（</w:t>
      </w:r>
      <w:r>
        <w:rPr>
          <w:rFonts w:ascii="宋体" w:hAnsi="宋体" w:cs="宋体" w:hint="eastAsia"/>
          <w:sz w:val="24"/>
        </w:rPr>
        <w:t>四</w:t>
      </w:r>
      <w:r>
        <w:rPr>
          <w:rFonts w:ascii="宋体" w:hAnsi="宋体" w:cs="宋体" w:hint="eastAsia"/>
          <w:sz w:val="24"/>
        </w:rPr>
        <w:t>）需要另外调查处理的有关问题</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13</w:t>
      </w:r>
      <w:r>
        <w:rPr>
          <w:rFonts w:ascii="宋体" w:hAnsi="宋体" w:cs="宋体" w:hint="eastAsia"/>
          <w:sz w:val="24"/>
        </w:rPr>
        <w:t>）</w:t>
      </w:r>
    </w:p>
    <w:p w14:paraId="380CDF79" w14:textId="77777777" w:rsidR="00000000" w:rsidRDefault="00BF430A">
      <w:pPr>
        <w:spacing w:line="560" w:lineRule="exact"/>
        <w:rPr>
          <w:rFonts w:ascii="宋体" w:hAnsi="宋体" w:cs="宋体" w:hint="eastAsia"/>
          <w:sz w:val="24"/>
        </w:rPr>
      </w:pPr>
      <w:r>
        <w:rPr>
          <w:rFonts w:ascii="黑体" w:eastAsia="黑体" w:hAnsi="黑体" w:cs="黑体" w:hint="eastAsia"/>
          <w:sz w:val="24"/>
        </w:rPr>
        <w:lastRenderedPageBreak/>
        <w:t>六、事故整改和防范措施</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14</w:t>
      </w:r>
      <w:r>
        <w:rPr>
          <w:rFonts w:ascii="宋体" w:hAnsi="宋体" w:cs="宋体" w:hint="eastAsia"/>
          <w:sz w:val="24"/>
        </w:rPr>
        <w:t>）</w:t>
      </w:r>
    </w:p>
    <w:p w14:paraId="60E5FA60" w14:textId="77777777" w:rsidR="00000000" w:rsidRDefault="00BF430A">
      <w:pPr>
        <w:spacing w:line="560" w:lineRule="exact"/>
        <w:rPr>
          <w:rFonts w:ascii="宋体" w:hAnsi="宋体" w:cs="宋体" w:hint="eastAsia"/>
          <w:sz w:val="24"/>
        </w:rPr>
      </w:pPr>
      <w:r>
        <w:rPr>
          <w:rFonts w:ascii="宋体" w:hAnsi="宋体" w:cs="宋体" w:hint="eastAsia"/>
          <w:sz w:val="24"/>
        </w:rPr>
        <w:t>（一）</w:t>
      </w:r>
      <w:r>
        <w:rPr>
          <w:rFonts w:ascii="宋体" w:hAnsi="宋体" w:cs="宋体"/>
          <w:sz w:val="24"/>
        </w:rPr>
        <w:t>强化属地安全生产监管责任落实</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14</w:t>
      </w:r>
      <w:r>
        <w:rPr>
          <w:rFonts w:ascii="宋体" w:hAnsi="宋体" w:cs="宋体" w:hint="eastAsia"/>
          <w:sz w:val="24"/>
        </w:rPr>
        <w:t>）</w:t>
      </w:r>
    </w:p>
    <w:p w14:paraId="71C31169" w14:textId="77777777" w:rsidR="00000000" w:rsidRDefault="00BF430A">
      <w:pPr>
        <w:spacing w:line="560" w:lineRule="exact"/>
        <w:rPr>
          <w:rFonts w:ascii="宋体" w:hAnsi="宋体" w:cs="宋体" w:hint="eastAsia"/>
          <w:sz w:val="24"/>
        </w:rPr>
      </w:pPr>
      <w:r>
        <w:rPr>
          <w:rFonts w:ascii="宋体" w:hAnsi="宋体" w:cs="宋体" w:hint="eastAsia"/>
          <w:sz w:val="24"/>
        </w:rPr>
        <w:t>（二）强化企业安全生产主体责任落实</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14</w:t>
      </w:r>
      <w:r>
        <w:rPr>
          <w:rFonts w:ascii="宋体" w:hAnsi="宋体" w:cs="宋体" w:hint="eastAsia"/>
          <w:sz w:val="24"/>
        </w:rPr>
        <w:t>）</w:t>
      </w:r>
    </w:p>
    <w:p w14:paraId="637FCF7F" w14:textId="77777777" w:rsidR="00000000" w:rsidRDefault="00BF430A">
      <w:pPr>
        <w:spacing w:line="560" w:lineRule="exact"/>
        <w:rPr>
          <w:rFonts w:ascii="宋体" w:hAnsi="宋体" w:cs="宋体" w:hint="eastAsia"/>
          <w:sz w:val="24"/>
        </w:rPr>
      </w:pPr>
      <w:r>
        <w:rPr>
          <w:rFonts w:ascii="宋体" w:hAnsi="宋体" w:cs="宋体" w:hint="eastAsia"/>
          <w:sz w:val="24"/>
        </w:rPr>
        <w:t>（三）深入开展违法建筑专项整</w:t>
      </w:r>
      <w:r>
        <w:rPr>
          <w:rFonts w:ascii="宋体" w:hAnsi="宋体" w:cs="宋体" w:hint="eastAsia"/>
          <w:sz w:val="24"/>
        </w:rPr>
        <w:t>治</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14</w:t>
      </w:r>
      <w:r>
        <w:rPr>
          <w:rFonts w:ascii="宋体" w:hAnsi="宋体" w:cs="宋体" w:hint="eastAsia"/>
          <w:sz w:val="24"/>
        </w:rPr>
        <w:t>）</w:t>
      </w:r>
    </w:p>
    <w:p w14:paraId="394819C6" w14:textId="77777777" w:rsidR="00000000" w:rsidRDefault="00BF430A">
      <w:pPr>
        <w:spacing w:line="560" w:lineRule="exact"/>
        <w:rPr>
          <w:rFonts w:ascii="宋体" w:hAnsi="宋体" w:cs="宋体" w:hint="eastAsia"/>
          <w:sz w:val="24"/>
        </w:rPr>
      </w:pPr>
      <w:r>
        <w:rPr>
          <w:rFonts w:ascii="宋体" w:hAnsi="宋体" w:cs="宋体" w:hint="eastAsia"/>
          <w:sz w:val="24"/>
        </w:rPr>
        <w:t>（四）扎实提升基层基础力量</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15</w:t>
      </w:r>
      <w:r>
        <w:rPr>
          <w:rFonts w:ascii="宋体" w:hAnsi="宋体" w:cs="宋体" w:hint="eastAsia"/>
          <w:sz w:val="24"/>
        </w:rPr>
        <w:t>）</w:t>
      </w:r>
    </w:p>
    <w:p w14:paraId="1E118438" w14:textId="77777777" w:rsidR="00000000" w:rsidRDefault="00BF430A">
      <w:pPr>
        <w:spacing w:line="560" w:lineRule="exact"/>
        <w:rPr>
          <w:rFonts w:ascii="宋体" w:hAnsi="宋体" w:cs="宋体" w:hint="eastAsia"/>
          <w:sz w:val="24"/>
        </w:rPr>
      </w:pPr>
      <w:r>
        <w:rPr>
          <w:rFonts w:ascii="宋体" w:hAnsi="宋体" w:cs="宋体" w:hint="eastAsia"/>
          <w:sz w:val="24"/>
        </w:rPr>
        <w:t>（五）加强危化品使用管理</w:t>
      </w:r>
      <w:r>
        <w:rPr>
          <w:rFonts w:ascii="黑体" w:eastAsia="黑体" w:hAnsi="黑体" w:cs="黑体" w:hint="eastAsia"/>
          <w:sz w:val="24"/>
        </w:rPr>
        <w:t>.........................................</w:t>
      </w:r>
      <w:r>
        <w:rPr>
          <w:rFonts w:ascii="宋体" w:hAnsi="宋体" w:cs="宋体" w:hint="eastAsia"/>
          <w:sz w:val="24"/>
        </w:rPr>
        <w:t>（</w:t>
      </w:r>
      <w:r>
        <w:rPr>
          <w:rFonts w:ascii="宋体" w:hAnsi="宋体" w:cs="宋体" w:hint="eastAsia"/>
          <w:sz w:val="24"/>
        </w:rPr>
        <w:t>15</w:t>
      </w:r>
      <w:r>
        <w:rPr>
          <w:rFonts w:ascii="宋体" w:hAnsi="宋体" w:cs="宋体" w:hint="eastAsia"/>
          <w:sz w:val="24"/>
        </w:rPr>
        <w:t>）</w:t>
      </w:r>
    </w:p>
    <w:p w14:paraId="210A102B" w14:textId="77777777" w:rsidR="00000000" w:rsidRDefault="00BF430A">
      <w:pPr>
        <w:pStyle w:val="2"/>
        <w:ind w:firstLine="480"/>
        <w:rPr>
          <w:rFonts w:ascii="宋体" w:hAnsi="宋体" w:cs="宋体" w:hint="eastAsia"/>
          <w:sz w:val="24"/>
        </w:rPr>
      </w:pPr>
    </w:p>
    <w:p w14:paraId="1A1B0176" w14:textId="77777777" w:rsidR="00000000" w:rsidRDefault="00BF430A">
      <w:pPr>
        <w:rPr>
          <w:rFonts w:hint="eastAsia"/>
        </w:rPr>
        <w:sectPr w:rsidR="00000000">
          <w:footerReference w:type="default" r:id="rId7"/>
          <w:pgSz w:w="11906" w:h="16838"/>
          <w:pgMar w:top="1440" w:right="1800" w:bottom="1440" w:left="1800" w:header="851" w:footer="992" w:gutter="0"/>
          <w:pgNumType w:start="1"/>
          <w:cols w:space="720"/>
          <w:docGrid w:type="lines" w:linePitch="312"/>
        </w:sectPr>
      </w:pPr>
    </w:p>
    <w:p w14:paraId="1913DC6B" w14:textId="77777777" w:rsidR="00000000" w:rsidRDefault="00BF430A">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2025</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日</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12</w:t>
      </w:r>
      <w:r>
        <w:rPr>
          <w:rFonts w:ascii="仿宋_GB2312" w:eastAsia="仿宋_GB2312" w:hAnsi="仿宋_GB2312" w:cs="仿宋_GB2312" w:hint="eastAsia"/>
          <w:sz w:val="32"/>
          <w:szCs w:val="32"/>
        </w:rPr>
        <w:t>分许，位于慈溪市附海镇工业园区的宁波多芬电器有限公司发生一起一般火灾事故，过火面积约</w:t>
      </w:r>
      <w:r>
        <w:rPr>
          <w:rFonts w:ascii="仿宋_GB2312" w:eastAsia="仿宋_GB2312" w:hAnsi="仿宋_GB2312" w:cs="仿宋_GB2312" w:hint="eastAsia"/>
          <w:sz w:val="32"/>
          <w:szCs w:val="32"/>
        </w:rPr>
        <w:t>2300</w:t>
      </w:r>
      <w:r>
        <w:rPr>
          <w:rFonts w:ascii="仿宋_GB2312" w:eastAsia="仿宋_GB2312" w:hAnsi="仿宋_GB2312" w:cs="仿宋_GB2312" w:hint="eastAsia"/>
          <w:sz w:val="32"/>
          <w:szCs w:val="32"/>
        </w:rPr>
        <w:t>平方米，直接经济损失</w:t>
      </w:r>
      <w:r>
        <w:rPr>
          <w:rFonts w:ascii="仿宋_GB2312" w:eastAsia="仿宋_GB2312" w:hAnsi="仿宋_GB2312" w:cs="仿宋_GB2312" w:hint="eastAsia"/>
          <w:sz w:val="32"/>
          <w:szCs w:val="32"/>
        </w:rPr>
        <w:t>约</w:t>
      </w:r>
      <w:r>
        <w:rPr>
          <w:rFonts w:ascii="仿宋_GB2312" w:eastAsia="仿宋_GB2312" w:hAnsi="仿宋_GB2312" w:cs="仿宋_GB2312" w:hint="eastAsia"/>
          <w:sz w:val="32"/>
          <w:szCs w:val="32"/>
        </w:rPr>
        <w:t>448</w:t>
      </w:r>
      <w:r>
        <w:rPr>
          <w:rFonts w:ascii="仿宋_GB2312" w:eastAsia="仿宋_GB2312" w:hAnsi="仿宋_GB2312" w:cs="仿宋_GB2312" w:hint="eastAsia"/>
          <w:sz w:val="32"/>
          <w:szCs w:val="32"/>
        </w:rPr>
        <w:t>万元。</w:t>
      </w:r>
    </w:p>
    <w:p w14:paraId="29FBB277"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hAnsi="仿宋_GB2312" w:cs="仿宋_GB2312" w:hint="eastAsia"/>
          <w:sz w:val="32"/>
          <w:szCs w:val="32"/>
        </w:rPr>
        <w:t>事故发生后，省安委办对该起事故查处实施</w:t>
      </w:r>
      <w:r>
        <w:rPr>
          <w:rFonts w:ascii="仿宋_GB2312" w:eastAsia="仿宋_GB2312" w:hAnsi="仿宋_GB2312" w:cs="仿宋_GB2312" w:hint="eastAsia"/>
          <w:sz w:val="32"/>
          <w:szCs w:val="32"/>
        </w:rPr>
        <w:t>挂牌督办。</w:t>
      </w:r>
      <w:r>
        <w:rPr>
          <w:rFonts w:ascii="仿宋_GB2312" w:eastAsia="仿宋_GB2312" w:hint="eastAsia"/>
          <w:sz w:val="32"/>
          <w:szCs w:val="32"/>
        </w:rPr>
        <w:t>根据《生产安全事故报告和调查处理条例》（国务院令第</w:t>
      </w:r>
      <w:r>
        <w:rPr>
          <w:rFonts w:ascii="仿宋_GB2312" w:eastAsia="仿宋_GB2312" w:hint="eastAsia"/>
          <w:sz w:val="32"/>
          <w:szCs w:val="32"/>
        </w:rPr>
        <w:t>493</w:t>
      </w:r>
      <w:r>
        <w:rPr>
          <w:rFonts w:ascii="仿宋_GB2312" w:eastAsia="仿宋_GB2312" w:hint="eastAsia"/>
          <w:sz w:val="32"/>
          <w:szCs w:val="32"/>
        </w:rPr>
        <w:t>号）、《宁波市人民政府关于印发宁波市生产安全事故报告和调查处理若干规定的通知》（甬政发〔</w:t>
      </w:r>
      <w:r>
        <w:rPr>
          <w:rFonts w:ascii="仿宋_GB2312" w:eastAsia="仿宋_GB2312" w:hint="eastAsia"/>
          <w:sz w:val="32"/>
          <w:szCs w:val="32"/>
        </w:rPr>
        <w:t>2011</w:t>
      </w:r>
      <w:r>
        <w:rPr>
          <w:rFonts w:ascii="仿宋_GB2312" w:eastAsia="仿宋_GB2312" w:hint="eastAsia"/>
          <w:sz w:val="32"/>
          <w:szCs w:val="32"/>
        </w:rPr>
        <w:t>〕</w:t>
      </w:r>
      <w:r>
        <w:rPr>
          <w:rFonts w:ascii="仿宋_GB2312" w:eastAsia="仿宋_GB2312" w:hint="eastAsia"/>
          <w:sz w:val="32"/>
          <w:szCs w:val="32"/>
        </w:rPr>
        <w:t>15</w:t>
      </w:r>
      <w:r>
        <w:rPr>
          <w:rFonts w:ascii="仿宋_GB2312" w:eastAsia="仿宋_GB2312" w:hint="eastAsia"/>
          <w:sz w:val="32"/>
          <w:szCs w:val="32"/>
        </w:rPr>
        <w:t>号）等规定，宁波市人民政府决定对</w:t>
      </w:r>
      <w:r>
        <w:rPr>
          <w:rFonts w:ascii="仿宋_GB2312" w:eastAsia="仿宋_GB2312"/>
          <w:sz w:val="32"/>
          <w:szCs w:val="32"/>
        </w:rPr>
        <w:t>事故</w:t>
      </w:r>
      <w:r>
        <w:rPr>
          <w:rFonts w:ascii="仿宋_GB2312" w:eastAsia="仿宋_GB2312" w:hint="eastAsia"/>
          <w:sz w:val="32"/>
          <w:szCs w:val="32"/>
        </w:rPr>
        <w:t>提级调查，于</w:t>
      </w:r>
      <w:r>
        <w:rPr>
          <w:rFonts w:ascii="仿宋_GB2312" w:eastAsia="仿宋_GB2312" w:hint="eastAsia"/>
          <w:sz w:val="32"/>
          <w:szCs w:val="32"/>
        </w:rPr>
        <w:t>2025</w:t>
      </w:r>
      <w:r>
        <w:rPr>
          <w:rFonts w:ascii="仿宋_GB2312" w:eastAsia="仿宋_GB2312" w:hint="eastAsia"/>
          <w:sz w:val="32"/>
          <w:szCs w:val="32"/>
        </w:rPr>
        <w:t>年</w:t>
      </w:r>
      <w:r>
        <w:rPr>
          <w:rFonts w:ascii="仿宋_GB2312" w:eastAsia="仿宋_GB2312" w:hint="eastAsia"/>
          <w:sz w:val="32"/>
          <w:szCs w:val="32"/>
        </w:rPr>
        <w:t>2</w:t>
      </w:r>
      <w:r>
        <w:rPr>
          <w:rFonts w:ascii="仿宋_GB2312" w:eastAsia="仿宋_GB2312" w:hint="eastAsia"/>
          <w:sz w:val="32"/>
          <w:szCs w:val="32"/>
        </w:rPr>
        <w:t>月</w:t>
      </w:r>
      <w:r>
        <w:rPr>
          <w:rFonts w:ascii="仿宋_GB2312" w:eastAsia="仿宋_GB2312" w:hint="eastAsia"/>
          <w:sz w:val="32"/>
          <w:szCs w:val="32"/>
        </w:rPr>
        <w:t>10</w:t>
      </w:r>
      <w:r>
        <w:rPr>
          <w:rFonts w:ascii="仿宋_GB2312" w:eastAsia="仿宋_GB2312" w:hint="eastAsia"/>
          <w:sz w:val="32"/>
          <w:szCs w:val="32"/>
        </w:rPr>
        <w:t>日成立</w:t>
      </w:r>
      <w:r>
        <w:rPr>
          <w:rFonts w:ascii="仿宋_GB2312" w:eastAsia="仿宋_GB2312"/>
          <w:sz w:val="32"/>
          <w:szCs w:val="32"/>
        </w:rPr>
        <w:t>事故调查组</w:t>
      </w:r>
      <w:r>
        <w:rPr>
          <w:rFonts w:ascii="仿宋_GB2312" w:eastAsia="仿宋_GB2312" w:hint="eastAsia"/>
          <w:sz w:val="32"/>
          <w:szCs w:val="32"/>
        </w:rPr>
        <w:t>，由市应急管理局、市消防救援支队共同牵头，市公安局、市自然资源</w:t>
      </w:r>
      <w:r>
        <w:rPr>
          <w:rFonts w:ascii="仿宋_GB2312" w:eastAsia="仿宋_GB2312" w:hint="eastAsia"/>
          <w:sz w:val="32"/>
          <w:szCs w:val="32"/>
        </w:rPr>
        <w:t>和</w:t>
      </w:r>
      <w:r>
        <w:rPr>
          <w:rFonts w:ascii="仿宋_GB2312" w:eastAsia="仿宋_GB2312" w:hint="eastAsia"/>
          <w:sz w:val="32"/>
          <w:szCs w:val="32"/>
        </w:rPr>
        <w:t>规划局、市住建局、市综合执法局、市总工会和慈溪市人民政府派员组成，并邀请市纪委市监委机关、市检察院派员参加，同时，聘请消防领域相关专家参与事故调查工作。</w:t>
      </w:r>
      <w:r>
        <w:rPr>
          <w:rFonts w:ascii="仿宋_GB2312" w:eastAsia="仿宋_GB2312" w:hint="eastAsia"/>
          <w:sz w:val="32"/>
          <w:szCs w:val="32"/>
        </w:rPr>
        <w:t>市纪委市监委对地方党委政府、相关部门和公职人员</w:t>
      </w:r>
      <w:r>
        <w:rPr>
          <w:rFonts w:ascii="仿宋_GB2312" w:eastAsia="仿宋_GB2312" w:hint="eastAsia"/>
          <w:sz w:val="32"/>
          <w:szCs w:val="32"/>
        </w:rPr>
        <w:t>涉嫌违法违纪问题开展审查调查。</w:t>
      </w:r>
    </w:p>
    <w:p w14:paraId="37FA3E8C" w14:textId="77777777" w:rsidR="00000000" w:rsidRDefault="00BF430A">
      <w:pPr>
        <w:spacing w:line="560" w:lineRule="exact"/>
        <w:ind w:firstLineChars="200" w:firstLine="640"/>
        <w:rPr>
          <w:rFonts w:ascii="仿宋_GB2312" w:eastAsia="仿宋_GB2312"/>
          <w:sz w:val="32"/>
          <w:szCs w:val="32"/>
        </w:rPr>
      </w:pPr>
      <w:r>
        <w:rPr>
          <w:rFonts w:ascii="仿宋_GB2312" w:eastAsia="仿宋_GB2312" w:hint="eastAsia"/>
          <w:sz w:val="32"/>
          <w:szCs w:val="32"/>
        </w:rPr>
        <w:t>事故调查组认真贯彻落实省安委办《事故挂牌督办单》（</w:t>
      </w:r>
      <w:r>
        <w:rPr>
          <w:rFonts w:ascii="Times New Roman" w:eastAsia="仿宋_GB2312" w:hAnsi="Times New Roman"/>
          <w:sz w:val="32"/>
          <w:szCs w:val="32"/>
        </w:rPr>
        <w:t>〔</w:t>
      </w:r>
      <w:r>
        <w:rPr>
          <w:rFonts w:ascii="Times New Roman" w:eastAsia="仿宋_GB2312" w:hAnsi="Times New Roman"/>
          <w:sz w:val="32"/>
          <w:szCs w:val="32"/>
        </w:rPr>
        <w:t>2025</w:t>
      </w:r>
      <w:r>
        <w:rPr>
          <w:rFonts w:ascii="Times New Roman" w:eastAsia="仿宋_GB2312" w:hAnsi="Times New Roman"/>
          <w:sz w:val="32"/>
          <w:szCs w:val="32"/>
        </w:rPr>
        <w:t>〕</w:t>
      </w:r>
      <w:r>
        <w:rPr>
          <w:rFonts w:ascii="Times New Roman" w:eastAsia="仿宋_GB2312" w:hAnsi="Times New Roman"/>
          <w:sz w:val="32"/>
          <w:szCs w:val="32"/>
        </w:rPr>
        <w:t>2</w:t>
      </w:r>
      <w:r>
        <w:rPr>
          <w:rFonts w:ascii="Times New Roman" w:eastAsia="仿宋_GB2312" w:hAnsi="Times New Roman"/>
          <w:sz w:val="32"/>
          <w:szCs w:val="32"/>
        </w:rPr>
        <w:t>号</w:t>
      </w:r>
      <w:r>
        <w:rPr>
          <w:rFonts w:ascii="仿宋_GB2312" w:eastAsia="仿宋_GB2312" w:hint="eastAsia"/>
          <w:sz w:val="32"/>
          <w:szCs w:val="32"/>
        </w:rPr>
        <w:t>）的要求，坚持“</w:t>
      </w:r>
      <w:r>
        <w:rPr>
          <w:rFonts w:ascii="仿宋_GB2312" w:eastAsia="仿宋_GB2312"/>
          <w:sz w:val="32"/>
          <w:szCs w:val="32"/>
        </w:rPr>
        <w:t>科学严谨、依法依规、实事求是、注重实效</w:t>
      </w:r>
      <w:r>
        <w:rPr>
          <w:rFonts w:ascii="仿宋_GB2312" w:eastAsia="仿宋_GB2312" w:hint="eastAsia"/>
          <w:sz w:val="32"/>
          <w:szCs w:val="32"/>
        </w:rPr>
        <w:t>”</w:t>
      </w:r>
      <w:r>
        <w:rPr>
          <w:rFonts w:ascii="仿宋_GB2312" w:eastAsia="仿宋_GB2312"/>
          <w:sz w:val="32"/>
          <w:szCs w:val="32"/>
        </w:rPr>
        <w:t>和</w:t>
      </w:r>
      <w:r>
        <w:rPr>
          <w:rFonts w:ascii="仿宋_GB2312" w:eastAsia="仿宋_GB2312" w:hint="eastAsia"/>
          <w:sz w:val="32"/>
          <w:szCs w:val="32"/>
        </w:rPr>
        <w:t>“</w:t>
      </w:r>
      <w:r>
        <w:rPr>
          <w:rFonts w:ascii="仿宋_GB2312" w:eastAsia="仿宋_GB2312"/>
          <w:sz w:val="32"/>
          <w:szCs w:val="32"/>
        </w:rPr>
        <w:t>四不放过</w:t>
      </w:r>
      <w:r>
        <w:rPr>
          <w:rFonts w:ascii="仿宋_GB2312" w:eastAsia="仿宋_GB2312" w:hint="eastAsia"/>
          <w:sz w:val="32"/>
          <w:szCs w:val="32"/>
        </w:rPr>
        <w:t>”</w:t>
      </w:r>
      <w:r>
        <w:rPr>
          <w:rFonts w:ascii="仿宋_GB2312" w:eastAsia="仿宋_GB2312"/>
          <w:sz w:val="32"/>
          <w:szCs w:val="32"/>
        </w:rPr>
        <w:t>原则，通过现场勘查、视频分析、检验</w:t>
      </w:r>
      <w:r>
        <w:rPr>
          <w:rFonts w:ascii="仿宋_GB2312" w:eastAsia="仿宋_GB2312" w:hint="eastAsia"/>
          <w:sz w:val="32"/>
          <w:szCs w:val="32"/>
        </w:rPr>
        <w:t>检测</w:t>
      </w:r>
      <w:r>
        <w:rPr>
          <w:rFonts w:ascii="仿宋_GB2312" w:eastAsia="仿宋_GB2312"/>
          <w:sz w:val="32"/>
          <w:szCs w:val="32"/>
        </w:rPr>
        <w:t>、资料调阅、人员问询、专家论证等方式，查明</w:t>
      </w:r>
      <w:r>
        <w:rPr>
          <w:rFonts w:ascii="仿宋_GB2312" w:eastAsia="仿宋_GB2312" w:hint="eastAsia"/>
          <w:sz w:val="32"/>
          <w:szCs w:val="32"/>
        </w:rPr>
        <w:t>了</w:t>
      </w:r>
      <w:r>
        <w:rPr>
          <w:rFonts w:ascii="仿宋_GB2312" w:eastAsia="仿宋_GB2312"/>
          <w:sz w:val="32"/>
          <w:szCs w:val="32"/>
        </w:rPr>
        <w:t>事故经过、发生原因、人员伤亡和直接经济损失等情况，认定</w:t>
      </w:r>
      <w:r>
        <w:rPr>
          <w:rFonts w:ascii="仿宋_GB2312" w:eastAsia="仿宋_GB2312" w:hint="eastAsia"/>
          <w:sz w:val="32"/>
          <w:szCs w:val="32"/>
        </w:rPr>
        <w:t>了</w:t>
      </w:r>
      <w:r>
        <w:rPr>
          <w:rFonts w:ascii="仿宋_GB2312" w:eastAsia="仿宋_GB2312"/>
          <w:sz w:val="32"/>
          <w:szCs w:val="32"/>
        </w:rPr>
        <w:t>事故性质和事故相关企业及相关人员的责任，查清了有关地方政府和相关部门在监管方面存在的问题，提出了对事故有关责任人员及责任单位的处理建议，并针对事故原因及暴露出的突出问题，提出了事故防范和整改措施建议。</w:t>
      </w:r>
    </w:p>
    <w:p w14:paraId="163E46FF" w14:textId="77777777" w:rsidR="00000000" w:rsidRDefault="00BF430A">
      <w:pPr>
        <w:spacing w:line="560" w:lineRule="exact"/>
        <w:ind w:firstLineChars="200" w:firstLine="640"/>
        <w:rPr>
          <w:rFonts w:ascii="仿宋_GB2312" w:eastAsia="仿宋_GB2312" w:hint="eastAsia"/>
          <w:color w:val="FF0000"/>
          <w:sz w:val="32"/>
          <w:szCs w:val="32"/>
        </w:rPr>
      </w:pPr>
      <w:r>
        <w:rPr>
          <w:rFonts w:ascii="仿宋_GB2312" w:eastAsia="仿宋_GB2312" w:hint="eastAsia"/>
          <w:sz w:val="32"/>
          <w:szCs w:val="32"/>
        </w:rPr>
        <w:lastRenderedPageBreak/>
        <w:t>经调</w:t>
      </w:r>
      <w:r>
        <w:rPr>
          <w:rFonts w:ascii="仿宋_GB2312" w:eastAsia="仿宋_GB2312" w:hint="eastAsia"/>
          <w:sz w:val="32"/>
          <w:szCs w:val="32"/>
        </w:rPr>
        <w:t>查认定，宁波慈溪宁波多芬电器有限公司“</w:t>
      </w:r>
      <w:r>
        <w:rPr>
          <w:rFonts w:ascii="仿宋_GB2312" w:eastAsia="仿宋_GB2312" w:hint="eastAsia"/>
          <w:sz w:val="32"/>
          <w:szCs w:val="32"/>
        </w:rPr>
        <w:t>2</w:t>
      </w:r>
      <w:r>
        <w:rPr>
          <w:rFonts w:ascii="仿宋_GB2312" w:eastAsia="仿宋_GB2312" w:hint="eastAsia"/>
          <w:sz w:val="32"/>
          <w:szCs w:val="32"/>
        </w:rPr>
        <w:t>·</w:t>
      </w:r>
      <w:r>
        <w:rPr>
          <w:rFonts w:ascii="仿宋_GB2312" w:eastAsia="仿宋_GB2312" w:hint="eastAsia"/>
          <w:sz w:val="32"/>
          <w:szCs w:val="32"/>
        </w:rPr>
        <w:t>10</w:t>
      </w:r>
      <w:r>
        <w:rPr>
          <w:rFonts w:ascii="仿宋_GB2312" w:eastAsia="仿宋_GB2312" w:hint="eastAsia"/>
          <w:sz w:val="32"/>
          <w:szCs w:val="32"/>
        </w:rPr>
        <w:t>”一般火灾事故是一起清洁剂挥发后遇电火源起火引燃周围可燃物引发火灾，业主违法搭建耐火等级低的违法建筑作为车间使用，</w:t>
      </w:r>
      <w:r>
        <w:rPr>
          <w:rFonts w:ascii="仿宋_GB2312" w:eastAsia="仿宋_GB2312" w:hAnsi="仿宋_GB2312" w:cs="仿宋_GB2312" w:hint="eastAsia"/>
          <w:sz w:val="32"/>
          <w:szCs w:val="32"/>
        </w:rPr>
        <w:t>导致火势迅速蔓延</w:t>
      </w:r>
      <w:r>
        <w:rPr>
          <w:rFonts w:ascii="仿宋_GB2312" w:eastAsia="仿宋_GB2312" w:hint="eastAsia"/>
          <w:sz w:val="32"/>
          <w:szCs w:val="32"/>
        </w:rPr>
        <w:t>的一般生产安全责任事故。</w:t>
      </w:r>
    </w:p>
    <w:p w14:paraId="6E3658B6" w14:textId="77777777" w:rsidR="00000000" w:rsidRDefault="00BF430A">
      <w:pPr>
        <w:spacing w:line="560" w:lineRule="exact"/>
        <w:ind w:firstLineChars="200" w:firstLine="640"/>
        <w:rPr>
          <w:rFonts w:ascii="黑体" w:eastAsia="黑体" w:hAnsi="黑体" w:cs="黑体" w:hint="eastAsia"/>
          <w:sz w:val="32"/>
          <w:szCs w:val="32"/>
        </w:rPr>
      </w:pPr>
      <w:r>
        <w:rPr>
          <w:rFonts w:ascii="黑体" w:eastAsia="黑体" w:hAnsi="黑体" w:cs="黑体" w:hint="eastAsia"/>
          <w:sz w:val="32"/>
          <w:szCs w:val="32"/>
        </w:rPr>
        <w:t>一、事故基本情况</w:t>
      </w:r>
    </w:p>
    <w:p w14:paraId="35F6212C" w14:textId="77777777" w:rsidR="00000000" w:rsidRDefault="00BF430A">
      <w:pPr>
        <w:spacing w:line="560" w:lineRule="exact"/>
        <w:ind w:firstLineChars="200" w:firstLine="640"/>
        <w:rPr>
          <w:rFonts w:ascii="仿宋_GB2312" w:eastAsia="仿宋_GB2312" w:hint="eastAsia"/>
          <w:b/>
          <w:bCs/>
          <w:sz w:val="32"/>
          <w:szCs w:val="32"/>
        </w:rPr>
      </w:pPr>
      <w:r>
        <w:rPr>
          <w:rFonts w:ascii="楷体_GB2312" w:eastAsia="楷体_GB2312" w:hAnsi="楷体_GB2312" w:cs="楷体_GB2312" w:hint="eastAsia"/>
          <w:sz w:val="32"/>
          <w:szCs w:val="32"/>
        </w:rPr>
        <w:t>（一）事故发生单位及相关单位基本情况</w:t>
      </w:r>
    </w:p>
    <w:p w14:paraId="3E6373EB" w14:textId="77777777" w:rsidR="00000000" w:rsidRDefault="00BF430A">
      <w:pPr>
        <w:ind w:firstLineChars="200" w:firstLine="643"/>
        <w:rPr>
          <w:rFonts w:ascii="仿宋_GB2312" w:eastAsia="仿宋_GB2312" w:hint="eastAsia"/>
          <w:b/>
          <w:bCs/>
          <w:sz w:val="32"/>
          <w:szCs w:val="32"/>
        </w:rPr>
      </w:pPr>
      <w:r>
        <w:rPr>
          <w:rFonts w:ascii="仿宋_GB2312" w:eastAsia="仿宋_GB2312" w:hint="eastAsia"/>
          <w:b/>
          <w:bCs/>
          <w:sz w:val="32"/>
          <w:szCs w:val="32"/>
        </w:rPr>
        <w:pict w14:anchorId="71A80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图1 多芬公司厂房平面草图" style="width:351pt;height:372pt;mso-wrap-style:square;mso-position-horizontal-relative:page;mso-position-vertical-relative:page">
            <v:fill o:detectmouseclick="t"/>
            <v:imagedata r:id="rId8" o:title="图1 多芬公司厂房平面草图"/>
          </v:shape>
        </w:pict>
      </w:r>
    </w:p>
    <w:p w14:paraId="0862DD89" w14:textId="77777777" w:rsidR="00000000" w:rsidRDefault="00BF430A">
      <w:pPr>
        <w:spacing w:line="560" w:lineRule="exact"/>
        <w:jc w:val="center"/>
        <w:rPr>
          <w:rFonts w:ascii="仿宋_GB2312" w:eastAsia="仿宋_GB2312" w:hint="eastAsia"/>
          <w:b/>
          <w:bCs/>
          <w:sz w:val="32"/>
          <w:szCs w:val="32"/>
        </w:rPr>
      </w:pPr>
      <w:r>
        <w:rPr>
          <w:rFonts w:ascii="宋体" w:hAnsi="宋体" w:cs="宋体" w:hint="eastAsia"/>
          <w:sz w:val="28"/>
          <w:szCs w:val="28"/>
        </w:rPr>
        <w:t>图</w:t>
      </w:r>
      <w:r>
        <w:rPr>
          <w:rFonts w:ascii="宋体" w:hAnsi="宋体" w:cs="宋体" w:hint="eastAsia"/>
          <w:sz w:val="28"/>
          <w:szCs w:val="28"/>
        </w:rPr>
        <w:t xml:space="preserve">1 </w:t>
      </w:r>
      <w:r>
        <w:rPr>
          <w:rFonts w:ascii="宋体" w:hAnsi="宋体" w:cs="宋体" w:hint="eastAsia"/>
          <w:sz w:val="28"/>
          <w:szCs w:val="28"/>
        </w:rPr>
        <w:t>多芬公司厂房平面草图</w:t>
      </w:r>
    </w:p>
    <w:p w14:paraId="53D9781B" w14:textId="77777777" w:rsidR="00000000" w:rsidRDefault="00BF430A">
      <w:pPr>
        <w:spacing w:line="560" w:lineRule="exact"/>
        <w:ind w:firstLineChars="200" w:firstLine="643"/>
        <w:rPr>
          <w:rFonts w:ascii="仿宋_GB2312" w:eastAsia="仿宋_GB2312"/>
          <w:sz w:val="32"/>
          <w:szCs w:val="32"/>
        </w:rPr>
      </w:pPr>
      <w:r>
        <w:rPr>
          <w:rFonts w:ascii="仿宋_GB2312" w:eastAsia="仿宋_GB2312" w:hint="eastAsia"/>
          <w:b/>
          <w:bCs/>
          <w:sz w:val="32"/>
          <w:szCs w:val="32"/>
        </w:rPr>
        <w:t>1.</w:t>
      </w:r>
      <w:r>
        <w:rPr>
          <w:rFonts w:ascii="仿宋_GB2312" w:eastAsia="仿宋_GB2312" w:hint="eastAsia"/>
          <w:b/>
          <w:bCs/>
          <w:sz w:val="32"/>
          <w:szCs w:val="32"/>
        </w:rPr>
        <w:t>宁波多芬电器有限公司</w:t>
      </w:r>
      <w:r>
        <w:rPr>
          <w:rFonts w:ascii="仿宋_GB2312" w:eastAsia="仿宋_GB2312" w:hint="eastAsia"/>
          <w:sz w:val="32"/>
          <w:szCs w:val="32"/>
        </w:rPr>
        <w:t>（以下简称多芬公司）</w:t>
      </w:r>
      <w:r>
        <w:rPr>
          <w:rFonts w:ascii="仿宋_GB2312" w:eastAsia="仿宋_GB2312" w:hint="eastAsia"/>
          <w:sz w:val="32"/>
          <w:szCs w:val="32"/>
        </w:rPr>
        <w:t>，</w:t>
      </w:r>
      <w:r>
        <w:rPr>
          <w:rFonts w:ascii="仿宋_GB2312" w:eastAsia="仿宋_GB2312"/>
          <w:sz w:val="32"/>
          <w:szCs w:val="32"/>
        </w:rPr>
        <w:t>成立</w:t>
      </w:r>
      <w:r>
        <w:rPr>
          <w:rFonts w:ascii="仿宋_GB2312" w:eastAsia="仿宋_GB2312" w:hint="eastAsia"/>
          <w:sz w:val="32"/>
          <w:szCs w:val="32"/>
        </w:rPr>
        <w:t>日期：</w:t>
      </w:r>
      <w:r>
        <w:rPr>
          <w:rFonts w:ascii="仿宋_GB2312" w:eastAsia="仿宋_GB2312"/>
          <w:sz w:val="32"/>
          <w:szCs w:val="32"/>
        </w:rPr>
        <w:t>20</w:t>
      </w:r>
      <w:r>
        <w:rPr>
          <w:rFonts w:ascii="仿宋_GB2312" w:eastAsia="仿宋_GB2312" w:hint="eastAsia"/>
          <w:sz w:val="32"/>
          <w:szCs w:val="32"/>
        </w:rPr>
        <w:t>07</w:t>
      </w:r>
      <w:r>
        <w:rPr>
          <w:rFonts w:ascii="仿宋_GB2312" w:eastAsia="仿宋_GB2312"/>
          <w:sz w:val="32"/>
          <w:szCs w:val="32"/>
        </w:rPr>
        <w:t>年</w:t>
      </w:r>
      <w:r>
        <w:rPr>
          <w:rFonts w:ascii="仿宋_GB2312" w:eastAsia="仿宋_GB2312" w:hint="eastAsia"/>
          <w:sz w:val="32"/>
          <w:szCs w:val="32"/>
        </w:rPr>
        <w:t>7</w:t>
      </w:r>
      <w:r>
        <w:rPr>
          <w:rFonts w:ascii="仿宋_GB2312" w:eastAsia="仿宋_GB2312"/>
          <w:sz w:val="32"/>
          <w:szCs w:val="32"/>
        </w:rPr>
        <w:t>月</w:t>
      </w:r>
      <w:r>
        <w:rPr>
          <w:rFonts w:ascii="仿宋_GB2312" w:eastAsia="仿宋_GB2312"/>
          <w:sz w:val="32"/>
          <w:szCs w:val="32"/>
        </w:rPr>
        <w:t>1</w:t>
      </w:r>
      <w:r>
        <w:rPr>
          <w:rFonts w:ascii="仿宋_GB2312" w:eastAsia="仿宋_GB2312" w:hint="eastAsia"/>
          <w:sz w:val="32"/>
          <w:szCs w:val="32"/>
        </w:rPr>
        <w:t>3</w:t>
      </w:r>
      <w:r>
        <w:rPr>
          <w:rFonts w:ascii="仿宋_GB2312" w:eastAsia="仿宋_GB2312"/>
          <w:sz w:val="32"/>
          <w:szCs w:val="32"/>
        </w:rPr>
        <w:t>日，</w:t>
      </w:r>
      <w:r>
        <w:rPr>
          <w:rFonts w:ascii="仿宋_GB2312" w:eastAsia="仿宋_GB2312" w:hint="eastAsia"/>
          <w:sz w:val="32"/>
          <w:szCs w:val="32"/>
        </w:rPr>
        <w:t>营业期限：</w:t>
      </w:r>
      <w:r>
        <w:rPr>
          <w:rFonts w:ascii="仿宋_GB2312" w:eastAsia="仿宋_GB2312"/>
          <w:sz w:val="32"/>
          <w:szCs w:val="32"/>
        </w:rPr>
        <w:t>20</w:t>
      </w:r>
      <w:r>
        <w:rPr>
          <w:rFonts w:ascii="仿宋_GB2312" w:eastAsia="仿宋_GB2312" w:hint="eastAsia"/>
          <w:sz w:val="32"/>
          <w:szCs w:val="32"/>
        </w:rPr>
        <w:t>07</w:t>
      </w:r>
      <w:r>
        <w:rPr>
          <w:rFonts w:ascii="仿宋_GB2312" w:eastAsia="仿宋_GB2312"/>
          <w:sz w:val="32"/>
          <w:szCs w:val="32"/>
        </w:rPr>
        <w:t>年</w:t>
      </w:r>
      <w:r>
        <w:rPr>
          <w:rFonts w:ascii="仿宋_GB2312" w:eastAsia="仿宋_GB2312" w:hint="eastAsia"/>
          <w:sz w:val="32"/>
          <w:szCs w:val="32"/>
        </w:rPr>
        <w:t>7</w:t>
      </w:r>
      <w:r>
        <w:rPr>
          <w:rFonts w:ascii="仿宋_GB2312" w:eastAsia="仿宋_GB2312"/>
          <w:sz w:val="32"/>
          <w:szCs w:val="32"/>
        </w:rPr>
        <w:t>月</w:t>
      </w:r>
      <w:r>
        <w:rPr>
          <w:rFonts w:ascii="仿宋_GB2312" w:eastAsia="仿宋_GB2312" w:hint="eastAsia"/>
          <w:sz w:val="32"/>
          <w:szCs w:val="32"/>
        </w:rPr>
        <w:t>13</w:t>
      </w:r>
      <w:r>
        <w:rPr>
          <w:rFonts w:ascii="仿宋_GB2312" w:eastAsia="仿宋_GB2312"/>
          <w:sz w:val="32"/>
          <w:szCs w:val="32"/>
        </w:rPr>
        <w:t>日</w:t>
      </w:r>
      <w:r>
        <w:rPr>
          <w:rFonts w:ascii="仿宋_GB2312" w:eastAsia="仿宋_GB2312" w:hint="eastAsia"/>
          <w:sz w:val="32"/>
          <w:szCs w:val="32"/>
        </w:rPr>
        <w:t>至</w:t>
      </w:r>
      <w:r>
        <w:rPr>
          <w:rFonts w:ascii="仿宋_GB2312" w:eastAsia="仿宋_GB2312"/>
          <w:sz w:val="32"/>
          <w:szCs w:val="32"/>
        </w:rPr>
        <w:t>20</w:t>
      </w:r>
      <w:r>
        <w:rPr>
          <w:rFonts w:ascii="仿宋_GB2312" w:eastAsia="仿宋_GB2312" w:hint="eastAsia"/>
          <w:sz w:val="32"/>
          <w:szCs w:val="32"/>
        </w:rPr>
        <w:t>27</w:t>
      </w:r>
      <w:r>
        <w:rPr>
          <w:rFonts w:ascii="仿宋_GB2312" w:eastAsia="仿宋_GB2312"/>
          <w:sz w:val="32"/>
          <w:szCs w:val="32"/>
        </w:rPr>
        <w:t>年</w:t>
      </w:r>
      <w:r>
        <w:rPr>
          <w:rFonts w:ascii="仿宋_GB2312" w:eastAsia="仿宋_GB2312" w:hint="eastAsia"/>
          <w:sz w:val="32"/>
          <w:szCs w:val="32"/>
        </w:rPr>
        <w:t>7</w:t>
      </w:r>
      <w:r>
        <w:rPr>
          <w:rFonts w:ascii="仿宋_GB2312" w:eastAsia="仿宋_GB2312"/>
          <w:sz w:val="32"/>
          <w:szCs w:val="32"/>
        </w:rPr>
        <w:t>月</w:t>
      </w:r>
      <w:r>
        <w:rPr>
          <w:rFonts w:ascii="仿宋_GB2312" w:eastAsia="仿宋_GB2312" w:hint="eastAsia"/>
          <w:sz w:val="32"/>
          <w:szCs w:val="32"/>
        </w:rPr>
        <w:t>12</w:t>
      </w:r>
      <w:r>
        <w:rPr>
          <w:rFonts w:ascii="仿宋_GB2312" w:eastAsia="仿宋_GB2312"/>
          <w:sz w:val="32"/>
          <w:szCs w:val="32"/>
        </w:rPr>
        <w:t>日</w:t>
      </w:r>
      <w:r>
        <w:rPr>
          <w:rFonts w:ascii="仿宋_GB2312" w:eastAsia="仿宋_GB2312" w:hint="eastAsia"/>
          <w:sz w:val="32"/>
          <w:szCs w:val="32"/>
        </w:rPr>
        <w:t>，</w:t>
      </w:r>
      <w:r>
        <w:rPr>
          <w:rFonts w:ascii="仿宋_GB2312" w:eastAsia="仿宋_GB2312"/>
          <w:sz w:val="32"/>
          <w:szCs w:val="32"/>
        </w:rPr>
        <w:t>法定代表人</w:t>
      </w:r>
      <w:r>
        <w:rPr>
          <w:rFonts w:ascii="仿宋_GB2312" w:eastAsia="仿宋_GB2312" w:hint="eastAsia"/>
          <w:sz w:val="32"/>
          <w:szCs w:val="32"/>
        </w:rPr>
        <w:t>：余文松</w:t>
      </w:r>
      <w:r>
        <w:rPr>
          <w:rFonts w:ascii="仿宋_GB2312" w:eastAsia="仿宋_GB2312"/>
          <w:sz w:val="32"/>
          <w:szCs w:val="32"/>
        </w:rPr>
        <w:t>，</w:t>
      </w:r>
      <w:r>
        <w:rPr>
          <w:rFonts w:ascii="仿宋_GB2312" w:eastAsia="仿宋_GB2312" w:hint="eastAsia"/>
          <w:sz w:val="32"/>
          <w:szCs w:val="32"/>
        </w:rPr>
        <w:t>统一社会信用代码：</w:t>
      </w:r>
      <w:r>
        <w:rPr>
          <w:rFonts w:ascii="仿宋_GB2312" w:eastAsia="仿宋_GB2312" w:hint="eastAsia"/>
          <w:sz w:val="32"/>
          <w:szCs w:val="32"/>
        </w:rPr>
        <w:t>91330282665564281M</w:t>
      </w:r>
      <w:r>
        <w:rPr>
          <w:rFonts w:ascii="仿宋_GB2312" w:eastAsia="仿宋_GB2312" w:hint="eastAsia"/>
          <w:sz w:val="32"/>
          <w:szCs w:val="32"/>
        </w:rPr>
        <w:t>（</w:t>
      </w:r>
      <w:r>
        <w:rPr>
          <w:rFonts w:ascii="仿宋_GB2312" w:eastAsia="仿宋_GB2312" w:hint="eastAsia"/>
          <w:sz w:val="32"/>
          <w:szCs w:val="32"/>
        </w:rPr>
        <w:t>1</w:t>
      </w:r>
      <w:r>
        <w:rPr>
          <w:rFonts w:ascii="仿宋_GB2312" w:eastAsia="仿宋_GB2312"/>
          <w:sz w:val="32"/>
          <w:szCs w:val="32"/>
          <w:lang w:val="en"/>
        </w:rPr>
        <w:t>/</w:t>
      </w:r>
      <w:r>
        <w:rPr>
          <w:rFonts w:ascii="仿宋_GB2312" w:eastAsia="仿宋_GB2312" w:hint="eastAsia"/>
          <w:sz w:val="32"/>
          <w:szCs w:val="32"/>
        </w:rPr>
        <w:t>1</w:t>
      </w:r>
      <w:r>
        <w:rPr>
          <w:rFonts w:ascii="仿宋_GB2312" w:eastAsia="仿宋_GB2312" w:hint="eastAsia"/>
          <w:sz w:val="32"/>
          <w:szCs w:val="32"/>
        </w:rPr>
        <w:t>），注册</w:t>
      </w:r>
      <w:r>
        <w:rPr>
          <w:rFonts w:ascii="仿宋_GB2312" w:eastAsia="仿宋_GB2312" w:hint="eastAsia"/>
          <w:sz w:val="32"/>
          <w:szCs w:val="32"/>
        </w:rPr>
        <w:t>类型：有限责任公司</w:t>
      </w:r>
      <w:r>
        <w:rPr>
          <w:rFonts w:ascii="仿宋_GB2312" w:eastAsia="仿宋_GB2312" w:hint="eastAsia"/>
          <w:sz w:val="32"/>
          <w:szCs w:val="32"/>
        </w:rPr>
        <w:lastRenderedPageBreak/>
        <w:t>（自然人独资），注册资本：叁佰柒拾万元整，住所：浙江省慈溪市附海镇南圆村，</w:t>
      </w:r>
      <w:r>
        <w:rPr>
          <w:rFonts w:ascii="仿宋_GB2312" w:eastAsia="仿宋_GB2312"/>
          <w:sz w:val="32"/>
          <w:szCs w:val="32"/>
        </w:rPr>
        <w:t>经营范围：家用电器、五金配件、塑料制品、橡胶制品、电子元器件、电机制造、加工；道路货物运输；自营和代理货物和技术的进出口，但国家限定经</w:t>
      </w:r>
      <w:r>
        <w:rPr>
          <w:rFonts w:ascii="仿宋_GB2312" w:eastAsia="仿宋_GB2312"/>
          <w:sz w:val="32"/>
          <w:szCs w:val="32"/>
        </w:rPr>
        <w:t>营或禁止进出口的货物和技术除外。（依法须经批准的项目，经相关部门批准后方可开展经营活动）</w:t>
      </w:r>
      <w:r>
        <w:rPr>
          <w:rFonts w:ascii="仿宋_GB2312" w:eastAsia="仿宋_GB2312" w:hint="eastAsia"/>
          <w:sz w:val="32"/>
          <w:szCs w:val="32"/>
        </w:rPr>
        <w:t>。企业从业人员约</w:t>
      </w:r>
      <w:r>
        <w:rPr>
          <w:rFonts w:ascii="仿宋_GB2312" w:eastAsia="仿宋_GB2312" w:hint="eastAsia"/>
          <w:sz w:val="32"/>
          <w:szCs w:val="32"/>
        </w:rPr>
        <w:t>70</w:t>
      </w:r>
      <w:r>
        <w:rPr>
          <w:rFonts w:ascii="仿宋_GB2312" w:eastAsia="仿宋_GB2312" w:hint="eastAsia"/>
          <w:sz w:val="32"/>
          <w:szCs w:val="32"/>
        </w:rPr>
        <w:t>人。</w:t>
      </w:r>
    </w:p>
    <w:p w14:paraId="58E18B82" w14:textId="77777777" w:rsidR="00000000" w:rsidRDefault="00BF430A">
      <w:pPr>
        <w:spacing w:line="560" w:lineRule="exact"/>
        <w:ind w:firstLineChars="200" w:firstLine="643"/>
        <w:rPr>
          <w:rFonts w:ascii="仿宋_GB2312" w:eastAsia="仿宋_GB2312"/>
          <w:color w:val="FF0000"/>
          <w:sz w:val="32"/>
          <w:szCs w:val="32"/>
        </w:rPr>
      </w:pPr>
      <w:r>
        <w:rPr>
          <w:rFonts w:ascii="仿宋_GB2312" w:eastAsia="仿宋_GB2312" w:hint="eastAsia"/>
          <w:b/>
          <w:bCs/>
          <w:sz w:val="32"/>
          <w:szCs w:val="32"/>
        </w:rPr>
        <w:t>2.</w:t>
      </w:r>
      <w:r>
        <w:rPr>
          <w:rFonts w:ascii="仿宋_GB2312" w:eastAsia="仿宋_GB2312" w:hint="eastAsia"/>
          <w:b/>
          <w:bCs/>
          <w:sz w:val="32"/>
          <w:szCs w:val="32"/>
        </w:rPr>
        <w:t>宁波银圆电器有限公司</w:t>
      </w:r>
      <w:r>
        <w:rPr>
          <w:rFonts w:ascii="仿宋_GB2312" w:eastAsia="仿宋_GB2312" w:hint="eastAsia"/>
          <w:sz w:val="32"/>
          <w:szCs w:val="32"/>
        </w:rPr>
        <w:t>（以下简称银圆公司）</w:t>
      </w:r>
      <w:r>
        <w:rPr>
          <w:rFonts w:ascii="仿宋_GB2312" w:eastAsia="仿宋_GB2312" w:hint="eastAsia"/>
          <w:sz w:val="32"/>
          <w:szCs w:val="32"/>
        </w:rPr>
        <w:t>,</w:t>
      </w:r>
      <w:r>
        <w:rPr>
          <w:rFonts w:ascii="仿宋_GB2312" w:eastAsia="仿宋_GB2312"/>
          <w:sz w:val="32"/>
          <w:szCs w:val="32"/>
        </w:rPr>
        <w:t>成立</w:t>
      </w:r>
      <w:r>
        <w:rPr>
          <w:rFonts w:ascii="仿宋_GB2312" w:eastAsia="仿宋_GB2312" w:hint="eastAsia"/>
          <w:sz w:val="32"/>
          <w:szCs w:val="32"/>
        </w:rPr>
        <w:t>日期：</w:t>
      </w:r>
      <w:r>
        <w:rPr>
          <w:rFonts w:ascii="仿宋_GB2312" w:eastAsia="仿宋_GB2312"/>
          <w:sz w:val="32"/>
          <w:szCs w:val="32"/>
        </w:rPr>
        <w:t>20</w:t>
      </w:r>
      <w:r>
        <w:rPr>
          <w:rFonts w:ascii="仿宋_GB2312" w:eastAsia="仿宋_GB2312" w:hint="eastAsia"/>
          <w:sz w:val="32"/>
          <w:szCs w:val="32"/>
        </w:rPr>
        <w:t>17</w:t>
      </w:r>
      <w:r>
        <w:rPr>
          <w:rFonts w:ascii="仿宋_GB2312" w:eastAsia="仿宋_GB2312"/>
          <w:sz w:val="32"/>
          <w:szCs w:val="32"/>
        </w:rPr>
        <w:t>年</w:t>
      </w:r>
      <w:r>
        <w:rPr>
          <w:rFonts w:ascii="仿宋_GB2312" w:eastAsia="仿宋_GB2312" w:hint="eastAsia"/>
          <w:sz w:val="32"/>
          <w:szCs w:val="32"/>
        </w:rPr>
        <w:t>8</w:t>
      </w:r>
      <w:r>
        <w:rPr>
          <w:rFonts w:ascii="仿宋_GB2312" w:eastAsia="仿宋_GB2312"/>
          <w:sz w:val="32"/>
          <w:szCs w:val="32"/>
        </w:rPr>
        <w:t>月</w:t>
      </w:r>
      <w:r>
        <w:rPr>
          <w:rFonts w:ascii="仿宋_GB2312" w:eastAsia="仿宋_GB2312" w:hint="eastAsia"/>
          <w:sz w:val="32"/>
          <w:szCs w:val="32"/>
        </w:rPr>
        <w:t>2</w:t>
      </w:r>
      <w:r>
        <w:rPr>
          <w:rFonts w:ascii="仿宋_GB2312" w:eastAsia="仿宋_GB2312"/>
          <w:sz w:val="32"/>
          <w:szCs w:val="32"/>
        </w:rPr>
        <w:t>日，</w:t>
      </w:r>
      <w:r>
        <w:rPr>
          <w:rFonts w:ascii="仿宋_GB2312" w:eastAsia="仿宋_GB2312" w:hint="eastAsia"/>
          <w:sz w:val="32"/>
          <w:szCs w:val="32"/>
        </w:rPr>
        <w:t>营业期限：</w:t>
      </w:r>
      <w:r>
        <w:rPr>
          <w:rFonts w:ascii="仿宋_GB2312" w:eastAsia="仿宋_GB2312"/>
          <w:sz w:val="32"/>
          <w:szCs w:val="32"/>
        </w:rPr>
        <w:t>20</w:t>
      </w:r>
      <w:r>
        <w:rPr>
          <w:rFonts w:ascii="仿宋_GB2312" w:eastAsia="仿宋_GB2312" w:hint="eastAsia"/>
          <w:sz w:val="32"/>
          <w:szCs w:val="32"/>
        </w:rPr>
        <w:t>17</w:t>
      </w:r>
      <w:r>
        <w:rPr>
          <w:rFonts w:ascii="仿宋_GB2312" w:eastAsia="仿宋_GB2312"/>
          <w:sz w:val="32"/>
          <w:szCs w:val="32"/>
        </w:rPr>
        <w:t>年</w:t>
      </w:r>
      <w:r>
        <w:rPr>
          <w:rFonts w:ascii="仿宋_GB2312" w:eastAsia="仿宋_GB2312" w:hint="eastAsia"/>
          <w:sz w:val="32"/>
          <w:szCs w:val="32"/>
        </w:rPr>
        <w:t>8</w:t>
      </w:r>
      <w:r>
        <w:rPr>
          <w:rFonts w:ascii="仿宋_GB2312" w:eastAsia="仿宋_GB2312"/>
          <w:sz w:val="32"/>
          <w:szCs w:val="32"/>
        </w:rPr>
        <w:t>月</w:t>
      </w:r>
      <w:r>
        <w:rPr>
          <w:rFonts w:ascii="仿宋_GB2312" w:eastAsia="仿宋_GB2312" w:hint="eastAsia"/>
          <w:sz w:val="32"/>
          <w:szCs w:val="32"/>
        </w:rPr>
        <w:t>2</w:t>
      </w:r>
      <w:r>
        <w:rPr>
          <w:rFonts w:ascii="仿宋_GB2312" w:eastAsia="仿宋_GB2312"/>
          <w:sz w:val="32"/>
          <w:szCs w:val="32"/>
        </w:rPr>
        <w:t>日</w:t>
      </w:r>
      <w:r>
        <w:rPr>
          <w:rFonts w:ascii="仿宋_GB2312" w:eastAsia="仿宋_GB2312" w:hint="eastAsia"/>
          <w:sz w:val="32"/>
          <w:szCs w:val="32"/>
        </w:rPr>
        <w:t>至</w:t>
      </w:r>
      <w:r>
        <w:rPr>
          <w:rFonts w:ascii="仿宋_GB2312" w:eastAsia="仿宋_GB2312"/>
          <w:sz w:val="32"/>
          <w:szCs w:val="32"/>
        </w:rPr>
        <w:t>20</w:t>
      </w:r>
      <w:r>
        <w:rPr>
          <w:rFonts w:ascii="仿宋_GB2312" w:eastAsia="仿宋_GB2312" w:hint="eastAsia"/>
          <w:sz w:val="32"/>
          <w:szCs w:val="32"/>
        </w:rPr>
        <w:t>47</w:t>
      </w:r>
      <w:r>
        <w:rPr>
          <w:rFonts w:ascii="仿宋_GB2312" w:eastAsia="仿宋_GB2312"/>
          <w:sz w:val="32"/>
          <w:szCs w:val="32"/>
        </w:rPr>
        <w:t>年</w:t>
      </w:r>
      <w:r>
        <w:rPr>
          <w:rFonts w:ascii="仿宋_GB2312" w:eastAsia="仿宋_GB2312" w:hint="eastAsia"/>
          <w:sz w:val="32"/>
          <w:szCs w:val="32"/>
        </w:rPr>
        <w:t>8</w:t>
      </w:r>
      <w:r>
        <w:rPr>
          <w:rFonts w:ascii="仿宋_GB2312" w:eastAsia="仿宋_GB2312"/>
          <w:sz w:val="32"/>
          <w:szCs w:val="32"/>
        </w:rPr>
        <w:t>月</w:t>
      </w:r>
      <w:r>
        <w:rPr>
          <w:rFonts w:ascii="仿宋_GB2312" w:eastAsia="仿宋_GB2312" w:hint="eastAsia"/>
          <w:sz w:val="32"/>
          <w:szCs w:val="32"/>
        </w:rPr>
        <w:t>1</w:t>
      </w:r>
      <w:r>
        <w:rPr>
          <w:rFonts w:ascii="仿宋_GB2312" w:eastAsia="仿宋_GB2312"/>
          <w:sz w:val="32"/>
          <w:szCs w:val="32"/>
        </w:rPr>
        <w:t>日</w:t>
      </w:r>
      <w:r>
        <w:rPr>
          <w:rFonts w:ascii="仿宋_GB2312" w:eastAsia="仿宋_GB2312" w:hint="eastAsia"/>
          <w:sz w:val="32"/>
          <w:szCs w:val="32"/>
        </w:rPr>
        <w:t>，</w:t>
      </w:r>
      <w:r>
        <w:rPr>
          <w:rFonts w:ascii="仿宋_GB2312" w:eastAsia="仿宋_GB2312"/>
          <w:sz w:val="32"/>
          <w:szCs w:val="32"/>
        </w:rPr>
        <w:t>法定代表人</w:t>
      </w:r>
      <w:r>
        <w:rPr>
          <w:rFonts w:ascii="仿宋_GB2312" w:eastAsia="仿宋_GB2312" w:hint="eastAsia"/>
          <w:sz w:val="32"/>
          <w:szCs w:val="32"/>
        </w:rPr>
        <w:t>：罗裕贵</w:t>
      </w:r>
      <w:r>
        <w:rPr>
          <w:rFonts w:ascii="仿宋_GB2312" w:eastAsia="仿宋_GB2312"/>
          <w:sz w:val="32"/>
          <w:szCs w:val="32"/>
        </w:rPr>
        <w:t>，</w:t>
      </w:r>
      <w:r>
        <w:rPr>
          <w:rFonts w:ascii="仿宋_GB2312" w:eastAsia="仿宋_GB2312" w:hint="eastAsia"/>
          <w:sz w:val="32"/>
          <w:szCs w:val="32"/>
        </w:rPr>
        <w:t>统一社会信用代码：</w:t>
      </w:r>
      <w:r>
        <w:rPr>
          <w:rFonts w:ascii="仿宋_GB2312" w:eastAsia="仿宋_GB2312" w:hint="eastAsia"/>
          <w:sz w:val="32"/>
          <w:szCs w:val="32"/>
        </w:rPr>
        <w:t>9133</w:t>
      </w:r>
      <w:r>
        <w:rPr>
          <w:rFonts w:ascii="仿宋_GB2312" w:eastAsia="仿宋_GB2312" w:hint="eastAsia"/>
          <w:sz w:val="32"/>
          <w:szCs w:val="32"/>
        </w:rPr>
        <w:t>0282MA29314J9H</w:t>
      </w:r>
      <w:r>
        <w:rPr>
          <w:rFonts w:ascii="仿宋_GB2312" w:eastAsia="仿宋_GB2312" w:hint="eastAsia"/>
          <w:sz w:val="32"/>
          <w:szCs w:val="32"/>
        </w:rPr>
        <w:t>（</w:t>
      </w:r>
      <w:r>
        <w:rPr>
          <w:rFonts w:ascii="仿宋_GB2312" w:eastAsia="仿宋_GB2312" w:hint="eastAsia"/>
          <w:sz w:val="32"/>
          <w:szCs w:val="32"/>
        </w:rPr>
        <w:t>1</w:t>
      </w:r>
      <w:r>
        <w:rPr>
          <w:rFonts w:ascii="仿宋_GB2312" w:eastAsia="仿宋_GB2312"/>
          <w:sz w:val="32"/>
          <w:szCs w:val="32"/>
          <w:lang w:val="en"/>
        </w:rPr>
        <w:t>/</w:t>
      </w:r>
      <w:r>
        <w:rPr>
          <w:rFonts w:ascii="仿宋_GB2312" w:eastAsia="仿宋_GB2312" w:hint="eastAsia"/>
          <w:sz w:val="32"/>
          <w:szCs w:val="32"/>
        </w:rPr>
        <w:t>1</w:t>
      </w:r>
      <w:r>
        <w:rPr>
          <w:rFonts w:ascii="仿宋_GB2312" w:eastAsia="仿宋_GB2312" w:hint="eastAsia"/>
          <w:sz w:val="32"/>
          <w:szCs w:val="32"/>
        </w:rPr>
        <w:t>），注册类型：有限责任公司（自然人独资），注册资本：壹佰万元整，住所：浙江省慈溪市附海镇工业园区，</w:t>
      </w:r>
      <w:r>
        <w:rPr>
          <w:rFonts w:ascii="仿宋_GB2312" w:eastAsia="仿宋_GB2312"/>
          <w:sz w:val="32"/>
          <w:szCs w:val="32"/>
        </w:rPr>
        <w:t>经营范围：家用电器、五金配件、塑料制品、橡胶制品、电子元器件、电机</w:t>
      </w:r>
      <w:r>
        <w:rPr>
          <w:rFonts w:ascii="仿宋_GB2312" w:eastAsia="仿宋_GB2312" w:hint="eastAsia"/>
          <w:sz w:val="32"/>
          <w:szCs w:val="32"/>
        </w:rPr>
        <w:t>、环保设备</w:t>
      </w:r>
      <w:r>
        <w:rPr>
          <w:rFonts w:ascii="仿宋_GB2312" w:eastAsia="仿宋_GB2312"/>
          <w:sz w:val="32"/>
          <w:szCs w:val="32"/>
        </w:rPr>
        <w:t>制造、加工；自营和代理货物和技术的进出口，但国家限定经营或禁止进出口的货物和技术除外。（依法须经批准的项目，经相关部门批准后方可开展经营活动）</w:t>
      </w:r>
      <w:r>
        <w:rPr>
          <w:rFonts w:ascii="仿宋_GB2312" w:eastAsia="仿宋_GB2312" w:hint="eastAsia"/>
          <w:sz w:val="32"/>
          <w:szCs w:val="32"/>
        </w:rPr>
        <w:t>。企业从业人员约</w:t>
      </w:r>
      <w:r>
        <w:rPr>
          <w:rFonts w:ascii="仿宋_GB2312" w:eastAsia="仿宋_GB2312" w:hint="eastAsia"/>
          <w:sz w:val="32"/>
          <w:szCs w:val="32"/>
        </w:rPr>
        <w:t>70</w:t>
      </w:r>
      <w:r>
        <w:rPr>
          <w:rFonts w:ascii="仿宋_GB2312" w:eastAsia="仿宋_GB2312" w:hint="eastAsia"/>
          <w:sz w:val="32"/>
          <w:szCs w:val="32"/>
        </w:rPr>
        <w:t>人。</w:t>
      </w:r>
    </w:p>
    <w:p w14:paraId="5FB1E30D" w14:textId="77777777" w:rsidR="00000000" w:rsidRDefault="00BF430A">
      <w:pPr>
        <w:spacing w:line="560" w:lineRule="exact"/>
        <w:ind w:firstLineChars="200" w:firstLine="643"/>
        <w:rPr>
          <w:rFonts w:ascii="仿宋_GB2312" w:eastAsia="仿宋_GB2312" w:hint="eastAsia"/>
          <w:sz w:val="32"/>
          <w:szCs w:val="32"/>
        </w:rPr>
      </w:pPr>
      <w:r>
        <w:rPr>
          <w:rFonts w:ascii="仿宋_GB2312" w:eastAsia="仿宋_GB2312" w:hint="eastAsia"/>
          <w:b/>
          <w:bCs/>
          <w:sz w:val="32"/>
          <w:szCs w:val="32"/>
        </w:rPr>
        <w:t>3.</w:t>
      </w:r>
      <w:r>
        <w:rPr>
          <w:rFonts w:ascii="仿宋_GB2312" w:eastAsia="仿宋_GB2312" w:hint="eastAsia"/>
          <w:b/>
          <w:bCs/>
          <w:sz w:val="32"/>
          <w:szCs w:val="32"/>
        </w:rPr>
        <w:t>宁波达能电器集团有限公司</w:t>
      </w:r>
      <w:r>
        <w:rPr>
          <w:rFonts w:ascii="仿宋_GB2312" w:eastAsia="仿宋_GB2312" w:hint="eastAsia"/>
          <w:sz w:val="32"/>
          <w:szCs w:val="32"/>
        </w:rPr>
        <w:t>（以下简称达能公司）</w:t>
      </w:r>
      <w:r>
        <w:rPr>
          <w:rFonts w:ascii="仿宋_GB2312" w:eastAsia="仿宋_GB2312" w:hint="eastAsia"/>
          <w:sz w:val="32"/>
          <w:szCs w:val="32"/>
        </w:rPr>
        <w:t>,</w:t>
      </w:r>
      <w:r>
        <w:rPr>
          <w:rFonts w:ascii="仿宋_GB2312" w:eastAsia="仿宋_GB2312" w:hint="eastAsia"/>
          <w:sz w:val="32"/>
          <w:szCs w:val="32"/>
        </w:rPr>
        <w:t>原宁波达能电器有限公司，</w:t>
      </w:r>
      <w:r>
        <w:rPr>
          <w:rFonts w:ascii="仿宋_GB2312" w:eastAsia="仿宋_GB2312" w:hint="eastAsia"/>
          <w:sz w:val="32"/>
          <w:szCs w:val="32"/>
        </w:rPr>
        <w:t>2013</w:t>
      </w:r>
      <w:r>
        <w:rPr>
          <w:rFonts w:ascii="仿宋_GB2312" w:eastAsia="仿宋_GB2312" w:hint="eastAsia"/>
          <w:sz w:val="32"/>
          <w:szCs w:val="32"/>
        </w:rPr>
        <w:t>年变更为宁波达能电器集团有限公司，</w:t>
      </w:r>
      <w:r>
        <w:rPr>
          <w:rFonts w:ascii="仿宋_GB2312" w:eastAsia="仿宋_GB2312"/>
          <w:sz w:val="32"/>
          <w:szCs w:val="32"/>
        </w:rPr>
        <w:t>成立</w:t>
      </w:r>
      <w:r>
        <w:rPr>
          <w:rFonts w:ascii="仿宋_GB2312" w:eastAsia="仿宋_GB2312" w:hint="eastAsia"/>
          <w:sz w:val="32"/>
          <w:szCs w:val="32"/>
        </w:rPr>
        <w:t>日期：</w:t>
      </w:r>
      <w:r>
        <w:rPr>
          <w:rFonts w:ascii="仿宋_GB2312" w:eastAsia="仿宋_GB2312"/>
          <w:sz w:val="32"/>
          <w:szCs w:val="32"/>
        </w:rPr>
        <w:t>20</w:t>
      </w:r>
      <w:r>
        <w:rPr>
          <w:rFonts w:ascii="仿宋_GB2312" w:eastAsia="仿宋_GB2312" w:hint="eastAsia"/>
          <w:sz w:val="32"/>
          <w:szCs w:val="32"/>
        </w:rPr>
        <w:t>00</w:t>
      </w:r>
      <w:r>
        <w:rPr>
          <w:rFonts w:ascii="仿宋_GB2312" w:eastAsia="仿宋_GB2312"/>
          <w:sz w:val="32"/>
          <w:szCs w:val="32"/>
        </w:rPr>
        <w:t>年</w:t>
      </w:r>
      <w:r>
        <w:rPr>
          <w:rFonts w:ascii="仿宋_GB2312" w:eastAsia="仿宋_GB2312" w:hint="eastAsia"/>
          <w:sz w:val="32"/>
          <w:szCs w:val="32"/>
        </w:rPr>
        <w:t>4</w:t>
      </w:r>
      <w:r>
        <w:rPr>
          <w:rFonts w:ascii="仿宋_GB2312" w:eastAsia="仿宋_GB2312"/>
          <w:sz w:val="32"/>
          <w:szCs w:val="32"/>
        </w:rPr>
        <w:t>月</w:t>
      </w:r>
      <w:r>
        <w:rPr>
          <w:rFonts w:ascii="仿宋_GB2312" w:eastAsia="仿宋_GB2312" w:hint="eastAsia"/>
          <w:sz w:val="32"/>
          <w:szCs w:val="32"/>
        </w:rPr>
        <w:t>6</w:t>
      </w:r>
      <w:r>
        <w:rPr>
          <w:rFonts w:ascii="仿宋_GB2312" w:eastAsia="仿宋_GB2312"/>
          <w:sz w:val="32"/>
          <w:szCs w:val="32"/>
        </w:rPr>
        <w:t>日，</w:t>
      </w:r>
      <w:r>
        <w:rPr>
          <w:rFonts w:ascii="仿宋_GB2312" w:eastAsia="仿宋_GB2312" w:hint="eastAsia"/>
          <w:sz w:val="32"/>
          <w:szCs w:val="32"/>
        </w:rPr>
        <w:t>营业期限：</w:t>
      </w:r>
      <w:r>
        <w:rPr>
          <w:rFonts w:ascii="仿宋_GB2312" w:eastAsia="仿宋_GB2312"/>
          <w:sz w:val="32"/>
          <w:szCs w:val="32"/>
        </w:rPr>
        <w:t>2000</w:t>
      </w:r>
      <w:r>
        <w:rPr>
          <w:rFonts w:ascii="仿宋_GB2312" w:eastAsia="仿宋_GB2312"/>
          <w:sz w:val="32"/>
          <w:szCs w:val="32"/>
        </w:rPr>
        <w:t>年</w:t>
      </w:r>
      <w:r>
        <w:rPr>
          <w:rFonts w:ascii="仿宋_GB2312" w:eastAsia="仿宋_GB2312"/>
          <w:sz w:val="32"/>
          <w:szCs w:val="32"/>
        </w:rPr>
        <w:t>4</w:t>
      </w:r>
      <w:r>
        <w:rPr>
          <w:rFonts w:ascii="仿宋_GB2312" w:eastAsia="仿宋_GB2312"/>
          <w:sz w:val="32"/>
          <w:szCs w:val="32"/>
        </w:rPr>
        <w:t>月</w:t>
      </w:r>
      <w:r>
        <w:rPr>
          <w:rFonts w:ascii="仿宋_GB2312" w:eastAsia="仿宋_GB2312"/>
          <w:sz w:val="32"/>
          <w:szCs w:val="32"/>
        </w:rPr>
        <w:t>6</w:t>
      </w:r>
      <w:r>
        <w:rPr>
          <w:rFonts w:ascii="仿宋_GB2312" w:eastAsia="仿宋_GB2312"/>
          <w:sz w:val="32"/>
          <w:szCs w:val="32"/>
        </w:rPr>
        <w:t>日至长期</w:t>
      </w:r>
      <w:r>
        <w:rPr>
          <w:rFonts w:ascii="仿宋_GB2312" w:eastAsia="仿宋_GB2312" w:hint="eastAsia"/>
          <w:sz w:val="32"/>
          <w:szCs w:val="32"/>
        </w:rPr>
        <w:t>，</w:t>
      </w:r>
      <w:r>
        <w:rPr>
          <w:rFonts w:ascii="仿宋_GB2312" w:eastAsia="仿宋_GB2312"/>
          <w:sz w:val="32"/>
          <w:szCs w:val="32"/>
        </w:rPr>
        <w:t>法定代表人</w:t>
      </w:r>
      <w:r>
        <w:rPr>
          <w:rFonts w:ascii="仿宋_GB2312" w:eastAsia="仿宋_GB2312" w:hint="eastAsia"/>
          <w:sz w:val="32"/>
          <w:szCs w:val="32"/>
        </w:rPr>
        <w:t>：华加成</w:t>
      </w:r>
      <w:r>
        <w:rPr>
          <w:rFonts w:ascii="仿宋_GB2312" w:eastAsia="仿宋_GB2312"/>
          <w:sz w:val="32"/>
          <w:szCs w:val="32"/>
        </w:rPr>
        <w:t>，</w:t>
      </w:r>
      <w:r>
        <w:rPr>
          <w:rFonts w:ascii="仿宋_GB2312" w:eastAsia="仿宋_GB2312" w:hint="eastAsia"/>
          <w:sz w:val="32"/>
          <w:szCs w:val="32"/>
        </w:rPr>
        <w:t>统一社会信用代码：</w:t>
      </w:r>
      <w:r>
        <w:rPr>
          <w:rFonts w:ascii="仿宋_GB2312" w:eastAsia="仿宋_GB2312" w:hint="eastAsia"/>
          <w:sz w:val="32"/>
          <w:szCs w:val="32"/>
        </w:rPr>
        <w:t>91330282144738936F(1/1)</w:t>
      </w:r>
      <w:r>
        <w:rPr>
          <w:rFonts w:ascii="仿宋_GB2312" w:eastAsia="仿宋_GB2312" w:hint="eastAsia"/>
          <w:sz w:val="32"/>
          <w:szCs w:val="32"/>
        </w:rPr>
        <w:t>，注册类型：有限责任公司（自然人投资或控股），注册资本：肆仟贰佰万元整，住所：慈溪市附海镇南圆村，</w:t>
      </w:r>
      <w:r>
        <w:rPr>
          <w:rFonts w:ascii="仿宋_GB2312" w:eastAsia="仿宋_GB2312"/>
          <w:sz w:val="32"/>
          <w:szCs w:val="32"/>
        </w:rPr>
        <w:t>经营范围：</w:t>
      </w:r>
      <w:r>
        <w:rPr>
          <w:rFonts w:ascii="仿宋_GB2312" w:eastAsia="仿宋_GB2312" w:hint="eastAsia"/>
          <w:sz w:val="32"/>
          <w:szCs w:val="32"/>
        </w:rPr>
        <w:t>家用电器、五金配件、塑</w:t>
      </w:r>
      <w:r>
        <w:rPr>
          <w:rFonts w:ascii="仿宋_GB2312" w:eastAsia="仿宋_GB2312" w:hint="eastAsia"/>
          <w:sz w:val="32"/>
          <w:szCs w:val="32"/>
        </w:rPr>
        <w:lastRenderedPageBreak/>
        <w:t>料制品、橡胶制品、电子元器件、电机制造、加工；普通货运服务；自营和代理货物和技术的进出口，但国家限定经营或禁止进出口的货物和技术除外。（依法须经批准的项目，经相关部门批准后方可开展经营活动）。</w:t>
      </w:r>
    </w:p>
    <w:p w14:paraId="466047FB" w14:textId="77777777" w:rsidR="00000000" w:rsidRDefault="00BF430A">
      <w:pPr>
        <w:spacing w:line="560" w:lineRule="exact"/>
        <w:ind w:firstLineChars="200" w:firstLine="640"/>
        <w:rPr>
          <w:rFonts w:ascii="楷体_GB2312" w:eastAsia="楷体_GB2312" w:hAnsi="楷体_GB2312" w:cs="楷体_GB2312" w:hint="eastAsia"/>
          <w:sz w:val="32"/>
          <w:szCs w:val="32"/>
        </w:rPr>
      </w:pPr>
      <w:r>
        <w:rPr>
          <w:rFonts w:ascii="仿宋_GB2312" w:eastAsia="仿宋_GB2312" w:hint="eastAsia"/>
          <w:sz w:val="32"/>
          <w:szCs w:val="32"/>
        </w:rPr>
        <w:t>多芬公司</w:t>
      </w:r>
      <w:r>
        <w:rPr>
          <w:rFonts w:ascii="仿宋_GB2312" w:eastAsia="仿宋_GB2312" w:hint="eastAsia"/>
          <w:sz w:val="32"/>
          <w:szCs w:val="32"/>
        </w:rPr>
        <w:t>、</w:t>
      </w:r>
      <w:r>
        <w:rPr>
          <w:rFonts w:ascii="仿宋_GB2312" w:eastAsia="仿宋_GB2312" w:hint="eastAsia"/>
          <w:sz w:val="32"/>
          <w:szCs w:val="32"/>
        </w:rPr>
        <w:t>银圆公司、达能公司</w:t>
      </w:r>
      <w:r>
        <w:rPr>
          <w:rFonts w:ascii="仿宋_GB2312" w:eastAsia="仿宋_GB2312" w:hint="eastAsia"/>
          <w:sz w:val="32"/>
          <w:szCs w:val="32"/>
        </w:rPr>
        <w:t>三家公司的生产车间、作业场所</w:t>
      </w:r>
      <w:r>
        <w:rPr>
          <w:rFonts w:ascii="仿宋_GB2312" w:eastAsia="仿宋_GB2312" w:hint="eastAsia"/>
          <w:sz w:val="32"/>
          <w:szCs w:val="32"/>
        </w:rPr>
        <w:t>、</w:t>
      </w:r>
      <w:r>
        <w:rPr>
          <w:rFonts w:ascii="仿宋_GB2312" w:eastAsia="仿宋_GB2312" w:hint="eastAsia"/>
          <w:sz w:val="32"/>
          <w:szCs w:val="32"/>
        </w:rPr>
        <w:t>设备设施</w:t>
      </w:r>
      <w:r>
        <w:rPr>
          <w:rFonts w:ascii="仿宋_GB2312" w:eastAsia="仿宋_GB2312" w:hint="eastAsia"/>
          <w:sz w:val="32"/>
          <w:szCs w:val="32"/>
        </w:rPr>
        <w:t>相同</w:t>
      </w:r>
      <w:r>
        <w:rPr>
          <w:rFonts w:ascii="仿宋_GB2312" w:eastAsia="仿宋_GB2312" w:hint="eastAsia"/>
          <w:sz w:val="32"/>
          <w:szCs w:val="32"/>
        </w:rPr>
        <w:t>，员工</w:t>
      </w:r>
      <w:r>
        <w:rPr>
          <w:rFonts w:ascii="仿宋_GB2312" w:eastAsia="仿宋_GB2312" w:hint="eastAsia"/>
          <w:sz w:val="32"/>
          <w:szCs w:val="32"/>
        </w:rPr>
        <w:t>均由同一团队统一调配管理，业务经营及销售渠道重叠，</w:t>
      </w:r>
      <w:r>
        <w:rPr>
          <w:rFonts w:ascii="仿宋_GB2312" w:eastAsia="仿宋_GB2312" w:hint="eastAsia"/>
          <w:sz w:val="32"/>
          <w:szCs w:val="32"/>
        </w:rPr>
        <w:t>三家公司的实际控制人均为王银达</w:t>
      </w:r>
      <w:r>
        <w:rPr>
          <w:rFonts w:ascii="仿宋_GB2312" w:eastAsia="仿宋_GB2312" w:hint="eastAsia"/>
          <w:sz w:val="32"/>
          <w:szCs w:val="32"/>
        </w:rPr>
        <w:t>。</w:t>
      </w:r>
    </w:p>
    <w:p w14:paraId="76B6555A" w14:textId="77777777" w:rsidR="00000000" w:rsidRDefault="00BF430A">
      <w:pPr>
        <w:spacing w:line="560" w:lineRule="exact"/>
        <w:ind w:firstLineChars="200" w:firstLine="640"/>
        <w:rPr>
          <w:rFonts w:ascii="仿宋_GB2312" w:eastAsia="仿宋_GB2312" w:hint="eastAsia"/>
          <w:sz w:val="32"/>
          <w:szCs w:val="32"/>
        </w:rPr>
      </w:pPr>
      <w:r>
        <w:rPr>
          <w:rFonts w:ascii="楷体_GB2312" w:eastAsia="楷体_GB2312" w:hAnsi="楷体_GB2312" w:cs="楷体_GB2312" w:hint="eastAsia"/>
          <w:sz w:val="32"/>
          <w:szCs w:val="32"/>
        </w:rPr>
        <w:t>（二）事故发生单位安全管理情况</w:t>
      </w:r>
    </w:p>
    <w:p w14:paraId="4BF5507C" w14:textId="77777777" w:rsidR="00000000" w:rsidRDefault="00BF430A">
      <w:pPr>
        <w:spacing w:line="560" w:lineRule="exact"/>
        <w:ind w:firstLineChars="200" w:firstLine="643"/>
        <w:rPr>
          <w:rFonts w:ascii="仿宋_GB2312" w:eastAsia="仿宋_GB2312" w:hint="eastAsia"/>
          <w:sz w:val="32"/>
          <w:szCs w:val="32"/>
        </w:rPr>
      </w:pPr>
      <w:r>
        <w:rPr>
          <w:rFonts w:ascii="仿宋_GB2312" w:eastAsia="仿宋_GB2312" w:hint="eastAsia"/>
          <w:b/>
          <w:bCs/>
          <w:sz w:val="32"/>
          <w:szCs w:val="32"/>
        </w:rPr>
        <w:t>多芬公司</w:t>
      </w:r>
      <w:r>
        <w:rPr>
          <w:rFonts w:ascii="仿宋_GB2312" w:eastAsia="仿宋_GB2312" w:hint="eastAsia"/>
          <w:sz w:val="32"/>
          <w:szCs w:val="32"/>
        </w:rPr>
        <w:t>有</w:t>
      </w:r>
      <w:r>
        <w:rPr>
          <w:rFonts w:ascii="仿宋_GB2312" w:eastAsia="仿宋_GB2312" w:hAnsi="等线" w:cs="仿宋_GB2312" w:hint="eastAsia"/>
          <w:sz w:val="32"/>
          <w:szCs w:val="32"/>
          <w:lang w:bidi="ar"/>
        </w:rPr>
        <w:t>兼职安管员</w:t>
      </w:r>
      <w:r>
        <w:rPr>
          <w:rFonts w:ascii="仿宋_GB2312" w:eastAsia="仿宋_GB2312" w:hAnsi="等线" w:cs="仿宋_GB2312" w:hint="eastAsia"/>
          <w:sz w:val="32"/>
          <w:szCs w:val="32"/>
          <w:lang w:bidi="ar"/>
        </w:rPr>
        <w:t>1</w:t>
      </w:r>
      <w:r>
        <w:rPr>
          <w:rFonts w:ascii="仿宋_GB2312" w:eastAsia="仿宋_GB2312" w:hAnsi="等线" w:cs="仿宋_GB2312" w:hint="eastAsia"/>
          <w:sz w:val="32"/>
          <w:szCs w:val="32"/>
          <w:lang w:bidi="ar"/>
        </w:rPr>
        <w:t>名，</w:t>
      </w:r>
      <w:r>
        <w:rPr>
          <w:rFonts w:ascii="仿宋_GB2312" w:eastAsia="仿宋_GB2312" w:hint="eastAsia"/>
          <w:sz w:val="32"/>
          <w:szCs w:val="32"/>
        </w:rPr>
        <w:t>三家公司的法定代表人及实际控制人</w:t>
      </w:r>
      <w:r>
        <w:rPr>
          <w:rFonts w:ascii="仿宋_GB2312" w:eastAsia="仿宋_GB2312" w:hint="eastAsia"/>
          <w:sz w:val="32"/>
          <w:szCs w:val="32"/>
        </w:rPr>
        <w:t>王银达</w:t>
      </w:r>
      <w:r>
        <w:rPr>
          <w:rFonts w:ascii="仿宋_GB2312" w:eastAsia="仿宋_GB2312" w:hint="eastAsia"/>
          <w:sz w:val="32"/>
          <w:szCs w:val="32"/>
        </w:rPr>
        <w:t>均</w:t>
      </w:r>
      <w:r>
        <w:rPr>
          <w:rFonts w:ascii="仿宋_GB2312" w:eastAsia="仿宋_GB2312" w:hint="eastAsia"/>
          <w:sz w:val="32"/>
          <w:szCs w:val="32"/>
        </w:rPr>
        <w:t>未参与企业日常安全生产管理工作，企业日常安全生产管理工作由</w:t>
      </w:r>
      <w:r>
        <w:rPr>
          <w:rFonts w:ascii="仿宋_GB2312" w:eastAsia="仿宋_GB2312" w:hAnsi="等线" w:cs="仿宋_GB2312" w:hint="eastAsia"/>
          <w:sz w:val="32"/>
          <w:szCs w:val="32"/>
          <w:lang w:bidi="ar"/>
        </w:rPr>
        <w:t>兼职安管员毛剑锋</w:t>
      </w:r>
      <w:r>
        <w:rPr>
          <w:rFonts w:ascii="仿宋_GB2312" w:eastAsia="仿宋_GB2312" w:hint="eastAsia"/>
          <w:sz w:val="32"/>
          <w:szCs w:val="32"/>
        </w:rPr>
        <w:t>负责。未见企业日常安全生产检查记录、危险化学品管理制度等安全管理台账，员工安全生产教育培训记录不全。</w:t>
      </w:r>
    </w:p>
    <w:p w14:paraId="1D1D8961" w14:textId="77777777" w:rsidR="00000000" w:rsidRDefault="00BF430A">
      <w:pPr>
        <w:spacing w:line="560" w:lineRule="exact"/>
        <w:ind w:firstLineChars="200" w:firstLine="640"/>
        <w:rPr>
          <w:rFonts w:ascii="仿宋_GB2312" w:eastAsia="仿宋_GB2312" w:hAnsi="仿宋_GB2312" w:cs="仿宋_GB2312" w:hint="eastAsia"/>
          <w:b/>
          <w:bCs/>
          <w:sz w:val="32"/>
          <w:szCs w:val="32"/>
        </w:rPr>
      </w:pPr>
      <w:r>
        <w:rPr>
          <w:rFonts w:ascii="楷体_GB2312" w:eastAsia="楷体_GB2312" w:hAnsi="楷体_GB2312" w:cs="楷体_GB2312" w:hint="eastAsia"/>
          <w:sz w:val="32"/>
          <w:szCs w:val="32"/>
        </w:rPr>
        <w:t>（三）事故建筑物相关情况</w:t>
      </w:r>
    </w:p>
    <w:p w14:paraId="112C0A09" w14:textId="77777777" w:rsidR="00000000" w:rsidRDefault="00BF430A">
      <w:pPr>
        <w:spacing w:line="560" w:lineRule="exact"/>
        <w:ind w:firstLineChars="200" w:firstLine="643"/>
        <w:rPr>
          <w:rFonts w:ascii="仿宋_GB2312" w:eastAsia="仿宋_GB2312" w:hint="eastAsia"/>
          <w:sz w:val="32"/>
          <w:szCs w:val="32"/>
        </w:rPr>
      </w:pPr>
      <w:r>
        <w:rPr>
          <w:rFonts w:ascii="仿宋_GB2312" w:eastAsia="仿宋_GB2312" w:hint="eastAsia"/>
          <w:b/>
          <w:bCs/>
          <w:sz w:val="32"/>
          <w:szCs w:val="32"/>
        </w:rPr>
        <w:t>1.</w:t>
      </w:r>
      <w:r>
        <w:rPr>
          <w:rFonts w:ascii="仿宋_GB2312" w:eastAsia="仿宋_GB2312" w:hint="eastAsia"/>
          <w:b/>
          <w:bCs/>
          <w:sz w:val="32"/>
          <w:szCs w:val="32"/>
        </w:rPr>
        <w:t>事故</w:t>
      </w:r>
      <w:r>
        <w:rPr>
          <w:rFonts w:ascii="仿宋_GB2312" w:eastAsia="仿宋_GB2312" w:hint="eastAsia"/>
          <w:b/>
          <w:bCs/>
          <w:sz w:val="32"/>
          <w:szCs w:val="32"/>
        </w:rPr>
        <w:t>建筑物</w:t>
      </w:r>
      <w:r>
        <w:rPr>
          <w:rFonts w:ascii="仿宋_GB2312" w:eastAsia="仿宋_GB2312" w:hint="eastAsia"/>
          <w:b/>
          <w:bCs/>
          <w:sz w:val="32"/>
          <w:szCs w:val="32"/>
        </w:rPr>
        <w:t>用地审批情况。</w:t>
      </w:r>
      <w:r>
        <w:rPr>
          <w:rFonts w:ascii="仿宋_GB2312" w:eastAsia="仿宋_GB2312" w:hint="eastAsia"/>
          <w:sz w:val="32"/>
          <w:szCs w:val="32"/>
        </w:rPr>
        <w:t>多芬公司总用地面积</w:t>
      </w:r>
      <w:r>
        <w:rPr>
          <w:rFonts w:ascii="仿宋_GB2312" w:eastAsia="仿宋_GB2312" w:hint="eastAsia"/>
          <w:sz w:val="32"/>
          <w:szCs w:val="32"/>
        </w:rPr>
        <w:t>30.5</w:t>
      </w:r>
      <w:r>
        <w:rPr>
          <w:rFonts w:ascii="仿宋_GB2312" w:eastAsia="仿宋_GB2312" w:hint="eastAsia"/>
          <w:sz w:val="32"/>
          <w:szCs w:val="32"/>
        </w:rPr>
        <w:t>亩，其中国有土地面积</w:t>
      </w:r>
      <w:r>
        <w:rPr>
          <w:rFonts w:ascii="仿宋_GB2312" w:eastAsia="仿宋_GB2312" w:hint="eastAsia"/>
          <w:sz w:val="32"/>
          <w:szCs w:val="32"/>
        </w:rPr>
        <w:t>20</w:t>
      </w:r>
      <w:r>
        <w:rPr>
          <w:rFonts w:ascii="仿宋_GB2312" w:eastAsia="仿宋_GB2312" w:hint="eastAsia"/>
          <w:sz w:val="32"/>
          <w:szCs w:val="32"/>
        </w:rPr>
        <w:t>亩</w:t>
      </w:r>
      <w:r>
        <w:rPr>
          <w:rFonts w:ascii="仿宋_GB2312" w:eastAsia="仿宋_GB2312" w:hint="eastAsia"/>
          <w:sz w:val="32"/>
          <w:szCs w:val="32"/>
        </w:rPr>
        <w:t>，集体土地</w:t>
      </w:r>
      <w:r>
        <w:rPr>
          <w:rFonts w:ascii="仿宋_GB2312" w:eastAsia="仿宋_GB2312" w:hint="eastAsia"/>
          <w:sz w:val="32"/>
          <w:szCs w:val="32"/>
        </w:rPr>
        <w:t>面积</w:t>
      </w:r>
      <w:r>
        <w:rPr>
          <w:rFonts w:ascii="仿宋_GB2312" w:eastAsia="仿宋_GB2312" w:hint="eastAsia"/>
          <w:sz w:val="32"/>
          <w:szCs w:val="32"/>
        </w:rPr>
        <w:t>10.5</w:t>
      </w:r>
      <w:r>
        <w:rPr>
          <w:rFonts w:ascii="仿宋_GB2312" w:eastAsia="仿宋_GB2312" w:hint="eastAsia"/>
          <w:sz w:val="32"/>
          <w:szCs w:val="32"/>
        </w:rPr>
        <w:t>亩。其</w:t>
      </w:r>
      <w:r>
        <w:rPr>
          <w:rFonts w:ascii="仿宋_GB2312" w:eastAsia="仿宋_GB2312" w:hint="eastAsia"/>
          <w:sz w:val="32"/>
          <w:szCs w:val="32"/>
        </w:rPr>
        <w:t>中的</w:t>
      </w:r>
      <w:r>
        <w:rPr>
          <w:rFonts w:ascii="仿宋_GB2312" w:eastAsia="仿宋_GB2312" w:hint="eastAsia"/>
          <w:sz w:val="32"/>
          <w:szCs w:val="32"/>
        </w:rPr>
        <w:t>国有土地面积</w:t>
      </w:r>
      <w:r>
        <w:rPr>
          <w:rFonts w:ascii="仿宋_GB2312" w:eastAsia="仿宋_GB2312" w:hint="eastAsia"/>
          <w:sz w:val="32"/>
          <w:szCs w:val="32"/>
        </w:rPr>
        <w:t>20</w:t>
      </w:r>
      <w:r>
        <w:rPr>
          <w:rFonts w:ascii="仿宋_GB2312" w:eastAsia="仿宋_GB2312" w:hint="eastAsia"/>
          <w:sz w:val="32"/>
          <w:szCs w:val="32"/>
        </w:rPr>
        <w:t>亩</w:t>
      </w:r>
      <w:r>
        <w:rPr>
          <w:rFonts w:ascii="仿宋_GB2312" w:eastAsia="仿宋_GB2312" w:hint="eastAsia"/>
          <w:sz w:val="32"/>
          <w:szCs w:val="32"/>
        </w:rPr>
        <w:t>，该</w:t>
      </w:r>
      <w:r>
        <w:rPr>
          <w:rFonts w:ascii="仿宋_GB2312" w:eastAsia="仿宋_GB2312" w:hint="eastAsia"/>
          <w:sz w:val="32"/>
          <w:szCs w:val="32"/>
        </w:rPr>
        <w:t>地块列入慈溪市</w:t>
      </w:r>
      <w:r>
        <w:rPr>
          <w:rFonts w:ascii="仿宋_GB2312" w:eastAsia="仿宋_GB2312" w:hint="eastAsia"/>
          <w:sz w:val="32"/>
          <w:szCs w:val="32"/>
        </w:rPr>
        <w:t>2002</w:t>
      </w:r>
      <w:r>
        <w:rPr>
          <w:rFonts w:ascii="仿宋_GB2312" w:eastAsia="仿宋_GB2312" w:hint="eastAsia"/>
          <w:sz w:val="32"/>
          <w:szCs w:val="32"/>
        </w:rPr>
        <w:t>年土地整理第八批次建设用地，于</w:t>
      </w:r>
      <w:r>
        <w:rPr>
          <w:rFonts w:ascii="仿宋_GB2312" w:eastAsia="仿宋_GB2312" w:hint="eastAsia"/>
          <w:sz w:val="32"/>
          <w:szCs w:val="32"/>
        </w:rPr>
        <w:t>2002</w:t>
      </w:r>
      <w:r>
        <w:rPr>
          <w:rFonts w:ascii="仿宋_GB2312" w:eastAsia="仿宋_GB2312" w:hint="eastAsia"/>
          <w:sz w:val="32"/>
          <w:szCs w:val="32"/>
        </w:rPr>
        <w:t>年</w:t>
      </w:r>
      <w:r>
        <w:rPr>
          <w:rFonts w:ascii="仿宋_GB2312" w:eastAsia="仿宋_GB2312" w:hint="eastAsia"/>
          <w:sz w:val="32"/>
          <w:szCs w:val="32"/>
        </w:rPr>
        <w:t>4</w:t>
      </w:r>
      <w:r>
        <w:rPr>
          <w:rFonts w:ascii="仿宋_GB2312" w:eastAsia="仿宋_GB2312" w:hint="eastAsia"/>
          <w:sz w:val="32"/>
          <w:szCs w:val="32"/>
        </w:rPr>
        <w:t>月</w:t>
      </w:r>
      <w:r>
        <w:rPr>
          <w:rFonts w:ascii="仿宋_GB2312" w:eastAsia="仿宋_GB2312" w:hint="eastAsia"/>
          <w:sz w:val="32"/>
          <w:szCs w:val="32"/>
        </w:rPr>
        <w:t>15</w:t>
      </w:r>
      <w:r>
        <w:rPr>
          <w:rFonts w:ascii="仿宋_GB2312" w:eastAsia="仿宋_GB2312" w:hint="eastAsia"/>
          <w:sz w:val="32"/>
          <w:szCs w:val="32"/>
        </w:rPr>
        <w:t>日办理了建设用地规划许可证（许可证号：（</w:t>
      </w:r>
      <w:r>
        <w:rPr>
          <w:rFonts w:ascii="仿宋_GB2312" w:eastAsia="仿宋_GB2312" w:hint="eastAsia"/>
          <w:sz w:val="32"/>
          <w:szCs w:val="32"/>
        </w:rPr>
        <w:t>2002</w:t>
      </w:r>
      <w:r>
        <w:rPr>
          <w:rFonts w:ascii="仿宋_GB2312" w:eastAsia="仿宋_GB2312" w:hint="eastAsia"/>
          <w:sz w:val="32"/>
          <w:szCs w:val="32"/>
        </w:rPr>
        <w:t>）浙规（地）证</w:t>
      </w:r>
      <w:r>
        <w:rPr>
          <w:rFonts w:ascii="仿宋_GB2312" w:eastAsia="仿宋_GB2312" w:hint="eastAsia"/>
          <w:sz w:val="32"/>
          <w:szCs w:val="32"/>
        </w:rPr>
        <w:t>02200556</w:t>
      </w:r>
      <w:r>
        <w:rPr>
          <w:rFonts w:ascii="仿宋_GB2312" w:eastAsia="仿宋_GB2312" w:hint="eastAsia"/>
          <w:sz w:val="32"/>
          <w:szCs w:val="32"/>
        </w:rPr>
        <w:t>），于</w:t>
      </w:r>
      <w:r>
        <w:rPr>
          <w:rFonts w:ascii="仿宋_GB2312" w:eastAsia="仿宋_GB2312" w:hint="eastAsia"/>
          <w:sz w:val="32"/>
          <w:szCs w:val="32"/>
        </w:rPr>
        <w:t>2002</w:t>
      </w:r>
      <w:r>
        <w:rPr>
          <w:rFonts w:ascii="仿宋_GB2312" w:eastAsia="仿宋_GB2312" w:hint="eastAsia"/>
          <w:sz w:val="32"/>
          <w:szCs w:val="32"/>
        </w:rPr>
        <w:t>年</w:t>
      </w:r>
      <w:r>
        <w:rPr>
          <w:rFonts w:ascii="仿宋_GB2312" w:eastAsia="仿宋_GB2312" w:hint="eastAsia"/>
          <w:sz w:val="32"/>
          <w:szCs w:val="32"/>
        </w:rPr>
        <w:t>7</w:t>
      </w:r>
      <w:r>
        <w:rPr>
          <w:rFonts w:ascii="仿宋_GB2312" w:eastAsia="仿宋_GB2312" w:hint="eastAsia"/>
          <w:sz w:val="32"/>
          <w:szCs w:val="32"/>
        </w:rPr>
        <w:t>月</w:t>
      </w:r>
      <w:r>
        <w:rPr>
          <w:rFonts w:ascii="仿宋_GB2312" w:eastAsia="仿宋_GB2312" w:hint="eastAsia"/>
          <w:sz w:val="32"/>
          <w:szCs w:val="32"/>
        </w:rPr>
        <w:t>19</w:t>
      </w:r>
      <w:r>
        <w:rPr>
          <w:rFonts w:ascii="仿宋_GB2312" w:eastAsia="仿宋_GB2312" w:hint="eastAsia"/>
          <w:sz w:val="32"/>
          <w:szCs w:val="32"/>
        </w:rPr>
        <w:t>日经浙江省人民政府批准农转用和征收手续（浙土字</w:t>
      </w:r>
      <w:r>
        <w:rPr>
          <w:rFonts w:ascii="仿宋_GB2312" w:eastAsia="仿宋_GB2312" w:hint="eastAsia"/>
          <w:sz w:val="32"/>
          <w:szCs w:val="32"/>
        </w:rPr>
        <w:t>[2002]</w:t>
      </w:r>
      <w:r>
        <w:rPr>
          <w:rFonts w:ascii="仿宋_GB2312" w:eastAsia="仿宋_GB2312" w:hint="eastAsia"/>
          <w:sz w:val="32"/>
          <w:szCs w:val="32"/>
        </w:rPr>
        <w:t>第</w:t>
      </w:r>
      <w:r>
        <w:rPr>
          <w:rFonts w:ascii="仿宋_GB2312" w:eastAsia="仿宋_GB2312" w:hint="eastAsia"/>
          <w:sz w:val="32"/>
          <w:szCs w:val="32"/>
        </w:rPr>
        <w:t>10293</w:t>
      </w:r>
      <w:r>
        <w:rPr>
          <w:rFonts w:ascii="仿宋_GB2312" w:eastAsia="仿宋_GB2312" w:hint="eastAsia"/>
          <w:sz w:val="32"/>
          <w:szCs w:val="32"/>
        </w:rPr>
        <w:t>号），并于</w:t>
      </w:r>
      <w:r>
        <w:rPr>
          <w:rFonts w:ascii="仿宋_GB2312" w:eastAsia="仿宋_GB2312" w:hint="eastAsia"/>
          <w:sz w:val="32"/>
          <w:szCs w:val="32"/>
        </w:rPr>
        <w:t>2002</w:t>
      </w:r>
      <w:r>
        <w:rPr>
          <w:rFonts w:ascii="仿宋_GB2312" w:eastAsia="仿宋_GB2312" w:hint="eastAsia"/>
          <w:sz w:val="32"/>
          <w:szCs w:val="32"/>
        </w:rPr>
        <w:t>年</w:t>
      </w:r>
      <w:r>
        <w:rPr>
          <w:rFonts w:ascii="仿宋_GB2312" w:eastAsia="仿宋_GB2312" w:hint="eastAsia"/>
          <w:sz w:val="32"/>
          <w:szCs w:val="32"/>
        </w:rPr>
        <w:t>9</w:t>
      </w:r>
      <w:r>
        <w:rPr>
          <w:rFonts w:ascii="仿宋_GB2312" w:eastAsia="仿宋_GB2312" w:hint="eastAsia"/>
          <w:sz w:val="32"/>
          <w:szCs w:val="32"/>
        </w:rPr>
        <w:t>月</w:t>
      </w:r>
      <w:r>
        <w:rPr>
          <w:rFonts w:ascii="仿宋_GB2312" w:eastAsia="仿宋_GB2312" w:hint="eastAsia"/>
          <w:sz w:val="32"/>
          <w:szCs w:val="32"/>
        </w:rPr>
        <w:t>6</w:t>
      </w:r>
      <w:r>
        <w:rPr>
          <w:rFonts w:ascii="仿宋_GB2312" w:eastAsia="仿宋_GB2312" w:hint="eastAsia"/>
          <w:sz w:val="32"/>
          <w:szCs w:val="32"/>
        </w:rPr>
        <w:t>日办理了供地手续。达能公司拿地后于</w:t>
      </w:r>
      <w:r>
        <w:rPr>
          <w:rFonts w:ascii="仿宋_GB2312" w:eastAsia="仿宋_GB2312" w:hint="eastAsia"/>
          <w:sz w:val="32"/>
          <w:szCs w:val="32"/>
        </w:rPr>
        <w:t>2002</w:t>
      </w:r>
      <w:r>
        <w:rPr>
          <w:rFonts w:ascii="仿宋_GB2312" w:eastAsia="仿宋_GB2312" w:hint="eastAsia"/>
          <w:sz w:val="32"/>
          <w:szCs w:val="32"/>
        </w:rPr>
        <w:t>年</w:t>
      </w:r>
      <w:r>
        <w:rPr>
          <w:rFonts w:ascii="仿宋_GB2312" w:eastAsia="仿宋_GB2312" w:hint="eastAsia"/>
          <w:sz w:val="32"/>
          <w:szCs w:val="32"/>
        </w:rPr>
        <w:t>11</w:t>
      </w:r>
      <w:r>
        <w:rPr>
          <w:rFonts w:ascii="仿宋_GB2312" w:eastAsia="仿宋_GB2312" w:hint="eastAsia"/>
          <w:sz w:val="32"/>
          <w:szCs w:val="32"/>
        </w:rPr>
        <w:t>月</w:t>
      </w:r>
      <w:r>
        <w:rPr>
          <w:rFonts w:ascii="仿宋_GB2312" w:eastAsia="仿宋_GB2312" w:hint="eastAsia"/>
          <w:sz w:val="32"/>
          <w:szCs w:val="32"/>
        </w:rPr>
        <w:t>6</w:t>
      </w:r>
      <w:r>
        <w:rPr>
          <w:rFonts w:ascii="仿宋_GB2312" w:eastAsia="仿宋_GB2312" w:hint="eastAsia"/>
          <w:sz w:val="32"/>
          <w:szCs w:val="32"/>
        </w:rPr>
        <w:t>日办理了国有土地证（慈国用（</w:t>
      </w:r>
      <w:r>
        <w:rPr>
          <w:rFonts w:ascii="仿宋_GB2312" w:eastAsia="仿宋_GB2312" w:hint="eastAsia"/>
          <w:sz w:val="32"/>
          <w:szCs w:val="32"/>
        </w:rPr>
        <w:t>2002</w:t>
      </w:r>
      <w:r>
        <w:rPr>
          <w:rFonts w:ascii="仿宋_GB2312" w:eastAsia="仿宋_GB2312" w:hint="eastAsia"/>
          <w:sz w:val="32"/>
          <w:szCs w:val="32"/>
        </w:rPr>
        <w:t>）字第</w:t>
      </w:r>
      <w:r>
        <w:rPr>
          <w:rFonts w:ascii="仿宋_GB2312" w:eastAsia="仿宋_GB2312" w:hint="eastAsia"/>
          <w:sz w:val="32"/>
          <w:szCs w:val="32"/>
        </w:rPr>
        <w:t>110250</w:t>
      </w:r>
      <w:r>
        <w:rPr>
          <w:rFonts w:ascii="仿宋_GB2312" w:eastAsia="仿宋_GB2312" w:hint="eastAsia"/>
          <w:sz w:val="32"/>
          <w:szCs w:val="32"/>
        </w:rPr>
        <w:t>号），随后经过两次变</w:t>
      </w:r>
      <w:r>
        <w:rPr>
          <w:rFonts w:ascii="仿宋_GB2312" w:eastAsia="仿宋_GB2312" w:hint="eastAsia"/>
          <w:sz w:val="32"/>
          <w:szCs w:val="32"/>
        </w:rPr>
        <w:lastRenderedPageBreak/>
        <w:t>更登记，变更后土地证号为慈国用（</w:t>
      </w:r>
      <w:r>
        <w:rPr>
          <w:rFonts w:ascii="仿宋_GB2312" w:eastAsia="仿宋_GB2312" w:hint="eastAsia"/>
          <w:sz w:val="32"/>
          <w:szCs w:val="32"/>
        </w:rPr>
        <w:t>2013</w:t>
      </w:r>
      <w:r>
        <w:rPr>
          <w:rFonts w:ascii="仿宋_GB2312" w:eastAsia="仿宋_GB2312" w:hint="eastAsia"/>
          <w:sz w:val="32"/>
          <w:szCs w:val="32"/>
        </w:rPr>
        <w:t>）第</w:t>
      </w:r>
      <w:r>
        <w:rPr>
          <w:rFonts w:ascii="仿宋_GB2312" w:eastAsia="仿宋_GB2312" w:hint="eastAsia"/>
          <w:sz w:val="32"/>
          <w:szCs w:val="32"/>
        </w:rPr>
        <w:t>111024</w:t>
      </w:r>
      <w:r>
        <w:rPr>
          <w:rFonts w:ascii="仿宋_GB2312" w:eastAsia="仿宋_GB2312" w:hint="eastAsia"/>
          <w:sz w:val="32"/>
          <w:szCs w:val="32"/>
        </w:rPr>
        <w:t>号。目前该土地证被慈溪市人民法院、宁</w:t>
      </w:r>
      <w:r>
        <w:rPr>
          <w:rFonts w:ascii="仿宋_GB2312" w:eastAsia="仿宋_GB2312" w:hint="eastAsia"/>
          <w:sz w:val="32"/>
          <w:szCs w:val="32"/>
        </w:rPr>
        <w:t>波市中级人</w:t>
      </w:r>
      <w:r>
        <w:rPr>
          <w:rFonts w:ascii="仿宋_GB2312" w:eastAsia="仿宋_GB2312" w:hint="eastAsia"/>
          <w:sz w:val="32"/>
          <w:szCs w:val="32"/>
        </w:rPr>
        <w:t>民法院、宁波市鄞州区人民法院轮候查封。</w:t>
      </w:r>
      <w:r>
        <w:rPr>
          <w:rFonts w:ascii="仿宋_GB2312" w:eastAsia="仿宋_GB2312" w:hAnsi="仿宋_GB2312" w:cs="仿宋_GB2312" w:hint="eastAsia"/>
          <w:sz w:val="32"/>
          <w:szCs w:val="32"/>
        </w:rPr>
        <w:t>另</w:t>
      </w:r>
      <w:r>
        <w:rPr>
          <w:rFonts w:ascii="仿宋_GB2312" w:eastAsia="仿宋_GB2312" w:hAnsi="仿宋_GB2312" w:cs="仿宋_GB2312" w:hint="eastAsia"/>
          <w:sz w:val="32"/>
          <w:szCs w:val="32"/>
        </w:rPr>
        <w:t>外在该</w:t>
      </w:r>
      <w:r>
        <w:rPr>
          <w:rFonts w:ascii="仿宋_GB2312" w:eastAsia="仿宋_GB2312" w:hAnsi="仿宋_GB2312" w:cs="仿宋_GB2312" w:hint="eastAsia"/>
          <w:sz w:val="32"/>
          <w:szCs w:val="32"/>
        </w:rPr>
        <w:t>20</w:t>
      </w:r>
      <w:r>
        <w:rPr>
          <w:rFonts w:ascii="仿宋_GB2312" w:eastAsia="仿宋_GB2312" w:hAnsi="仿宋_GB2312" w:cs="仿宋_GB2312" w:hint="eastAsia"/>
          <w:sz w:val="32"/>
          <w:szCs w:val="32"/>
        </w:rPr>
        <w:t>亩</w:t>
      </w:r>
      <w:r>
        <w:rPr>
          <w:rFonts w:ascii="仿宋_GB2312" w:eastAsia="仿宋_GB2312" w:hAnsi="仿宋_GB2312" w:cs="仿宋_GB2312" w:hint="eastAsia"/>
          <w:sz w:val="32"/>
          <w:szCs w:val="32"/>
        </w:rPr>
        <w:t>国有土地</w:t>
      </w:r>
      <w:r>
        <w:rPr>
          <w:rFonts w:ascii="仿宋_GB2312" w:eastAsia="仿宋_GB2312" w:hAnsi="仿宋_GB2312" w:cs="仿宋_GB2312" w:hint="eastAsia"/>
          <w:sz w:val="32"/>
          <w:szCs w:val="32"/>
        </w:rPr>
        <w:t>地块</w:t>
      </w:r>
      <w:r>
        <w:rPr>
          <w:rFonts w:ascii="仿宋_GB2312" w:eastAsia="仿宋_GB2312" w:hAnsi="仿宋_GB2312" w:cs="仿宋_GB2312" w:hint="eastAsia"/>
          <w:sz w:val="32"/>
          <w:szCs w:val="32"/>
        </w:rPr>
        <w:t>南侧</w:t>
      </w:r>
      <w:r>
        <w:rPr>
          <w:rFonts w:ascii="仿宋_GB2312" w:eastAsia="仿宋_GB2312" w:hAnsi="仿宋_GB2312" w:cs="仿宋_GB2312" w:hint="eastAsia"/>
          <w:sz w:val="32"/>
          <w:szCs w:val="32"/>
        </w:rPr>
        <w:t>的</w:t>
      </w:r>
      <w:r>
        <w:rPr>
          <w:rFonts w:ascii="仿宋_GB2312" w:eastAsia="仿宋_GB2312" w:hAnsi="仿宋_GB2312" w:cs="仿宋_GB2312" w:hint="eastAsia"/>
          <w:sz w:val="32"/>
          <w:szCs w:val="32"/>
        </w:rPr>
        <w:t>10.5</w:t>
      </w:r>
      <w:r>
        <w:rPr>
          <w:rFonts w:ascii="仿宋_GB2312" w:eastAsia="仿宋_GB2312" w:hAnsi="仿宋_GB2312" w:cs="仿宋_GB2312" w:hint="eastAsia"/>
          <w:sz w:val="32"/>
          <w:szCs w:val="32"/>
        </w:rPr>
        <w:t>亩</w:t>
      </w:r>
      <w:r>
        <w:rPr>
          <w:rFonts w:ascii="仿宋_GB2312" w:eastAsia="仿宋_GB2312" w:hAnsi="仿宋_GB2312" w:cs="仿宋_GB2312" w:hint="eastAsia"/>
          <w:sz w:val="32"/>
          <w:szCs w:val="32"/>
        </w:rPr>
        <w:t>的集体土地</w:t>
      </w:r>
      <w:r>
        <w:rPr>
          <w:rFonts w:ascii="仿宋_GB2312" w:eastAsia="仿宋_GB2312" w:hAnsi="仿宋_GB2312" w:cs="仿宋_GB2312" w:hint="eastAsia"/>
          <w:sz w:val="32"/>
          <w:szCs w:val="32"/>
        </w:rPr>
        <w:t>，无合法产权证</w:t>
      </w:r>
      <w:r>
        <w:rPr>
          <w:rFonts w:ascii="仿宋_GB2312" w:eastAsia="仿宋_GB2312" w:hint="eastAsia"/>
          <w:sz w:val="32"/>
          <w:szCs w:val="32"/>
        </w:rPr>
        <w:t>。</w:t>
      </w:r>
    </w:p>
    <w:p w14:paraId="6189ACCC" w14:textId="77777777" w:rsidR="00000000" w:rsidRDefault="00BF430A">
      <w:pPr>
        <w:spacing w:line="560" w:lineRule="exact"/>
        <w:ind w:firstLineChars="200" w:firstLine="643"/>
        <w:rPr>
          <w:rFonts w:ascii="仿宋_GB2312" w:eastAsia="仿宋_GB2312"/>
          <w:b/>
          <w:bCs/>
          <w:sz w:val="32"/>
          <w:szCs w:val="32"/>
        </w:rPr>
      </w:pPr>
      <w:r>
        <w:rPr>
          <w:rFonts w:ascii="仿宋_GB2312" w:eastAsia="仿宋_GB2312" w:hint="eastAsia"/>
          <w:b/>
          <w:bCs/>
          <w:sz w:val="32"/>
          <w:szCs w:val="32"/>
        </w:rPr>
        <w:t>2.</w:t>
      </w:r>
      <w:r>
        <w:rPr>
          <w:rFonts w:ascii="仿宋_GB2312" w:eastAsia="仿宋_GB2312" w:hint="eastAsia"/>
          <w:b/>
          <w:bCs/>
          <w:sz w:val="32"/>
          <w:szCs w:val="32"/>
        </w:rPr>
        <w:t>事故建筑物违法搭建情况。</w:t>
      </w:r>
    </w:p>
    <w:p w14:paraId="79B6EA6B"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hAnsi="仿宋_GB2312" w:cs="仿宋_GB2312" w:hint="eastAsia"/>
          <w:sz w:val="32"/>
          <w:szCs w:val="32"/>
        </w:rPr>
        <w:t>在</w:t>
      </w:r>
      <w:r>
        <w:rPr>
          <w:rFonts w:ascii="仿宋_GB2312" w:eastAsia="仿宋_GB2312" w:hAnsi="仿宋_GB2312" w:cs="仿宋_GB2312" w:hint="eastAsia"/>
          <w:sz w:val="32"/>
          <w:szCs w:val="32"/>
        </w:rPr>
        <w:t>2003</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附海镇城镇总体规划</w:t>
      </w:r>
      <w:r>
        <w:rPr>
          <w:rFonts w:ascii="仿宋_GB2312" w:eastAsia="仿宋_GB2312" w:hAnsi="仿宋_GB2312" w:cs="仿宋_GB2312" w:hint="eastAsia"/>
          <w:sz w:val="32"/>
          <w:szCs w:val="32"/>
        </w:rPr>
        <w:t>作了调整，</w:t>
      </w:r>
      <w:r>
        <w:rPr>
          <w:rFonts w:ascii="仿宋_GB2312" w:eastAsia="仿宋_GB2312" w:hAnsi="仿宋_GB2312" w:cs="仿宋_GB2312" w:hint="eastAsia"/>
          <w:sz w:val="32"/>
          <w:szCs w:val="32"/>
        </w:rPr>
        <w:t>将新观附公路列入规划控制范围，导致该地块无法办理</w:t>
      </w:r>
      <w:r>
        <w:rPr>
          <w:rFonts w:ascii="仿宋_GB2312" w:eastAsia="仿宋_GB2312" w:hAnsi="仿宋_GB2312" w:cs="仿宋_GB2312" w:hint="eastAsia"/>
          <w:sz w:val="32"/>
          <w:szCs w:val="32"/>
        </w:rPr>
        <w:t>后续建设规划许可、施工许可等相关</w:t>
      </w:r>
      <w:r>
        <w:rPr>
          <w:rFonts w:ascii="仿宋_GB2312" w:eastAsia="仿宋_GB2312" w:hAnsi="仿宋_GB2312" w:cs="仿宋_GB2312" w:hint="eastAsia"/>
          <w:sz w:val="32"/>
          <w:szCs w:val="32"/>
        </w:rPr>
        <w:t>手续。</w:t>
      </w:r>
      <w:r>
        <w:rPr>
          <w:rFonts w:ascii="仿宋_GB2312" w:eastAsia="仿宋_GB2312" w:hAnsi="仿宋_GB2312" w:cs="仿宋_GB2312" w:hint="eastAsia"/>
          <w:sz w:val="32"/>
          <w:szCs w:val="32"/>
        </w:rPr>
        <w:t>2002-2003</w:t>
      </w:r>
      <w:r>
        <w:rPr>
          <w:rFonts w:ascii="仿宋_GB2312" w:eastAsia="仿宋_GB2312" w:hAnsi="仿宋_GB2312" w:cs="仿宋_GB2312" w:hint="eastAsia"/>
          <w:sz w:val="32"/>
          <w:szCs w:val="32"/>
        </w:rPr>
        <w:t>年期间，</w:t>
      </w:r>
      <w:r>
        <w:rPr>
          <w:rFonts w:ascii="仿宋_GB2312" w:eastAsia="仿宋_GB2312" w:hAnsi="仿宋_GB2312" w:cs="仿宋_GB2312" w:hint="eastAsia"/>
          <w:sz w:val="32"/>
          <w:szCs w:val="32"/>
        </w:rPr>
        <w:t>多芬公司</w:t>
      </w:r>
      <w:r>
        <w:rPr>
          <w:rFonts w:ascii="仿宋_GB2312" w:eastAsia="仿宋_GB2312" w:hAnsi="仿宋_GB2312" w:cs="仿宋_GB2312" w:hint="eastAsia"/>
          <w:sz w:val="32"/>
          <w:szCs w:val="32"/>
        </w:rPr>
        <w:t>因生产需要在上述地块上未经</w:t>
      </w:r>
      <w:r>
        <w:rPr>
          <w:rFonts w:ascii="仿宋_GB2312" w:eastAsia="仿宋_GB2312" w:hAnsi="仿宋_GB2312" w:cs="仿宋_GB2312" w:hint="eastAsia"/>
          <w:sz w:val="32"/>
          <w:szCs w:val="32"/>
        </w:rPr>
        <w:t>任何</w:t>
      </w:r>
      <w:r>
        <w:rPr>
          <w:rFonts w:ascii="仿宋_GB2312" w:eastAsia="仿宋_GB2312" w:hAnsi="仿宋_GB2312" w:cs="仿宋_GB2312" w:hint="eastAsia"/>
          <w:sz w:val="32"/>
          <w:szCs w:val="32"/>
        </w:rPr>
        <w:t>审批</w:t>
      </w:r>
      <w:r>
        <w:rPr>
          <w:rFonts w:ascii="仿宋_GB2312" w:eastAsia="仿宋_GB2312" w:hAnsi="仿宋_GB2312" w:cs="仿宋_GB2312" w:hint="eastAsia"/>
          <w:sz w:val="32"/>
          <w:szCs w:val="32"/>
        </w:rPr>
        <w:t>手续</w:t>
      </w:r>
      <w:r>
        <w:rPr>
          <w:rFonts w:ascii="仿宋_GB2312" w:eastAsia="仿宋_GB2312" w:hAnsi="仿宋_GB2312" w:cs="仿宋_GB2312" w:hint="eastAsia"/>
          <w:sz w:val="32"/>
          <w:szCs w:val="32"/>
        </w:rPr>
        <w:t>私自搭建了厂房</w:t>
      </w:r>
      <w:r>
        <w:rPr>
          <w:rFonts w:ascii="仿宋_GB2312" w:eastAsia="仿宋_GB2312" w:hAnsi="仿宋_GB2312" w:cs="仿宋_GB2312" w:hint="eastAsia"/>
          <w:sz w:val="32"/>
          <w:szCs w:val="32"/>
        </w:rPr>
        <w:t>及</w:t>
      </w:r>
      <w:r>
        <w:rPr>
          <w:rFonts w:ascii="仿宋_GB2312" w:eastAsia="仿宋_GB2312" w:hAnsi="仿宋_GB2312" w:cs="仿宋_GB2312" w:hint="eastAsia"/>
          <w:sz w:val="32"/>
          <w:szCs w:val="32"/>
        </w:rPr>
        <w:t>钢棚</w:t>
      </w:r>
      <w:r>
        <w:rPr>
          <w:rFonts w:ascii="仿宋_GB2312" w:eastAsia="仿宋_GB2312" w:hAnsi="仿宋_GB2312" w:cs="仿宋_GB2312" w:hint="eastAsia"/>
          <w:sz w:val="32"/>
          <w:szCs w:val="32"/>
        </w:rPr>
        <w:t>，共计建筑面积约</w:t>
      </w:r>
      <w:r>
        <w:rPr>
          <w:rFonts w:ascii="仿宋_GB2312" w:eastAsia="仿宋_GB2312" w:hAnsi="仿宋_GB2312" w:cs="仿宋_GB2312" w:hint="eastAsia"/>
          <w:sz w:val="32"/>
          <w:szCs w:val="32"/>
        </w:rPr>
        <w:t>22</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60</w:t>
      </w:r>
      <w:r>
        <w:rPr>
          <w:rFonts w:ascii="仿宋_GB2312" w:eastAsia="仿宋_GB2312" w:hAnsi="仿宋_GB2312" w:cs="仿宋_GB2312" w:hint="eastAsia"/>
          <w:sz w:val="32"/>
          <w:szCs w:val="32"/>
        </w:rPr>
        <w:t>平方米。</w:t>
      </w:r>
      <w:r>
        <w:rPr>
          <w:rFonts w:ascii="仿宋_GB2312" w:eastAsia="仿宋_GB2312" w:hint="eastAsia"/>
          <w:sz w:val="32"/>
          <w:szCs w:val="32"/>
        </w:rPr>
        <w:t>其中</w:t>
      </w:r>
      <w:r>
        <w:rPr>
          <w:rFonts w:ascii="仿宋_GB2312" w:eastAsia="仿宋_GB2312" w:hint="eastAsia"/>
          <w:sz w:val="32"/>
          <w:szCs w:val="32"/>
        </w:rPr>
        <w:t>七</w:t>
      </w:r>
      <w:r>
        <w:rPr>
          <w:rFonts w:ascii="仿宋_GB2312" w:eastAsia="仿宋_GB2312" w:hint="eastAsia"/>
          <w:sz w:val="32"/>
          <w:szCs w:val="32"/>
        </w:rPr>
        <w:t>层宿舍</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38</w:t>
      </w:r>
      <w:r>
        <w:rPr>
          <w:rFonts w:ascii="仿宋_GB2312" w:eastAsia="仿宋_GB2312" w:hint="eastAsia"/>
          <w:sz w:val="32"/>
          <w:szCs w:val="32"/>
        </w:rPr>
        <w:t>00</w:t>
      </w:r>
      <w:r>
        <w:rPr>
          <w:rFonts w:ascii="仿宋_GB2312" w:eastAsia="仿宋_GB2312" w:hint="eastAsia"/>
          <w:sz w:val="32"/>
          <w:szCs w:val="32"/>
        </w:rPr>
        <w:t>平方米</w:t>
      </w:r>
      <w:r>
        <w:rPr>
          <w:rFonts w:ascii="仿宋_GB2312" w:eastAsia="仿宋_GB2312" w:hint="eastAsia"/>
          <w:sz w:val="32"/>
          <w:szCs w:val="32"/>
        </w:rPr>
        <w:t>，屋顶部分区域加盖，为钢筋混凝土楼；</w:t>
      </w:r>
      <w:r>
        <w:rPr>
          <w:rFonts w:ascii="仿宋_GB2312" w:eastAsia="仿宋_GB2312" w:hint="eastAsia"/>
          <w:sz w:val="32"/>
          <w:szCs w:val="32"/>
        </w:rPr>
        <w:t>宿舍西侧为门卫</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80</w:t>
      </w:r>
      <w:r>
        <w:rPr>
          <w:rFonts w:ascii="仿宋_GB2312" w:eastAsia="仿宋_GB2312" w:hint="eastAsia"/>
          <w:sz w:val="32"/>
          <w:szCs w:val="32"/>
        </w:rPr>
        <w:t>平方米</w:t>
      </w:r>
      <w:r>
        <w:rPr>
          <w:rFonts w:ascii="仿宋_GB2312" w:eastAsia="仿宋_GB2312" w:hint="eastAsia"/>
          <w:sz w:val="32"/>
          <w:szCs w:val="32"/>
        </w:rPr>
        <w:t>，为单层砖混结构厂房</w:t>
      </w:r>
      <w:r>
        <w:rPr>
          <w:rFonts w:ascii="仿宋_GB2312" w:eastAsia="仿宋_GB2312" w:hint="eastAsia"/>
          <w:sz w:val="32"/>
          <w:szCs w:val="32"/>
        </w:rPr>
        <w:t>；三</w:t>
      </w:r>
      <w:r>
        <w:rPr>
          <w:rFonts w:ascii="仿宋_GB2312" w:eastAsia="仿宋_GB2312" w:hint="eastAsia"/>
          <w:sz w:val="32"/>
          <w:szCs w:val="32"/>
        </w:rPr>
        <w:t>层办公楼</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9</w:t>
      </w:r>
      <w:r>
        <w:rPr>
          <w:rFonts w:ascii="仿宋_GB2312" w:eastAsia="仿宋_GB2312" w:hint="eastAsia"/>
          <w:sz w:val="32"/>
          <w:szCs w:val="32"/>
        </w:rPr>
        <w:t>00</w:t>
      </w:r>
      <w:r>
        <w:rPr>
          <w:rFonts w:ascii="仿宋_GB2312" w:eastAsia="仿宋_GB2312" w:hint="eastAsia"/>
          <w:sz w:val="32"/>
          <w:szCs w:val="32"/>
        </w:rPr>
        <w:t>平方米</w:t>
      </w:r>
      <w:r>
        <w:rPr>
          <w:rFonts w:ascii="仿宋_GB2312" w:eastAsia="仿宋_GB2312" w:hint="eastAsia"/>
          <w:sz w:val="32"/>
          <w:szCs w:val="32"/>
        </w:rPr>
        <w:t>，为</w:t>
      </w:r>
      <w:r>
        <w:rPr>
          <w:rFonts w:ascii="仿宋_GB2312" w:eastAsia="仿宋_GB2312" w:hint="eastAsia"/>
          <w:sz w:val="32"/>
          <w:szCs w:val="32"/>
        </w:rPr>
        <w:t>钢混结构厂房</w:t>
      </w:r>
      <w:r>
        <w:rPr>
          <w:rFonts w:ascii="仿宋_GB2312" w:eastAsia="仿宋_GB2312" w:hint="eastAsia"/>
          <w:sz w:val="32"/>
          <w:szCs w:val="32"/>
        </w:rPr>
        <w:t>。单层钢结构厂房建筑面积约</w:t>
      </w:r>
      <w:r>
        <w:rPr>
          <w:rFonts w:ascii="仿宋_GB2312" w:eastAsia="仿宋_GB2312" w:hint="eastAsia"/>
          <w:sz w:val="32"/>
          <w:szCs w:val="32"/>
        </w:rPr>
        <w:t>13895</w:t>
      </w:r>
      <w:r>
        <w:rPr>
          <w:rFonts w:ascii="仿宋_GB2312" w:eastAsia="仿宋_GB2312" w:hint="eastAsia"/>
          <w:sz w:val="32"/>
          <w:szCs w:val="32"/>
        </w:rPr>
        <w:t>平方米（其中通道约</w:t>
      </w:r>
      <w:r>
        <w:rPr>
          <w:rFonts w:ascii="仿宋_GB2312" w:eastAsia="仿宋_GB2312" w:hint="eastAsia"/>
          <w:sz w:val="32"/>
          <w:szCs w:val="32"/>
        </w:rPr>
        <w:t>805</w:t>
      </w:r>
      <w:r>
        <w:rPr>
          <w:rFonts w:ascii="仿宋_GB2312" w:eastAsia="仿宋_GB2312" w:hint="eastAsia"/>
          <w:sz w:val="32"/>
          <w:szCs w:val="32"/>
        </w:rPr>
        <w:t>平方米），包括：</w:t>
      </w:r>
      <w:r>
        <w:rPr>
          <w:rFonts w:ascii="仿宋_GB2312" w:eastAsia="仿宋_GB2312" w:hint="eastAsia"/>
          <w:sz w:val="32"/>
          <w:szCs w:val="32"/>
        </w:rPr>
        <w:t>办公楼东侧</w:t>
      </w:r>
      <w:r>
        <w:rPr>
          <w:rFonts w:ascii="仿宋_GB2312" w:eastAsia="仿宋_GB2312" w:hint="eastAsia"/>
          <w:sz w:val="32"/>
          <w:szCs w:val="32"/>
        </w:rPr>
        <w:t>的</w:t>
      </w:r>
      <w:r>
        <w:rPr>
          <w:rFonts w:ascii="仿宋_GB2312" w:eastAsia="仿宋_GB2312" w:hint="eastAsia"/>
          <w:sz w:val="32"/>
          <w:szCs w:val="32"/>
        </w:rPr>
        <w:t>泡沫仓库</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450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办公楼南侧</w:t>
      </w:r>
      <w:r>
        <w:rPr>
          <w:rFonts w:ascii="仿宋_GB2312" w:eastAsia="仿宋_GB2312" w:hint="eastAsia"/>
          <w:sz w:val="32"/>
          <w:szCs w:val="32"/>
        </w:rPr>
        <w:t>的</w:t>
      </w:r>
      <w:r>
        <w:rPr>
          <w:rFonts w:ascii="仿宋_GB2312" w:eastAsia="仿宋_GB2312" w:hint="eastAsia"/>
          <w:sz w:val="32"/>
          <w:szCs w:val="32"/>
        </w:rPr>
        <w:t>塑料件仓库</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3840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办公楼</w:t>
      </w:r>
      <w:r>
        <w:rPr>
          <w:rFonts w:ascii="仿宋_GB2312" w:eastAsia="仿宋_GB2312" w:hint="eastAsia"/>
          <w:sz w:val="32"/>
          <w:szCs w:val="32"/>
        </w:rPr>
        <w:t>西</w:t>
      </w:r>
      <w:r>
        <w:rPr>
          <w:rFonts w:ascii="仿宋_GB2312" w:eastAsia="仿宋_GB2312" w:hint="eastAsia"/>
          <w:sz w:val="32"/>
          <w:szCs w:val="32"/>
        </w:rPr>
        <w:t>侧</w:t>
      </w:r>
      <w:r>
        <w:rPr>
          <w:rFonts w:ascii="仿宋_GB2312" w:eastAsia="仿宋_GB2312" w:hint="eastAsia"/>
          <w:sz w:val="32"/>
          <w:szCs w:val="32"/>
        </w:rPr>
        <w:t>的厂房建筑</w:t>
      </w:r>
      <w:r>
        <w:rPr>
          <w:rFonts w:ascii="仿宋_GB2312" w:eastAsia="仿宋_GB2312" w:hint="eastAsia"/>
          <w:sz w:val="32"/>
          <w:szCs w:val="32"/>
        </w:rPr>
        <w:t>面积约</w:t>
      </w:r>
      <w:r>
        <w:rPr>
          <w:rFonts w:ascii="仿宋_GB2312" w:eastAsia="仿宋_GB2312" w:hint="eastAsia"/>
          <w:sz w:val="32"/>
          <w:szCs w:val="32"/>
        </w:rPr>
        <w:t>200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塑料件仓库南侧</w:t>
      </w:r>
      <w:r>
        <w:rPr>
          <w:rFonts w:ascii="仿宋_GB2312" w:eastAsia="仿宋_GB2312" w:hint="eastAsia"/>
          <w:sz w:val="32"/>
          <w:szCs w:val="32"/>
        </w:rPr>
        <w:t>的</w:t>
      </w:r>
      <w:r>
        <w:rPr>
          <w:rFonts w:ascii="仿宋_GB2312" w:eastAsia="仿宋_GB2312" w:hint="eastAsia"/>
          <w:sz w:val="32"/>
          <w:szCs w:val="32"/>
        </w:rPr>
        <w:t>注塑车间</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2180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宿舍南侧</w:t>
      </w:r>
      <w:r>
        <w:rPr>
          <w:rFonts w:ascii="仿宋_GB2312" w:eastAsia="仿宋_GB2312" w:hint="eastAsia"/>
          <w:sz w:val="32"/>
          <w:szCs w:val="32"/>
        </w:rPr>
        <w:t>的</w:t>
      </w:r>
      <w:r>
        <w:rPr>
          <w:rFonts w:ascii="仿宋_GB2312" w:eastAsia="仿宋_GB2312" w:hint="eastAsia"/>
          <w:sz w:val="32"/>
          <w:szCs w:val="32"/>
        </w:rPr>
        <w:t>维修车间</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620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维修车间南侧</w:t>
      </w:r>
      <w:r>
        <w:rPr>
          <w:rFonts w:ascii="仿宋_GB2312" w:eastAsia="仿宋_GB2312" w:hint="eastAsia"/>
          <w:sz w:val="32"/>
          <w:szCs w:val="32"/>
        </w:rPr>
        <w:t>的</w:t>
      </w:r>
      <w:r>
        <w:rPr>
          <w:rFonts w:ascii="仿宋_GB2312" w:eastAsia="仿宋_GB2312" w:hint="eastAsia"/>
          <w:sz w:val="32"/>
          <w:szCs w:val="32"/>
        </w:rPr>
        <w:t>五金仓库</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2360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五金仓库南侧</w:t>
      </w:r>
      <w:r>
        <w:rPr>
          <w:rFonts w:ascii="仿宋_GB2312" w:eastAsia="仿宋_GB2312" w:hint="eastAsia"/>
          <w:sz w:val="32"/>
          <w:szCs w:val="32"/>
        </w:rPr>
        <w:t>的</w:t>
      </w:r>
      <w:r>
        <w:rPr>
          <w:rFonts w:ascii="仿宋_GB2312" w:eastAsia="仿宋_GB2312" w:hint="eastAsia"/>
          <w:sz w:val="32"/>
          <w:szCs w:val="32"/>
        </w:rPr>
        <w:t>测试车间</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320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测试车间南侧</w:t>
      </w:r>
      <w:r>
        <w:rPr>
          <w:rFonts w:ascii="仿宋_GB2312" w:eastAsia="仿宋_GB2312" w:hint="eastAsia"/>
          <w:sz w:val="32"/>
          <w:szCs w:val="32"/>
        </w:rPr>
        <w:t>的</w:t>
      </w:r>
      <w:r>
        <w:rPr>
          <w:rFonts w:ascii="仿宋_GB2312" w:eastAsia="仿宋_GB2312" w:hint="eastAsia"/>
          <w:sz w:val="32"/>
          <w:szCs w:val="32"/>
        </w:rPr>
        <w:t>装配一车间</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880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装配一车间南侧</w:t>
      </w:r>
      <w:r>
        <w:rPr>
          <w:rFonts w:ascii="仿宋_GB2312" w:eastAsia="仿宋_GB2312" w:hint="eastAsia"/>
          <w:sz w:val="32"/>
          <w:szCs w:val="32"/>
        </w:rPr>
        <w:t>的</w:t>
      </w:r>
      <w:r>
        <w:rPr>
          <w:rFonts w:ascii="仿宋_GB2312" w:eastAsia="仿宋_GB2312" w:hint="eastAsia"/>
          <w:sz w:val="32"/>
          <w:szCs w:val="32"/>
        </w:rPr>
        <w:t>装配三车间</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1170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装配三车间南侧</w:t>
      </w:r>
      <w:r>
        <w:rPr>
          <w:rFonts w:ascii="仿宋_GB2312" w:eastAsia="仿宋_GB2312" w:hint="eastAsia"/>
          <w:sz w:val="32"/>
          <w:szCs w:val="32"/>
        </w:rPr>
        <w:t>的</w:t>
      </w:r>
      <w:r>
        <w:rPr>
          <w:rFonts w:ascii="仿宋_GB2312" w:eastAsia="仿宋_GB2312" w:hint="eastAsia"/>
          <w:sz w:val="32"/>
          <w:szCs w:val="32"/>
        </w:rPr>
        <w:t>装配二车间</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910</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t>装配二车间南侧</w:t>
      </w:r>
      <w:r>
        <w:rPr>
          <w:rFonts w:ascii="仿宋_GB2312" w:eastAsia="仿宋_GB2312" w:hint="eastAsia"/>
          <w:sz w:val="32"/>
          <w:szCs w:val="32"/>
        </w:rPr>
        <w:t>的</w:t>
      </w:r>
      <w:r>
        <w:rPr>
          <w:rFonts w:ascii="仿宋_GB2312" w:eastAsia="仿宋_GB2312" w:hint="eastAsia"/>
          <w:sz w:val="32"/>
          <w:szCs w:val="32"/>
        </w:rPr>
        <w:t>塑料原料堆放区</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965</w:t>
      </w:r>
      <w:r>
        <w:rPr>
          <w:rFonts w:ascii="仿宋_GB2312" w:eastAsia="仿宋_GB2312" w:hint="eastAsia"/>
          <w:sz w:val="32"/>
          <w:szCs w:val="32"/>
        </w:rPr>
        <w:t>平方米</w:t>
      </w:r>
      <w:r>
        <w:rPr>
          <w:rFonts w:ascii="仿宋_GB2312" w:eastAsia="仿宋_GB2312" w:hint="eastAsia"/>
          <w:sz w:val="32"/>
          <w:szCs w:val="32"/>
        </w:rPr>
        <w:t>。</w:t>
      </w:r>
      <w:r>
        <w:rPr>
          <w:rFonts w:ascii="仿宋_GB2312" w:eastAsia="仿宋_GB2312" w:hint="eastAsia"/>
          <w:sz w:val="32"/>
          <w:szCs w:val="32"/>
        </w:rPr>
        <w:lastRenderedPageBreak/>
        <w:t>厂区剩余</w:t>
      </w:r>
      <w:r>
        <w:rPr>
          <w:rFonts w:ascii="仿宋_GB2312" w:eastAsia="仿宋_GB2312" w:hint="eastAsia"/>
          <w:sz w:val="32"/>
          <w:szCs w:val="32"/>
        </w:rPr>
        <w:t>用地</w:t>
      </w:r>
      <w:r>
        <w:rPr>
          <w:rFonts w:ascii="仿宋_GB2312" w:eastAsia="仿宋_GB2312" w:hint="eastAsia"/>
          <w:sz w:val="32"/>
          <w:szCs w:val="32"/>
        </w:rPr>
        <w:t>覆盖单层彩板棚</w:t>
      </w:r>
      <w:r>
        <w:rPr>
          <w:rFonts w:ascii="仿宋_GB2312" w:eastAsia="仿宋_GB2312" w:hint="eastAsia"/>
          <w:sz w:val="32"/>
          <w:szCs w:val="32"/>
        </w:rPr>
        <w:t>，建筑</w:t>
      </w:r>
      <w:r>
        <w:rPr>
          <w:rFonts w:ascii="仿宋_GB2312" w:eastAsia="仿宋_GB2312" w:hint="eastAsia"/>
          <w:sz w:val="32"/>
          <w:szCs w:val="32"/>
        </w:rPr>
        <w:t>面积约</w:t>
      </w:r>
      <w:r>
        <w:rPr>
          <w:rFonts w:ascii="仿宋_GB2312" w:eastAsia="仿宋_GB2312" w:hint="eastAsia"/>
          <w:sz w:val="32"/>
          <w:szCs w:val="32"/>
        </w:rPr>
        <w:t>4</w:t>
      </w:r>
      <w:r>
        <w:rPr>
          <w:rFonts w:ascii="仿宋_GB2312" w:eastAsia="仿宋_GB2312" w:hint="eastAsia"/>
          <w:sz w:val="32"/>
          <w:szCs w:val="32"/>
        </w:rPr>
        <w:t>18</w:t>
      </w:r>
      <w:r>
        <w:rPr>
          <w:rFonts w:ascii="仿宋_GB2312" w:eastAsia="仿宋_GB2312" w:hint="eastAsia"/>
          <w:sz w:val="32"/>
          <w:szCs w:val="32"/>
        </w:rPr>
        <w:t>5</w:t>
      </w:r>
      <w:r>
        <w:rPr>
          <w:rFonts w:ascii="仿宋_GB2312" w:eastAsia="仿宋_GB2312" w:hint="eastAsia"/>
          <w:sz w:val="32"/>
          <w:szCs w:val="32"/>
        </w:rPr>
        <w:t>平方米（部分通道的单层彩板棚已拆除）。</w:t>
      </w:r>
    </w:p>
    <w:p w14:paraId="794C02AE" w14:textId="77777777" w:rsidR="00000000" w:rsidRDefault="00BF430A">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（四）事故发生经过</w:t>
      </w:r>
    </w:p>
    <w:p w14:paraId="740FB821"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2025</w:t>
      </w:r>
      <w:r>
        <w:rPr>
          <w:rFonts w:ascii="仿宋_GB2312" w:eastAsia="仿宋_GB2312" w:hint="eastAsia"/>
          <w:sz w:val="32"/>
          <w:szCs w:val="32"/>
        </w:rPr>
        <w:t>年</w:t>
      </w:r>
      <w:r>
        <w:rPr>
          <w:rFonts w:ascii="仿宋_GB2312" w:eastAsia="仿宋_GB2312" w:hint="eastAsia"/>
          <w:sz w:val="32"/>
          <w:szCs w:val="32"/>
        </w:rPr>
        <w:t>2</w:t>
      </w:r>
      <w:r>
        <w:rPr>
          <w:rFonts w:ascii="仿宋_GB2312" w:eastAsia="仿宋_GB2312" w:hint="eastAsia"/>
          <w:sz w:val="32"/>
          <w:szCs w:val="32"/>
        </w:rPr>
        <w:t>月</w:t>
      </w:r>
      <w:r>
        <w:rPr>
          <w:rFonts w:ascii="仿宋_GB2312" w:eastAsia="仿宋_GB2312" w:hint="eastAsia"/>
          <w:sz w:val="32"/>
          <w:szCs w:val="32"/>
        </w:rPr>
        <w:t>10</w:t>
      </w:r>
      <w:r>
        <w:rPr>
          <w:rFonts w:ascii="仿宋_GB2312" w:eastAsia="仿宋_GB2312" w:hint="eastAsia"/>
          <w:sz w:val="32"/>
          <w:szCs w:val="32"/>
        </w:rPr>
        <w:t>日</w:t>
      </w:r>
      <w:r>
        <w:rPr>
          <w:rFonts w:ascii="仿宋_GB2312" w:eastAsia="仿宋_GB2312" w:hint="eastAsia"/>
          <w:sz w:val="32"/>
          <w:szCs w:val="32"/>
        </w:rPr>
        <w:t>8</w:t>
      </w:r>
      <w:r>
        <w:rPr>
          <w:rFonts w:ascii="仿宋_GB2312" w:eastAsia="仿宋_GB2312" w:hint="eastAsia"/>
          <w:sz w:val="32"/>
          <w:szCs w:val="32"/>
        </w:rPr>
        <w:t>时</w:t>
      </w:r>
      <w:r>
        <w:rPr>
          <w:rFonts w:ascii="仿宋_GB2312" w:eastAsia="仿宋_GB2312" w:hint="eastAsia"/>
          <w:sz w:val="32"/>
          <w:szCs w:val="32"/>
        </w:rPr>
        <w:t>44</w:t>
      </w:r>
      <w:r>
        <w:rPr>
          <w:rFonts w:ascii="仿宋_GB2312" w:eastAsia="仿宋_GB2312" w:hint="eastAsia"/>
          <w:sz w:val="32"/>
          <w:szCs w:val="32"/>
        </w:rPr>
        <w:t>分左右，多芬公司员工杨玉美来到装配二车间南侧流水线擦洗工位开始进行洗衣机擦洗和张贴标签工作</w:t>
      </w:r>
      <w:r>
        <w:rPr>
          <w:rFonts w:ascii="仿宋_GB2312" w:eastAsia="仿宋_GB2312" w:hint="eastAsia"/>
          <w:sz w:val="32"/>
          <w:szCs w:val="32"/>
        </w:rPr>
        <w:t>。</w:t>
      </w:r>
      <w:r>
        <w:rPr>
          <w:rFonts w:ascii="仿宋_GB2312" w:eastAsia="仿宋_GB2312" w:hAnsi="仿宋_GB2312" w:cs="仿宋_GB2312"/>
          <w:sz w:val="32"/>
          <w:szCs w:val="32"/>
        </w:rPr>
        <w:t>9</w:t>
      </w:r>
      <w:r>
        <w:rPr>
          <w:rFonts w:ascii="仿宋_GB2312" w:eastAsia="仿宋_GB2312" w:hAnsi="仿宋_GB2312" w:cs="仿宋_GB2312"/>
          <w:sz w:val="32"/>
          <w:szCs w:val="32"/>
        </w:rPr>
        <w:t>时</w:t>
      </w:r>
      <w:r>
        <w:rPr>
          <w:rFonts w:ascii="仿宋_GB2312" w:eastAsia="仿宋_GB2312" w:hAnsi="仿宋_GB2312" w:cs="仿宋_GB2312"/>
          <w:sz w:val="32"/>
          <w:szCs w:val="32"/>
        </w:rPr>
        <w:t>5</w:t>
      </w:r>
      <w:r>
        <w:rPr>
          <w:rFonts w:ascii="仿宋_GB2312" w:eastAsia="仿宋_GB2312" w:hAnsi="仿宋_GB2312" w:cs="仿宋_GB2312"/>
          <w:sz w:val="32"/>
          <w:szCs w:val="32"/>
        </w:rPr>
        <w:t>分，</w:t>
      </w:r>
      <w:r>
        <w:rPr>
          <w:rFonts w:ascii="仿宋_GB2312" w:eastAsia="仿宋_GB2312" w:hAnsi="仿宋_GB2312" w:cs="仿宋_GB2312" w:hint="eastAsia"/>
          <w:sz w:val="32"/>
          <w:szCs w:val="32"/>
        </w:rPr>
        <w:t>杨玉美</w:t>
      </w:r>
      <w:r>
        <w:rPr>
          <w:rFonts w:ascii="仿宋_GB2312" w:eastAsia="仿宋_GB2312" w:hAnsi="仿宋_GB2312" w:cs="仿宋_GB2312"/>
          <w:sz w:val="32"/>
          <w:szCs w:val="32"/>
        </w:rPr>
        <w:t>将手</w:t>
      </w:r>
      <w:r>
        <w:rPr>
          <w:rFonts w:ascii="仿宋_GB2312" w:eastAsia="仿宋_GB2312" w:hAnsi="仿宋_GB2312" w:cs="仿宋_GB2312" w:hint="eastAsia"/>
          <w:sz w:val="32"/>
          <w:szCs w:val="32"/>
        </w:rPr>
        <w:t>伸</w:t>
      </w:r>
      <w:r>
        <w:rPr>
          <w:rFonts w:ascii="仿宋_GB2312" w:eastAsia="仿宋_GB2312" w:hAnsi="仿宋_GB2312" w:cs="仿宋_GB2312"/>
          <w:sz w:val="32"/>
          <w:szCs w:val="32"/>
        </w:rPr>
        <w:t>入</w:t>
      </w:r>
      <w:r>
        <w:rPr>
          <w:rFonts w:ascii="仿宋_GB2312" w:eastAsia="仿宋_GB2312" w:hAnsi="仿宋_GB2312" w:cs="仿宋_GB2312" w:hint="eastAsia"/>
          <w:sz w:val="32"/>
          <w:szCs w:val="32"/>
        </w:rPr>
        <w:t>操作台西北侧</w:t>
      </w:r>
      <w:r>
        <w:rPr>
          <w:rFonts w:ascii="仿宋_GB2312" w:eastAsia="仿宋_GB2312" w:hAnsi="仿宋_GB2312" w:cs="仿宋_GB2312"/>
          <w:sz w:val="32"/>
          <w:szCs w:val="32"/>
        </w:rPr>
        <w:t>的</w:t>
      </w:r>
      <w:r>
        <w:rPr>
          <w:rFonts w:ascii="仿宋_GB2312" w:eastAsia="仿宋_GB2312" w:hAnsi="仿宋_GB2312" w:cs="仿宋_GB2312" w:hint="eastAsia"/>
          <w:sz w:val="32"/>
          <w:szCs w:val="32"/>
        </w:rPr>
        <w:t>塑料筐</w:t>
      </w:r>
      <w:r>
        <w:rPr>
          <w:rFonts w:ascii="仿宋_GB2312" w:eastAsia="仿宋_GB2312" w:hAnsi="仿宋_GB2312" w:cs="仿宋_GB2312"/>
          <w:sz w:val="32"/>
          <w:szCs w:val="32"/>
        </w:rPr>
        <w:t>内，并将</w:t>
      </w:r>
      <w:r>
        <w:rPr>
          <w:rFonts w:ascii="仿宋_GB2312" w:eastAsia="仿宋_GB2312" w:hAnsi="仿宋_GB2312" w:cs="仿宋_GB2312" w:hint="eastAsia"/>
          <w:sz w:val="32"/>
          <w:szCs w:val="32"/>
        </w:rPr>
        <w:t>使用过的旧</w:t>
      </w:r>
      <w:r>
        <w:rPr>
          <w:rFonts w:ascii="仿宋_GB2312" w:eastAsia="仿宋_GB2312" w:hAnsi="仿宋_GB2312" w:cs="仿宋_GB2312"/>
          <w:sz w:val="32"/>
          <w:szCs w:val="32"/>
        </w:rPr>
        <w:t>抹布折叠后放入</w:t>
      </w:r>
      <w:r>
        <w:rPr>
          <w:rFonts w:ascii="仿宋_GB2312" w:eastAsia="仿宋_GB2312" w:hAnsi="仿宋_GB2312" w:cs="仿宋_GB2312" w:hint="eastAsia"/>
          <w:sz w:val="32"/>
          <w:szCs w:val="32"/>
        </w:rPr>
        <w:t>塑料筐</w:t>
      </w:r>
      <w:r>
        <w:rPr>
          <w:rFonts w:ascii="仿宋_GB2312" w:eastAsia="仿宋_GB2312" w:hAnsi="仿宋_GB2312" w:cs="仿宋_GB2312"/>
          <w:sz w:val="32"/>
          <w:szCs w:val="32"/>
        </w:rPr>
        <w:t>内，</w:t>
      </w:r>
      <w:r>
        <w:rPr>
          <w:rFonts w:ascii="仿宋_GB2312" w:eastAsia="仿宋_GB2312" w:hAnsi="仿宋_GB2312" w:cs="仿宋_GB2312" w:hint="eastAsia"/>
          <w:sz w:val="32"/>
          <w:szCs w:val="32"/>
        </w:rPr>
        <w:t>随后</w:t>
      </w:r>
      <w:r>
        <w:rPr>
          <w:rFonts w:ascii="仿宋_GB2312" w:eastAsia="仿宋_GB2312" w:hAnsi="仿宋_GB2312" w:cs="仿宋_GB2312" w:hint="eastAsia"/>
          <w:sz w:val="32"/>
          <w:szCs w:val="32"/>
        </w:rPr>
        <w:t>换</w:t>
      </w:r>
      <w:r>
        <w:rPr>
          <w:rFonts w:ascii="仿宋_GB2312" w:eastAsia="仿宋_GB2312" w:hAnsi="仿宋_GB2312" w:cs="仿宋_GB2312"/>
          <w:sz w:val="32"/>
          <w:szCs w:val="32"/>
        </w:rPr>
        <w:t>取纸箱内的</w:t>
      </w:r>
      <w:r>
        <w:rPr>
          <w:rFonts w:ascii="仿宋_GB2312" w:eastAsia="仿宋_GB2312" w:hAnsi="仿宋_GB2312" w:cs="仿宋_GB2312" w:hint="eastAsia"/>
          <w:sz w:val="32"/>
          <w:szCs w:val="32"/>
        </w:rPr>
        <w:t>干净</w:t>
      </w:r>
      <w:r>
        <w:rPr>
          <w:rFonts w:ascii="仿宋_GB2312" w:eastAsia="仿宋_GB2312" w:hAnsi="仿宋_GB2312" w:cs="仿宋_GB2312"/>
          <w:sz w:val="32"/>
          <w:szCs w:val="32"/>
        </w:rPr>
        <w:t>抹布</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蘸取</w:t>
      </w:r>
      <w:r>
        <w:rPr>
          <w:rFonts w:ascii="仿宋_GB2312" w:eastAsia="仿宋_GB2312" w:hAnsi="仿宋_GB2312" w:cs="仿宋_GB2312" w:hint="eastAsia"/>
          <w:sz w:val="32"/>
          <w:szCs w:val="32"/>
        </w:rPr>
        <w:t>清洁剂</w:t>
      </w:r>
      <w:r>
        <w:rPr>
          <w:rFonts w:ascii="仿宋_GB2312" w:eastAsia="仿宋_GB2312" w:hAnsi="仿宋_GB2312" w:cs="仿宋_GB2312"/>
          <w:sz w:val="32"/>
          <w:szCs w:val="32"/>
        </w:rPr>
        <w:t>后继续擦</w:t>
      </w:r>
      <w:r>
        <w:rPr>
          <w:rFonts w:ascii="仿宋_GB2312" w:eastAsia="仿宋_GB2312" w:hAnsi="仿宋_GB2312" w:cs="仿宋_GB2312"/>
          <w:sz w:val="32"/>
          <w:szCs w:val="32"/>
        </w:rPr>
        <w:t>拭洗衣机</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分，杨玉美</w:t>
      </w:r>
      <w:r>
        <w:rPr>
          <w:rFonts w:ascii="仿宋_GB2312" w:eastAsia="仿宋_GB2312" w:hAnsi="仿宋_GB2312" w:cs="仿宋_GB2312"/>
          <w:sz w:val="32"/>
          <w:szCs w:val="32"/>
        </w:rPr>
        <w:t>取</w:t>
      </w:r>
      <w:r>
        <w:rPr>
          <w:rFonts w:ascii="仿宋_GB2312" w:eastAsia="仿宋_GB2312" w:hAnsi="仿宋_GB2312" w:cs="仿宋_GB2312" w:hint="eastAsia"/>
          <w:sz w:val="32"/>
          <w:szCs w:val="32"/>
        </w:rPr>
        <w:t>来</w:t>
      </w:r>
      <w:r>
        <w:rPr>
          <w:rFonts w:ascii="仿宋_GB2312" w:eastAsia="仿宋_GB2312" w:hAnsi="仿宋_GB2312" w:cs="仿宋_GB2312"/>
          <w:sz w:val="32"/>
          <w:szCs w:val="32"/>
        </w:rPr>
        <w:t>盛装</w:t>
      </w:r>
      <w:r>
        <w:rPr>
          <w:rFonts w:ascii="仿宋_GB2312" w:eastAsia="仿宋_GB2312" w:hAnsi="仿宋_GB2312" w:cs="仿宋_GB2312" w:hint="eastAsia"/>
          <w:sz w:val="32"/>
          <w:szCs w:val="32"/>
        </w:rPr>
        <w:t>清洁剂</w:t>
      </w:r>
      <w:r>
        <w:rPr>
          <w:rFonts w:ascii="仿宋_GB2312" w:eastAsia="仿宋_GB2312" w:hAnsi="仿宋_GB2312" w:cs="仿宋_GB2312"/>
          <w:sz w:val="32"/>
          <w:szCs w:val="32"/>
        </w:rPr>
        <w:t>的塑料桶并倾倒</w:t>
      </w:r>
      <w:r>
        <w:rPr>
          <w:rFonts w:ascii="仿宋_GB2312" w:eastAsia="仿宋_GB2312" w:hAnsi="仿宋_GB2312" w:cs="仿宋_GB2312" w:hint="eastAsia"/>
          <w:sz w:val="32"/>
          <w:szCs w:val="32"/>
        </w:rPr>
        <w:t>清洁剂</w:t>
      </w:r>
      <w:r>
        <w:rPr>
          <w:rFonts w:ascii="仿宋_GB2312" w:eastAsia="仿宋_GB2312" w:hAnsi="仿宋_GB2312" w:cs="仿宋_GB2312"/>
          <w:sz w:val="32"/>
          <w:szCs w:val="32"/>
        </w:rPr>
        <w:t>，随后将盛装</w:t>
      </w:r>
      <w:r>
        <w:rPr>
          <w:rFonts w:ascii="仿宋_GB2312" w:eastAsia="仿宋_GB2312" w:hAnsi="仿宋_GB2312" w:cs="仿宋_GB2312" w:hint="eastAsia"/>
          <w:sz w:val="32"/>
          <w:szCs w:val="32"/>
        </w:rPr>
        <w:t>清洁剂</w:t>
      </w:r>
      <w:r>
        <w:rPr>
          <w:rFonts w:ascii="仿宋_GB2312" w:eastAsia="仿宋_GB2312" w:hAnsi="仿宋_GB2312" w:cs="仿宋_GB2312"/>
          <w:sz w:val="32"/>
          <w:szCs w:val="32"/>
        </w:rPr>
        <w:t>的塑料桶放置在地面</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分</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杨玉美在使用抹布蘸取</w:t>
      </w:r>
      <w:r>
        <w:rPr>
          <w:rFonts w:ascii="仿宋_GB2312" w:eastAsia="仿宋_GB2312" w:hAnsi="仿宋_GB2312" w:cs="仿宋_GB2312" w:hint="eastAsia"/>
          <w:sz w:val="32"/>
          <w:szCs w:val="32"/>
        </w:rPr>
        <w:t>清洁剂</w:t>
      </w:r>
      <w:r>
        <w:rPr>
          <w:rFonts w:ascii="仿宋_GB2312" w:eastAsia="仿宋_GB2312" w:hAnsi="仿宋_GB2312" w:cs="仿宋_GB2312" w:hint="eastAsia"/>
          <w:sz w:val="32"/>
          <w:szCs w:val="32"/>
        </w:rPr>
        <w:t>时有液体滴落</w:t>
      </w:r>
      <w:r>
        <w:rPr>
          <w:rFonts w:ascii="仿宋_GB2312" w:eastAsia="仿宋_GB2312" w:hAnsi="仿宋_GB2312" w:cs="仿宋_GB2312" w:hint="eastAsia"/>
          <w:sz w:val="32"/>
          <w:szCs w:val="32"/>
        </w:rPr>
        <w:t>至地面</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12</w:t>
      </w:r>
      <w:r>
        <w:rPr>
          <w:rFonts w:ascii="仿宋_GB2312" w:eastAsia="仿宋_GB2312" w:hAnsi="仿宋_GB2312" w:cs="仿宋_GB2312" w:hint="eastAsia"/>
          <w:sz w:val="32"/>
          <w:szCs w:val="32"/>
        </w:rPr>
        <w:t>分，杨玉美身后塑料筐内抹布</w:t>
      </w:r>
      <w:r>
        <w:rPr>
          <w:rFonts w:ascii="仿宋_GB2312" w:eastAsia="仿宋_GB2312" w:hAnsi="仿宋_GB2312" w:cs="仿宋_GB2312" w:hint="eastAsia"/>
          <w:sz w:val="32"/>
          <w:szCs w:val="32"/>
        </w:rPr>
        <w:t>位置</w:t>
      </w:r>
      <w:r>
        <w:rPr>
          <w:rFonts w:ascii="仿宋_GB2312" w:eastAsia="仿宋_GB2312" w:hAnsi="仿宋_GB2312" w:cs="仿宋_GB2312" w:hint="eastAsia"/>
          <w:sz w:val="32"/>
          <w:szCs w:val="32"/>
        </w:rPr>
        <w:t>起火，杨玉美在身后另一条流水线上的工人提醒下，转头发现身后塑料筐内起火，其上前几步伸手将筐内带火的抹布甩到地面，又将抹布提起同时拍打火焰，抹布再次掉落。</w:t>
      </w:r>
      <w:r>
        <w:rPr>
          <w:rFonts w:ascii="仿宋_GB2312" w:eastAsia="仿宋_GB2312" w:hint="eastAsia"/>
          <w:sz w:val="32"/>
          <w:szCs w:val="32"/>
        </w:rPr>
        <w:t>杨玉美身旁火焰开始蔓延，其起身将身旁两桶装有</w:t>
      </w:r>
      <w:r>
        <w:rPr>
          <w:rFonts w:ascii="仿宋_GB2312" w:eastAsia="仿宋_GB2312" w:hint="eastAsia"/>
          <w:sz w:val="32"/>
          <w:szCs w:val="32"/>
        </w:rPr>
        <w:t>清洁</w:t>
      </w:r>
      <w:r>
        <w:rPr>
          <w:rFonts w:ascii="仿宋_GB2312" w:eastAsia="仿宋_GB2312" w:hint="eastAsia"/>
          <w:sz w:val="32"/>
          <w:szCs w:val="32"/>
        </w:rPr>
        <w:t>剂的塑料桶提起，走到流水线南侧，当两桶塑料桶放置地面瞬间，发生轰燃，火势变大并迅速向他处蔓延。经消防灭火救援后，明火</w:t>
      </w:r>
      <w:r>
        <w:rPr>
          <w:rFonts w:ascii="仿宋_GB2312" w:eastAsia="仿宋_GB2312" w:hint="eastAsia"/>
          <w:sz w:val="32"/>
          <w:szCs w:val="32"/>
        </w:rPr>
        <w:t>于</w:t>
      </w:r>
      <w:r>
        <w:rPr>
          <w:rFonts w:ascii="仿宋_GB2312" w:eastAsia="仿宋_GB2312" w:hint="eastAsia"/>
          <w:sz w:val="32"/>
          <w:szCs w:val="32"/>
        </w:rPr>
        <w:t>12</w:t>
      </w:r>
      <w:r>
        <w:rPr>
          <w:rFonts w:ascii="仿宋_GB2312" w:eastAsia="仿宋_GB2312" w:hint="eastAsia"/>
          <w:sz w:val="32"/>
          <w:szCs w:val="32"/>
        </w:rPr>
        <w:t>时</w:t>
      </w:r>
      <w:r>
        <w:rPr>
          <w:rFonts w:ascii="仿宋_GB2312" w:eastAsia="仿宋_GB2312" w:hint="eastAsia"/>
          <w:sz w:val="32"/>
          <w:szCs w:val="32"/>
        </w:rPr>
        <w:t>38</w:t>
      </w:r>
      <w:r>
        <w:rPr>
          <w:rFonts w:ascii="仿宋_GB2312" w:eastAsia="仿宋_GB2312" w:hint="eastAsia"/>
          <w:sz w:val="32"/>
          <w:szCs w:val="32"/>
        </w:rPr>
        <w:t>分许被扑灭。</w:t>
      </w:r>
    </w:p>
    <w:p w14:paraId="1A17D1FC" w14:textId="77777777" w:rsidR="00000000" w:rsidRDefault="00BF430A">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（五）事故现场情况</w:t>
      </w:r>
    </w:p>
    <w:p w14:paraId="1EDF7E1A" w14:textId="77777777" w:rsidR="00000000" w:rsidRDefault="00BF430A">
      <w:pPr>
        <w:rPr>
          <w:rFonts w:ascii="宋体" w:hAnsi="宋体" w:cs="宋体" w:hint="eastAsia"/>
          <w:color w:val="FF0000"/>
          <w:sz w:val="28"/>
          <w:szCs w:val="28"/>
        </w:rPr>
      </w:pPr>
      <w:r>
        <w:lastRenderedPageBreak/>
        <w:pict w14:anchorId="5751FC74">
          <v:shape id="图片 4" o:spid="_x0000_i1026" type="#_x0000_t75" style="width:414.5pt;height:311.5pt;mso-wrap-style:square;mso-position-horizontal-relative:page;mso-position-vertical-relative:page">
            <v:imagedata r:id="rId9" o:title=""/>
          </v:shape>
        </w:pict>
      </w:r>
    </w:p>
    <w:p w14:paraId="7EF55ED8" w14:textId="77777777" w:rsidR="00000000" w:rsidRDefault="00BF430A">
      <w:pPr>
        <w:spacing w:line="560" w:lineRule="exact"/>
        <w:jc w:val="center"/>
        <w:rPr>
          <w:rFonts w:ascii="楷体_GB2312" w:eastAsia="楷体_GB2312" w:hAnsi="楷体_GB2312" w:cs="楷体_GB2312"/>
          <w:sz w:val="32"/>
          <w:szCs w:val="32"/>
        </w:rPr>
      </w:pPr>
      <w:r>
        <w:rPr>
          <w:rFonts w:ascii="宋体" w:hAnsi="宋体" w:cs="宋体" w:hint="eastAsia"/>
          <w:sz w:val="28"/>
          <w:szCs w:val="28"/>
        </w:rPr>
        <w:t>图</w:t>
      </w:r>
      <w:r>
        <w:rPr>
          <w:rFonts w:ascii="宋体" w:hAnsi="宋体" w:cs="宋体" w:hint="eastAsia"/>
          <w:sz w:val="28"/>
          <w:szCs w:val="28"/>
        </w:rPr>
        <w:t>2</w:t>
      </w:r>
      <w:r>
        <w:rPr>
          <w:rFonts w:ascii="宋体" w:hAnsi="宋体" w:cs="宋体" w:hint="eastAsia"/>
          <w:sz w:val="28"/>
          <w:szCs w:val="28"/>
        </w:rPr>
        <w:t xml:space="preserve"> </w:t>
      </w:r>
      <w:r>
        <w:rPr>
          <w:rFonts w:ascii="宋体" w:hAnsi="宋体" w:cs="宋体" w:hint="eastAsia"/>
          <w:sz w:val="28"/>
          <w:szCs w:val="28"/>
        </w:rPr>
        <w:t>火灾现场俯视图</w:t>
      </w:r>
    </w:p>
    <w:p w14:paraId="2644758A" w14:textId="77777777" w:rsidR="00000000" w:rsidRDefault="00BF430A">
      <w:pPr>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pict w14:anchorId="7F4EE44D">
          <v:shape id="图片 3" o:spid="_x0000_i1027" type="#_x0000_t75" alt="13" style="width:414pt;height:249pt;mso-wrap-style:square;mso-position-horizontal-relative:page;mso-position-vertical-relative:page">
            <v:fill o:detectmouseclick="t"/>
            <v:imagedata r:id="rId10" o:title="13"/>
          </v:shape>
        </w:pict>
      </w:r>
    </w:p>
    <w:p w14:paraId="2B5DE65B" w14:textId="77777777" w:rsidR="00000000" w:rsidRDefault="00BF430A">
      <w:pPr>
        <w:spacing w:line="560" w:lineRule="exact"/>
        <w:jc w:val="center"/>
        <w:rPr>
          <w:rFonts w:ascii="楷体_GB2312" w:eastAsia="楷体_GB2312" w:hAnsi="楷体_GB2312" w:cs="楷体_GB2312" w:hint="eastAsia"/>
          <w:sz w:val="32"/>
          <w:szCs w:val="32"/>
        </w:rPr>
      </w:pPr>
      <w:r>
        <w:rPr>
          <w:rFonts w:ascii="宋体" w:hAnsi="宋体" w:cs="宋体" w:hint="eastAsia"/>
          <w:sz w:val="28"/>
          <w:szCs w:val="28"/>
        </w:rPr>
        <w:t>图</w:t>
      </w:r>
      <w:r>
        <w:rPr>
          <w:rFonts w:ascii="宋体" w:hAnsi="宋体" w:cs="宋体" w:hint="eastAsia"/>
          <w:sz w:val="28"/>
          <w:szCs w:val="28"/>
        </w:rPr>
        <w:t>3</w:t>
      </w:r>
      <w:r>
        <w:rPr>
          <w:rFonts w:ascii="宋体" w:hAnsi="宋体" w:cs="宋体" w:hint="eastAsia"/>
          <w:sz w:val="28"/>
          <w:szCs w:val="28"/>
        </w:rPr>
        <w:t xml:space="preserve"> </w:t>
      </w:r>
      <w:r>
        <w:rPr>
          <w:rFonts w:ascii="宋体" w:hAnsi="宋体" w:cs="宋体" w:hint="eastAsia"/>
          <w:sz w:val="28"/>
          <w:szCs w:val="28"/>
          <w:lang w:eastAsia="zh"/>
        </w:rPr>
        <w:t xml:space="preserve"> </w:t>
      </w:r>
      <w:r>
        <w:rPr>
          <w:rFonts w:ascii="宋体" w:hAnsi="宋体" w:cs="宋体" w:hint="eastAsia"/>
          <w:sz w:val="28"/>
          <w:szCs w:val="28"/>
        </w:rPr>
        <w:t>装配二车间东南侧流水线擦拭工段</w:t>
      </w:r>
      <w:r>
        <w:rPr>
          <w:rFonts w:ascii="宋体" w:hAnsi="宋体" w:cs="宋体" w:hint="eastAsia"/>
          <w:sz w:val="28"/>
          <w:szCs w:val="28"/>
        </w:rPr>
        <w:t>（起火部位）烧毁图</w:t>
      </w:r>
    </w:p>
    <w:p w14:paraId="4C5B05E1" w14:textId="77777777" w:rsidR="00000000" w:rsidRDefault="00BF430A">
      <w:pPr>
        <w:spacing w:line="560" w:lineRule="exact"/>
        <w:ind w:firstLineChars="200" w:firstLine="640"/>
        <w:rPr>
          <w:rFonts w:ascii="仿宋_GB2312" w:eastAsia="仿宋_GB2312" w:hint="eastAsia"/>
          <w:sz w:val="32"/>
          <w:szCs w:val="32"/>
        </w:rPr>
      </w:pPr>
      <w:r>
        <w:rPr>
          <w:rFonts w:ascii="楷体_GB2312" w:eastAsia="楷体_GB2312" w:hAnsi="楷体_GB2312" w:cs="楷体_GB2312" w:hint="eastAsia"/>
          <w:sz w:val="32"/>
          <w:szCs w:val="32"/>
        </w:rPr>
        <w:t>（六）人员伤亡和直接经济损失情况</w:t>
      </w:r>
    </w:p>
    <w:p w14:paraId="5AFD53E4"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事故造成多芬公司厂房内财物不同程度烧毁，根据《火</w:t>
      </w:r>
      <w:r>
        <w:rPr>
          <w:rFonts w:ascii="仿宋_GB2312" w:eastAsia="仿宋_GB2312" w:hint="eastAsia"/>
          <w:sz w:val="32"/>
          <w:szCs w:val="32"/>
        </w:rPr>
        <w:lastRenderedPageBreak/>
        <w:t>灾损失统计方法》（</w:t>
      </w:r>
      <w:r>
        <w:rPr>
          <w:rFonts w:ascii="仿宋_GB2312" w:eastAsia="仿宋_GB2312" w:hint="eastAsia"/>
          <w:sz w:val="32"/>
          <w:szCs w:val="32"/>
        </w:rPr>
        <w:t>XF185</w:t>
      </w:r>
      <w:r>
        <w:rPr>
          <w:rFonts w:ascii="仿宋_GB2312" w:eastAsia="仿宋_GB2312" w:hint="eastAsia"/>
          <w:sz w:val="32"/>
          <w:szCs w:val="32"/>
        </w:rPr>
        <w:t>-</w:t>
      </w:r>
      <w:r>
        <w:rPr>
          <w:rFonts w:ascii="仿宋_GB2312" w:eastAsia="仿宋_GB2312" w:hint="eastAsia"/>
          <w:sz w:val="32"/>
          <w:szCs w:val="32"/>
        </w:rPr>
        <w:t>2014</w:t>
      </w:r>
      <w:r>
        <w:rPr>
          <w:rFonts w:ascii="仿宋_GB2312" w:eastAsia="仿宋_GB2312" w:hint="eastAsia"/>
          <w:sz w:val="32"/>
          <w:szCs w:val="32"/>
        </w:rPr>
        <w:t>）</w:t>
      </w:r>
      <w:r>
        <w:rPr>
          <w:rFonts w:ascii="仿宋_GB2312" w:eastAsia="仿宋_GB2312" w:hint="eastAsia"/>
          <w:sz w:val="32"/>
          <w:szCs w:val="32"/>
        </w:rPr>
        <w:t>,</w:t>
      </w:r>
      <w:r>
        <w:rPr>
          <w:rFonts w:ascii="仿宋_GB2312" w:eastAsia="仿宋_GB2312" w:hint="eastAsia"/>
          <w:sz w:val="32"/>
          <w:szCs w:val="32"/>
        </w:rPr>
        <w:t>委托第三方专业机构</w:t>
      </w:r>
      <w:r>
        <w:rPr>
          <w:rFonts w:ascii="仿宋_GB2312" w:eastAsia="仿宋_GB2312" w:hint="eastAsia"/>
          <w:sz w:val="32"/>
          <w:szCs w:val="32"/>
        </w:rPr>
        <w:t>核定事故直接经济损失</w:t>
      </w:r>
      <w:r>
        <w:rPr>
          <w:rFonts w:ascii="仿宋_GB2312" w:eastAsia="仿宋_GB2312" w:hint="eastAsia"/>
          <w:sz w:val="32"/>
          <w:szCs w:val="32"/>
        </w:rPr>
        <w:t>约</w:t>
      </w:r>
      <w:r>
        <w:rPr>
          <w:rFonts w:ascii="仿宋_GB2312" w:eastAsia="仿宋_GB2312" w:hint="eastAsia"/>
          <w:sz w:val="32"/>
          <w:szCs w:val="32"/>
        </w:rPr>
        <w:t>448</w:t>
      </w:r>
      <w:r>
        <w:rPr>
          <w:rFonts w:ascii="仿宋_GB2312" w:eastAsia="仿宋_GB2312" w:hint="eastAsia"/>
          <w:sz w:val="32"/>
          <w:szCs w:val="32"/>
        </w:rPr>
        <w:t>万元。</w:t>
      </w:r>
    </w:p>
    <w:p w14:paraId="438832C9" w14:textId="77777777" w:rsidR="00000000" w:rsidRDefault="00BF430A">
      <w:pPr>
        <w:spacing w:line="560" w:lineRule="exact"/>
        <w:ind w:firstLineChars="200" w:firstLine="640"/>
        <w:rPr>
          <w:rFonts w:ascii="仿宋_GB2312" w:eastAsia="仿宋_GB2312" w:hint="eastAsia"/>
          <w:sz w:val="32"/>
          <w:szCs w:val="32"/>
        </w:rPr>
      </w:pPr>
      <w:r>
        <w:rPr>
          <w:rFonts w:ascii="黑体" w:eastAsia="黑体" w:hAnsi="黑体" w:cs="黑体" w:hint="eastAsia"/>
          <w:sz w:val="32"/>
          <w:szCs w:val="32"/>
        </w:rPr>
        <w:t>二、事故应急处置及评估情况</w:t>
      </w:r>
    </w:p>
    <w:p w14:paraId="5B112481" w14:textId="77777777" w:rsidR="00000000" w:rsidRDefault="00BF430A">
      <w:pPr>
        <w:spacing w:line="560" w:lineRule="exact"/>
        <w:ind w:firstLineChars="200" w:firstLine="640"/>
        <w:rPr>
          <w:rFonts w:ascii="仿宋_GB2312" w:eastAsia="仿宋_GB2312" w:hAnsi="仿宋_GB2312" w:cs="仿宋_GB2312" w:hint="eastAsia"/>
          <w:sz w:val="32"/>
          <w:szCs w:val="32"/>
        </w:rPr>
      </w:pPr>
      <w:r>
        <w:rPr>
          <w:rFonts w:ascii="楷体_GB2312" w:eastAsia="楷体_GB2312" w:hAnsi="楷体_GB2312" w:cs="楷体_GB2312" w:hint="eastAsia"/>
          <w:sz w:val="32"/>
          <w:szCs w:val="32"/>
        </w:rPr>
        <w:t>（一）事故信息报送情况</w:t>
      </w:r>
    </w:p>
    <w:p w14:paraId="3BB260C0" w14:textId="77777777" w:rsidR="00000000" w:rsidRDefault="00BF430A">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事故发生后，慈溪市应急管理局于当日</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44</w:t>
      </w:r>
      <w:r>
        <w:rPr>
          <w:rFonts w:ascii="仿宋_GB2312" w:eastAsia="仿宋_GB2312" w:hAnsi="仿宋_GB2312" w:cs="仿宋_GB2312" w:hint="eastAsia"/>
          <w:sz w:val="32"/>
          <w:szCs w:val="32"/>
        </w:rPr>
        <w:t>分许向宁波市应急管理局初报事故情况：</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日上午</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15</w:t>
      </w:r>
      <w:r>
        <w:rPr>
          <w:rFonts w:ascii="仿宋_GB2312" w:eastAsia="仿宋_GB2312" w:hAnsi="仿宋_GB2312" w:cs="仿宋_GB2312" w:hint="eastAsia"/>
          <w:sz w:val="32"/>
          <w:szCs w:val="32"/>
        </w:rPr>
        <w:t>分左右，接报宁波市</w:t>
      </w:r>
      <w:r>
        <w:rPr>
          <w:rFonts w:ascii="仿宋_GB2312" w:eastAsia="仿宋_GB2312" w:hAnsi="仿宋_GB2312" w:cs="仿宋_GB2312" w:hint="eastAsia"/>
          <w:sz w:val="32"/>
          <w:szCs w:val="32"/>
        </w:rPr>
        <w:t>多芬</w:t>
      </w:r>
      <w:r>
        <w:rPr>
          <w:rFonts w:ascii="仿宋_GB2312" w:eastAsia="仿宋_GB2312" w:hAnsi="仿宋_GB2312" w:cs="仿宋_GB2312" w:hint="eastAsia"/>
          <w:sz w:val="32"/>
          <w:szCs w:val="32"/>
        </w:rPr>
        <w:t>电器有限公司厂房起火警情后</w:t>
      </w:r>
      <w:r>
        <w:rPr>
          <w:rFonts w:ascii="仿宋_GB2312" w:eastAsia="仿宋_GB2312" w:hAnsi="仿宋_GB2312" w:cs="仿宋_GB2312" w:hint="eastAsia"/>
          <w:sz w:val="32"/>
          <w:szCs w:val="32"/>
        </w:rPr>
        <w:t>，公安、消防、应急等部门</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车</w:t>
      </w:r>
      <w:r>
        <w:rPr>
          <w:rFonts w:ascii="仿宋_GB2312" w:eastAsia="仿宋_GB2312" w:hAnsi="仿宋_GB2312" w:cs="仿宋_GB2312" w:hint="eastAsia"/>
          <w:sz w:val="32"/>
          <w:szCs w:val="32"/>
        </w:rPr>
        <w:t>56</w:t>
      </w:r>
      <w:r>
        <w:rPr>
          <w:rFonts w:ascii="仿宋_GB2312" w:eastAsia="仿宋_GB2312" w:hAnsi="仿宋_GB2312" w:cs="仿宋_GB2312" w:hint="eastAsia"/>
          <w:sz w:val="32"/>
          <w:szCs w:val="32"/>
        </w:rPr>
        <w:t>人赴现场处置。</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28</w:t>
      </w:r>
      <w:r>
        <w:rPr>
          <w:rFonts w:ascii="仿宋_GB2312" w:eastAsia="仿宋_GB2312" w:hAnsi="仿宋_GB2312" w:cs="仿宋_GB2312" w:hint="eastAsia"/>
          <w:sz w:val="32"/>
          <w:szCs w:val="32"/>
        </w:rPr>
        <w:t>分附海专职队到场。据初步了解，企业处于开工状态，该企业主要生产洗衣机，起火建筑二层钢结构房屋，起火位置为一楼装配车间，燃烧物质主要为塑料，无人员被困。目前火灾处置、舆情管控工作正在落实进行中。后续，慈溪市应急管理局分别于</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分和</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46</w:t>
      </w:r>
      <w:r>
        <w:rPr>
          <w:rFonts w:ascii="仿宋_GB2312" w:eastAsia="仿宋_GB2312" w:hAnsi="仿宋_GB2312" w:cs="仿宋_GB2312" w:hint="eastAsia"/>
          <w:sz w:val="32"/>
          <w:szCs w:val="32"/>
        </w:rPr>
        <w:t>分向市局续报事故详情及应急救援进展情况。</w:t>
      </w:r>
    </w:p>
    <w:p w14:paraId="45367134" w14:textId="77777777" w:rsidR="00000000" w:rsidRDefault="00BF430A">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56</w:t>
      </w:r>
      <w:r>
        <w:rPr>
          <w:rFonts w:ascii="仿宋_GB2312" w:eastAsia="仿宋_GB2312" w:hAnsi="仿宋_GB2312" w:cs="仿宋_GB2312" w:hint="eastAsia"/>
          <w:sz w:val="32"/>
          <w:szCs w:val="32"/>
        </w:rPr>
        <w:t>分，宁波市应急管理局通过浙政钉向浙江省应急管理厅应急值班室初报事故情况。后续，宁波市应急管理局分别于</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分、</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35</w:t>
      </w:r>
      <w:r>
        <w:rPr>
          <w:rFonts w:ascii="仿宋_GB2312" w:eastAsia="仿宋_GB2312" w:hAnsi="仿宋_GB2312" w:cs="仿宋_GB2312" w:hint="eastAsia"/>
          <w:sz w:val="32"/>
          <w:szCs w:val="32"/>
        </w:rPr>
        <w:t>分、</w:t>
      </w:r>
      <w:r>
        <w:rPr>
          <w:rFonts w:ascii="仿宋_GB2312" w:eastAsia="仿宋_GB2312" w:hAnsi="仿宋_GB2312" w:cs="仿宋_GB2312" w:hint="eastAsia"/>
          <w:sz w:val="32"/>
          <w:szCs w:val="32"/>
        </w:rPr>
        <w:t>14</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分、</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分、</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23</w:t>
      </w:r>
      <w:r>
        <w:rPr>
          <w:rFonts w:ascii="仿宋_GB2312" w:eastAsia="仿宋_GB2312" w:hAnsi="仿宋_GB2312" w:cs="仿宋_GB2312" w:hint="eastAsia"/>
          <w:sz w:val="32"/>
          <w:szCs w:val="32"/>
        </w:rPr>
        <w:t>分和</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46</w:t>
      </w:r>
      <w:r>
        <w:rPr>
          <w:rFonts w:ascii="仿宋_GB2312" w:eastAsia="仿宋_GB2312" w:hAnsi="仿宋_GB2312" w:cs="仿宋_GB2312" w:hint="eastAsia"/>
          <w:sz w:val="32"/>
          <w:szCs w:val="32"/>
        </w:rPr>
        <w:t>分向省厅续报事故详情及应急救援进展情况。</w:t>
      </w:r>
    </w:p>
    <w:p w14:paraId="54A1AE5B" w14:textId="77777777" w:rsidR="00000000" w:rsidRDefault="00BF430A">
      <w:pPr>
        <w:spacing w:line="560" w:lineRule="exact"/>
        <w:ind w:firstLineChars="200" w:firstLine="640"/>
        <w:rPr>
          <w:rFonts w:ascii="仿宋_GB2312" w:eastAsia="仿宋_GB2312" w:hint="eastAsia"/>
          <w:sz w:val="32"/>
          <w:szCs w:val="32"/>
        </w:rPr>
      </w:pPr>
      <w:r>
        <w:rPr>
          <w:rFonts w:ascii="楷体_GB2312" w:eastAsia="楷体_GB2312" w:hAnsi="楷体_GB2312" w:cs="楷体_GB2312" w:hint="eastAsia"/>
          <w:sz w:val="32"/>
          <w:szCs w:val="32"/>
        </w:rPr>
        <w:t>（二）事故现场应急处置情况</w:t>
      </w:r>
    </w:p>
    <w:p w14:paraId="59AACA6D" w14:textId="77777777" w:rsidR="00000000" w:rsidRDefault="00BF430A">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事故接报后，</w:t>
      </w:r>
      <w:r>
        <w:rPr>
          <w:rFonts w:ascii="仿宋_GB2312" w:eastAsia="仿宋_GB2312" w:hAnsi="仿宋_GB2312" w:cs="仿宋_GB2312" w:hint="eastAsia"/>
          <w:sz w:val="32"/>
          <w:szCs w:val="32"/>
        </w:rPr>
        <w:t>宁波</w:t>
      </w:r>
      <w:r>
        <w:rPr>
          <w:rFonts w:ascii="仿宋_GB2312" w:eastAsia="仿宋_GB2312" w:hAnsi="仿宋_GB2312" w:cs="仿宋_GB2312" w:hint="eastAsia"/>
          <w:sz w:val="32"/>
          <w:szCs w:val="32"/>
        </w:rPr>
        <w:t>市应急管理局、</w:t>
      </w:r>
      <w:r>
        <w:rPr>
          <w:rFonts w:ascii="仿宋_GB2312" w:eastAsia="仿宋_GB2312" w:hAnsi="仿宋_GB2312" w:cs="仿宋_GB2312" w:hint="eastAsia"/>
          <w:sz w:val="32"/>
          <w:szCs w:val="32"/>
        </w:rPr>
        <w:t>宁波</w:t>
      </w:r>
      <w:r>
        <w:rPr>
          <w:rFonts w:ascii="仿宋_GB2312" w:eastAsia="仿宋_GB2312" w:hAnsi="仿宋_GB2312" w:cs="仿宋_GB2312" w:hint="eastAsia"/>
          <w:sz w:val="32"/>
          <w:szCs w:val="32"/>
        </w:rPr>
        <w:t>市消防救援支队和慈溪市委市政府领导立即赶赴现场指挥救援，组织市消防救援、应急、公安等相关部门及属地乡镇人员，调动专业车辆、设备，开展应急救援工作，附海镇负责现场的后勤保障、</w:t>
      </w:r>
      <w:r>
        <w:rPr>
          <w:rFonts w:ascii="仿宋_GB2312" w:eastAsia="仿宋_GB2312" w:hAnsi="仿宋_GB2312" w:cs="仿宋_GB2312" w:hint="eastAsia"/>
          <w:sz w:val="32"/>
          <w:szCs w:val="32"/>
        </w:rPr>
        <w:lastRenderedPageBreak/>
        <w:t>事故善后处理。</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13</w:t>
      </w:r>
      <w:r>
        <w:rPr>
          <w:rFonts w:ascii="仿宋_GB2312" w:eastAsia="仿宋_GB2312" w:hAnsi="仿宋_GB2312" w:cs="仿宋_GB2312" w:hint="eastAsia"/>
          <w:sz w:val="32"/>
          <w:szCs w:val="32"/>
        </w:rPr>
        <w:t>分，宁波</w:t>
      </w:r>
      <w:r>
        <w:rPr>
          <w:rFonts w:ascii="仿宋_GB2312" w:eastAsia="仿宋_GB2312" w:hAnsi="仿宋_GB2312" w:cs="仿宋_GB2312" w:hint="eastAsia"/>
          <w:sz w:val="32"/>
          <w:szCs w:val="32"/>
        </w:rPr>
        <w:t>市</w:t>
      </w:r>
      <w:r>
        <w:rPr>
          <w:rFonts w:ascii="仿宋_GB2312" w:eastAsia="仿宋_GB2312" w:hAnsi="仿宋_GB2312" w:cs="仿宋_GB2312" w:hint="eastAsia"/>
          <w:sz w:val="32"/>
          <w:szCs w:val="32"/>
        </w:rPr>
        <w:t>消防救援支队慈溪大队指挥中心接到报警，立即调派观海卫站、坎墩站、浒山站、特勤二站等共</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个消防站</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辆消防车</w:t>
      </w:r>
      <w:r>
        <w:rPr>
          <w:rFonts w:ascii="仿宋_GB2312" w:eastAsia="仿宋_GB2312" w:hAnsi="仿宋_GB2312" w:cs="仿宋_GB2312" w:hint="eastAsia"/>
          <w:sz w:val="32"/>
          <w:szCs w:val="32"/>
        </w:rPr>
        <w:t>177</w:t>
      </w:r>
      <w:r>
        <w:rPr>
          <w:rFonts w:ascii="仿宋_GB2312" w:eastAsia="仿宋_GB2312" w:hAnsi="仿宋_GB2312" w:cs="仿宋_GB2312" w:hint="eastAsia"/>
          <w:sz w:val="32"/>
          <w:szCs w:val="32"/>
        </w:rPr>
        <w:t>名消防救援人员及附海专职队</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辆消防车</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名消防救援人员前往处置。并同步通知公安、</w:t>
      </w:r>
      <w:r>
        <w:rPr>
          <w:rFonts w:ascii="仿宋_GB2312" w:eastAsia="仿宋_GB2312" w:hAnsi="仿宋_GB2312" w:cs="仿宋_GB2312" w:hint="eastAsia"/>
          <w:sz w:val="32"/>
          <w:szCs w:val="32"/>
        </w:rPr>
        <w:t>电力、大型机械等联动单位前往处置。总、支队全勤指挥部遂行出动。</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55</w:t>
      </w:r>
      <w:r>
        <w:rPr>
          <w:rFonts w:ascii="仿宋_GB2312" w:eastAsia="仿宋_GB2312" w:hAnsi="仿宋_GB2312" w:cs="仿宋_GB2312" w:hint="eastAsia"/>
          <w:sz w:val="32"/>
          <w:szCs w:val="32"/>
        </w:rPr>
        <w:t>分，火势基本控制；</w:t>
      </w:r>
      <w:r>
        <w:rPr>
          <w:rFonts w:ascii="仿宋_GB2312" w:eastAsia="仿宋_GB2312" w:hAnsi="仿宋_GB2312" w:cs="仿宋_GB2312" w:hint="eastAsia"/>
          <w:sz w:val="32"/>
          <w:szCs w:val="32"/>
        </w:rPr>
        <w:t>12</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38</w:t>
      </w:r>
      <w:r>
        <w:rPr>
          <w:rFonts w:ascii="仿宋_GB2312" w:eastAsia="仿宋_GB2312" w:hAnsi="仿宋_GB2312" w:cs="仿宋_GB2312" w:hint="eastAsia"/>
          <w:sz w:val="32"/>
          <w:szCs w:val="32"/>
        </w:rPr>
        <w:t>分，明火基本扑灭。火灾无人员伤亡。</w:t>
      </w:r>
    </w:p>
    <w:p w14:paraId="08248A9F" w14:textId="77777777" w:rsidR="00000000" w:rsidRDefault="00BF430A">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（三）事故应急处置评估</w:t>
      </w:r>
    </w:p>
    <w:p w14:paraId="7CE6B320" w14:textId="77777777" w:rsidR="00000000" w:rsidRDefault="00BF430A">
      <w:pPr>
        <w:spacing w:line="560" w:lineRule="exact"/>
        <w:ind w:firstLineChars="200" w:firstLine="640"/>
        <w:rPr>
          <w:rFonts w:ascii="仿宋_GB2312" w:eastAsia="仿宋_GB2312"/>
          <w:sz w:val="32"/>
          <w:szCs w:val="32"/>
        </w:rPr>
      </w:pPr>
      <w:r>
        <w:rPr>
          <w:rFonts w:ascii="仿宋_GB2312" w:eastAsia="仿宋_GB2312" w:hAnsi="仿宋_GB2312" w:cs="仿宋_GB2312" w:hint="eastAsia"/>
          <w:sz w:val="32"/>
          <w:szCs w:val="32"/>
        </w:rPr>
        <w:t>在市应急管理局、市消防救援支队和慈溪市党委政府的统筹协调指挥下，组织相关部门和专业救援力量，坚持安全、科学、精准、高效的救援原则，</w:t>
      </w:r>
      <w:r>
        <w:rPr>
          <w:rFonts w:ascii="仿宋_GB2312" w:eastAsia="仿宋_GB2312"/>
          <w:sz w:val="32"/>
          <w:szCs w:val="32"/>
        </w:rPr>
        <w:t>全面分析研判可能发生的各类危害，</w:t>
      </w:r>
      <w:r>
        <w:rPr>
          <w:rFonts w:ascii="仿宋_GB2312" w:eastAsia="仿宋_GB2312" w:hint="eastAsia"/>
          <w:sz w:val="32"/>
          <w:szCs w:val="32"/>
        </w:rPr>
        <w:t>科学做好火灾救援工作。</w:t>
      </w:r>
    </w:p>
    <w:p w14:paraId="3972C9C3"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sz w:val="32"/>
          <w:szCs w:val="32"/>
        </w:rPr>
        <w:t>事故调查组对事故应急处置复盘评估认为，</w:t>
      </w:r>
      <w:r>
        <w:rPr>
          <w:rFonts w:ascii="仿宋_GB2312" w:eastAsia="仿宋_GB2312" w:hint="eastAsia"/>
          <w:sz w:val="32"/>
          <w:szCs w:val="32"/>
        </w:rPr>
        <w:t>应急响应及时，组织指挥科学，救援行动相对迅速。</w:t>
      </w:r>
    </w:p>
    <w:p w14:paraId="03B3107D" w14:textId="77777777" w:rsidR="00000000" w:rsidRDefault="00BF430A">
      <w:pPr>
        <w:spacing w:line="560" w:lineRule="exact"/>
        <w:ind w:firstLineChars="200" w:firstLine="640"/>
        <w:rPr>
          <w:rFonts w:ascii="黑体" w:eastAsia="黑体" w:hAnsi="黑体" w:cs="黑体" w:hint="eastAsia"/>
          <w:sz w:val="32"/>
          <w:szCs w:val="32"/>
        </w:rPr>
      </w:pPr>
      <w:r>
        <w:rPr>
          <w:rFonts w:ascii="黑体" w:eastAsia="黑体" w:hAnsi="黑体" w:cs="黑体" w:hint="eastAsia"/>
          <w:sz w:val="32"/>
          <w:szCs w:val="32"/>
        </w:rPr>
        <w:t>三、事故直接原因</w:t>
      </w:r>
    </w:p>
    <w:p w14:paraId="078C4C4D"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事故调查组通过现场勘验、查阅资料、调查访问、视频监控、检验鉴定</w:t>
      </w:r>
      <w:r>
        <w:rPr>
          <w:rFonts w:ascii="仿宋_GB2312" w:eastAsia="仿宋_GB2312" w:hint="eastAsia"/>
          <w:sz w:val="32"/>
          <w:szCs w:val="32"/>
        </w:rPr>
        <w:t>等，排除了故意放火、遗留火种</w:t>
      </w:r>
      <w:r>
        <w:rPr>
          <w:rFonts w:ascii="仿宋_GB2312" w:eastAsia="仿宋_GB2312" w:hint="eastAsia"/>
          <w:sz w:val="32"/>
          <w:szCs w:val="32"/>
        </w:rPr>
        <w:t>、电气线路故障、静电</w:t>
      </w:r>
      <w:r>
        <w:rPr>
          <w:rFonts w:ascii="仿宋_GB2312" w:eastAsia="仿宋_GB2312" w:hint="eastAsia"/>
          <w:sz w:val="32"/>
          <w:szCs w:val="32"/>
        </w:rPr>
        <w:t>等引发火灾因素。</w:t>
      </w:r>
    </w:p>
    <w:p w14:paraId="2C57E4FD" w14:textId="77777777" w:rsidR="00000000" w:rsidRDefault="00BF430A">
      <w:pPr>
        <w:spacing w:line="560" w:lineRule="exact"/>
        <w:ind w:firstLineChars="200" w:firstLine="640"/>
        <w:rPr>
          <w:rFonts w:ascii="仿宋_GB2312" w:eastAsia="仿宋_GB2312" w:hint="eastAsia"/>
          <w:sz w:val="32"/>
          <w:szCs w:val="32"/>
        </w:rPr>
      </w:pPr>
      <w:r>
        <w:rPr>
          <w:rFonts w:ascii="楷体_GB2312" w:eastAsia="楷体_GB2312" w:hAnsi="楷体_GB2312" w:cs="楷体_GB2312" w:hint="eastAsia"/>
          <w:sz w:val="32"/>
          <w:szCs w:val="32"/>
        </w:rPr>
        <w:t>（一）起火原因</w:t>
      </w:r>
    </w:p>
    <w:p w14:paraId="42F88E88" w14:textId="77777777" w:rsidR="00000000" w:rsidRDefault="00BF430A">
      <w:pPr>
        <w:pStyle w:val="NormalIndent1"/>
        <w:spacing w:line="560" w:lineRule="exact"/>
        <w:ind w:firstLine="640"/>
        <w:rPr>
          <w:rFonts w:ascii="仿宋_GB2312" w:hAnsi="仿宋_GB2312" w:cs="仿宋_GB2312" w:hint="eastAsia"/>
          <w:szCs w:val="32"/>
        </w:rPr>
      </w:pPr>
      <w:r>
        <w:rPr>
          <w:rFonts w:ascii="仿宋_GB2312" w:hAnsi="仿宋_GB2312" w:cs="仿宋_GB2312" w:hint="eastAsia"/>
          <w:szCs w:val="32"/>
        </w:rPr>
        <w:t>员工</w:t>
      </w:r>
      <w:r>
        <w:rPr>
          <w:rFonts w:ascii="仿宋_GB2312" w:hAnsi="仿宋_GB2312" w:cs="仿宋_GB2312" w:hint="eastAsia"/>
          <w:szCs w:val="32"/>
        </w:rPr>
        <w:t>将浸泡过清洁剂</w:t>
      </w:r>
      <w:r>
        <w:rPr>
          <w:rStyle w:val="a8"/>
          <w:rFonts w:ascii="仿宋_GB2312" w:hAnsi="仿宋_GB2312" w:cs="仿宋_GB2312" w:hint="eastAsia"/>
          <w:szCs w:val="32"/>
        </w:rPr>
        <w:t>[</w:t>
      </w:r>
      <w:r>
        <w:rPr>
          <w:rStyle w:val="a8"/>
          <w:rFonts w:ascii="仿宋_GB2312" w:hAnsi="仿宋_GB2312" w:cs="仿宋_GB2312" w:hint="eastAsia"/>
          <w:szCs w:val="32"/>
        </w:rPr>
        <w:footnoteReference w:id="1"/>
      </w:r>
      <w:r>
        <w:rPr>
          <w:rStyle w:val="a8"/>
          <w:rFonts w:ascii="仿宋_GB2312" w:hAnsi="仿宋_GB2312" w:cs="仿宋_GB2312" w:hint="eastAsia"/>
          <w:szCs w:val="32"/>
        </w:rPr>
        <w:t>][</w:t>
      </w:r>
      <w:r>
        <w:rPr>
          <w:rStyle w:val="a8"/>
          <w:rFonts w:ascii="仿宋_GB2312" w:hAnsi="仿宋_GB2312" w:cs="仿宋_GB2312" w:hint="eastAsia"/>
          <w:szCs w:val="32"/>
        </w:rPr>
        <w:footnoteReference w:id="2"/>
      </w:r>
      <w:r>
        <w:rPr>
          <w:rStyle w:val="a8"/>
          <w:rFonts w:ascii="仿宋_GB2312" w:hAnsi="仿宋_GB2312" w:cs="仿宋_GB2312" w:hint="eastAsia"/>
          <w:szCs w:val="32"/>
        </w:rPr>
        <w:t>][</w:t>
      </w:r>
      <w:r>
        <w:rPr>
          <w:rStyle w:val="a8"/>
          <w:rFonts w:ascii="仿宋_GB2312" w:hAnsi="仿宋_GB2312" w:cs="仿宋_GB2312" w:hint="eastAsia"/>
          <w:szCs w:val="32"/>
        </w:rPr>
        <w:footnoteReference w:id="3"/>
      </w:r>
      <w:r>
        <w:rPr>
          <w:rStyle w:val="a8"/>
          <w:rFonts w:ascii="仿宋_GB2312" w:hAnsi="仿宋_GB2312" w:cs="仿宋_GB2312" w:hint="eastAsia"/>
          <w:szCs w:val="32"/>
        </w:rPr>
        <w:t>]</w:t>
      </w:r>
      <w:r>
        <w:rPr>
          <w:rFonts w:ascii="仿宋_GB2312" w:hAnsi="仿宋_GB2312" w:cs="仿宋_GB2312" w:hint="eastAsia"/>
          <w:szCs w:val="32"/>
        </w:rPr>
        <w:t>使用后的抹布放置在塑料筐</w:t>
      </w:r>
      <w:r>
        <w:rPr>
          <w:rFonts w:ascii="仿宋_GB2312" w:hAnsi="仿宋_GB2312" w:cs="仿宋_GB2312" w:hint="eastAsia"/>
          <w:szCs w:val="32"/>
        </w:rPr>
        <w:lastRenderedPageBreak/>
        <w:t>内，清洁剂在塑料筐内挥发形成爆炸性混合气体，塑料筐内放置有处于通电状态的插线板并连接了充电器、电热水壶电源线</w:t>
      </w:r>
      <w:r>
        <w:rPr>
          <w:rFonts w:ascii="仿宋_GB2312" w:hint="eastAsia"/>
          <w:szCs w:val="32"/>
        </w:rPr>
        <w:t>，</w:t>
      </w:r>
      <w:r>
        <w:rPr>
          <w:rFonts w:ascii="仿宋_GB2312" w:hAnsi="仿宋_GB2312" w:cs="仿宋_GB2312" w:hint="eastAsia"/>
          <w:szCs w:val="32"/>
        </w:rPr>
        <w:t>长期在潮湿环境中使用的用电器具内部出现微弱的拉弧现象，点燃爆炸性混合气体并引燃抹布等可燃物</w:t>
      </w:r>
      <w:r>
        <w:rPr>
          <w:rFonts w:ascii="仿宋_GB2312" w:hint="eastAsia"/>
          <w:szCs w:val="32"/>
        </w:rPr>
        <w:t>引发火灾</w:t>
      </w:r>
      <w:r>
        <w:rPr>
          <w:rFonts w:ascii="仿宋_GB2312" w:hAnsi="仿宋_GB2312" w:cs="仿宋_GB2312" w:hint="eastAsia"/>
          <w:szCs w:val="32"/>
        </w:rPr>
        <w:t>。</w:t>
      </w:r>
    </w:p>
    <w:p w14:paraId="5480E254" w14:textId="77777777" w:rsidR="00000000" w:rsidRDefault="00BF430A">
      <w:pPr>
        <w:spacing w:line="560" w:lineRule="exact"/>
        <w:ind w:firstLineChars="200" w:firstLine="640"/>
        <w:rPr>
          <w:rFonts w:ascii="仿宋_GB2312" w:eastAsia="仿宋_GB2312" w:hint="eastAsia"/>
          <w:sz w:val="32"/>
          <w:szCs w:val="32"/>
        </w:rPr>
      </w:pPr>
      <w:r>
        <w:rPr>
          <w:rFonts w:ascii="楷体_GB2312" w:eastAsia="楷体_GB2312" w:hAnsi="楷体_GB2312" w:cs="楷体_GB2312" w:hint="eastAsia"/>
          <w:sz w:val="32"/>
          <w:szCs w:val="32"/>
        </w:rPr>
        <w:t>（二）火灾迅速蔓延主要原因</w:t>
      </w:r>
    </w:p>
    <w:p w14:paraId="6F779212" w14:textId="77777777" w:rsidR="00000000" w:rsidRDefault="00BF430A">
      <w:pPr>
        <w:spacing w:line="560" w:lineRule="exact"/>
        <w:ind w:firstLineChars="200" w:firstLine="643"/>
        <w:rPr>
          <w:rFonts w:ascii="仿宋_GB2312" w:eastAsia="仿宋_GB2312" w:hint="eastAsia"/>
          <w:b/>
          <w:bCs/>
          <w:color w:val="FF0000"/>
          <w:sz w:val="32"/>
          <w:szCs w:val="32"/>
        </w:rPr>
      </w:pPr>
      <w:r>
        <w:rPr>
          <w:rFonts w:ascii="仿宋_GB2312" w:eastAsia="仿宋_GB2312" w:hint="eastAsia"/>
          <w:b/>
          <w:bCs/>
          <w:sz w:val="32"/>
          <w:szCs w:val="32"/>
        </w:rPr>
        <w:t>一是</w:t>
      </w:r>
      <w:r>
        <w:rPr>
          <w:rFonts w:ascii="仿宋_GB2312" w:eastAsia="仿宋_GB2312" w:hAnsi="仿宋_GB2312" w:cs="仿宋_GB2312" w:hint="eastAsia"/>
          <w:sz w:val="32"/>
          <w:szCs w:val="32"/>
        </w:rPr>
        <w:t>企业存在大量违法建筑，</w:t>
      </w:r>
      <w:r>
        <w:rPr>
          <w:rFonts w:ascii="仿宋_GB2312" w:eastAsia="仿宋_GB2312" w:hAnsi="仿宋_GB2312" w:cs="仿宋_GB2312" w:hint="eastAsia"/>
          <w:sz w:val="32"/>
          <w:szCs w:val="32"/>
        </w:rPr>
        <w:t>不同使用功能之间未进行防火分隔</w:t>
      </w:r>
      <w:r>
        <w:rPr>
          <w:rFonts w:ascii="仿宋_GB2312" w:eastAsia="仿宋_GB2312" w:hAnsi="仿宋_GB2312" w:cs="仿宋_GB2312" w:hint="eastAsia"/>
          <w:sz w:val="32"/>
          <w:szCs w:val="32"/>
        </w:rPr>
        <w:t>。</w:t>
      </w:r>
      <w:r>
        <w:rPr>
          <w:rFonts w:ascii="仿宋_GB2312" w:eastAsia="仿宋_GB2312" w:hint="eastAsia"/>
          <w:b/>
          <w:bCs/>
          <w:sz w:val="32"/>
          <w:szCs w:val="32"/>
        </w:rPr>
        <w:t>二是</w:t>
      </w:r>
      <w:r>
        <w:rPr>
          <w:rFonts w:ascii="仿宋_GB2312" w:eastAsia="仿宋_GB2312" w:hAnsi="仿宋_GB2312" w:cs="仿宋_GB2312" w:hint="eastAsia"/>
          <w:sz w:val="32"/>
          <w:szCs w:val="32"/>
        </w:rPr>
        <w:t>中间通道钢棚占用防火间距，造成火灾发生后蔓延扩大且严重影响救援</w:t>
      </w:r>
      <w:r>
        <w:rPr>
          <w:rFonts w:ascii="仿宋_GB2312" w:eastAsia="仿宋_GB2312" w:hint="eastAsia"/>
          <w:sz w:val="32"/>
          <w:szCs w:val="32"/>
        </w:rPr>
        <w:t>。</w:t>
      </w:r>
      <w:r>
        <w:rPr>
          <w:rFonts w:ascii="仿宋_GB2312" w:eastAsia="仿宋_GB2312" w:hint="eastAsia"/>
          <w:b/>
          <w:bCs/>
          <w:sz w:val="32"/>
          <w:szCs w:val="32"/>
        </w:rPr>
        <w:t>三是</w:t>
      </w:r>
      <w:r>
        <w:rPr>
          <w:rFonts w:ascii="仿宋_GB2312" w:eastAsia="仿宋_GB2312" w:hAnsi="仿宋_GB2312" w:cs="仿宋_GB2312" w:hint="eastAsia"/>
          <w:sz w:val="32"/>
          <w:szCs w:val="32"/>
        </w:rPr>
        <w:t>生产车间和仓库存有大量塑料等易燃物，火灾荷载大</w:t>
      </w:r>
      <w:r>
        <w:rPr>
          <w:rFonts w:ascii="仿宋_GB2312" w:eastAsia="仿宋_GB2312" w:hAnsi="仿宋_GB2312" w:cs="仿宋_GB2312" w:hint="eastAsia"/>
          <w:sz w:val="32"/>
          <w:szCs w:val="32"/>
        </w:rPr>
        <w:t>，</w:t>
      </w:r>
      <w:r>
        <w:rPr>
          <w:rFonts w:ascii="仿宋_GB2312" w:eastAsia="仿宋_GB2312" w:hint="eastAsia"/>
          <w:sz w:val="32"/>
          <w:szCs w:val="32"/>
        </w:rPr>
        <w:t>起火后迅速燃烧并扩大</w:t>
      </w:r>
      <w:r>
        <w:rPr>
          <w:rFonts w:ascii="仿宋_GB2312" w:eastAsia="仿宋_GB2312" w:hAnsi="仿宋_GB2312" w:cs="仿宋_GB2312" w:hint="eastAsia"/>
          <w:sz w:val="32"/>
          <w:szCs w:val="32"/>
        </w:rPr>
        <w:t>。</w:t>
      </w:r>
      <w:r>
        <w:rPr>
          <w:rFonts w:ascii="仿宋_GB2312" w:eastAsia="仿宋_GB2312" w:hAnsi="仿宋_GB2312" w:cs="仿宋_GB2312" w:hint="eastAsia"/>
          <w:b/>
          <w:bCs/>
          <w:sz w:val="32"/>
          <w:szCs w:val="32"/>
        </w:rPr>
        <w:t>四是</w:t>
      </w:r>
      <w:r>
        <w:rPr>
          <w:rFonts w:ascii="仿宋_GB2312" w:eastAsia="仿宋_GB2312" w:hAnsi="仿宋_GB2312" w:cs="仿宋_GB2312" w:hint="eastAsia"/>
          <w:sz w:val="32"/>
          <w:szCs w:val="32"/>
        </w:rPr>
        <w:t>建筑耐火等级</w:t>
      </w:r>
      <w:r>
        <w:rPr>
          <w:rFonts w:ascii="仿宋_GB2312" w:eastAsia="仿宋_GB2312" w:hAnsi="仿宋_GB2312" w:cs="仿宋_GB2312" w:hint="eastAsia"/>
          <w:sz w:val="32"/>
          <w:szCs w:val="32"/>
        </w:rPr>
        <w:t>低，</w:t>
      </w:r>
      <w:r>
        <w:rPr>
          <w:rFonts w:ascii="仿宋_GB2312" w:eastAsia="仿宋_GB2312" w:hAnsi="仿宋_GB2312" w:cs="仿宋_GB2312" w:hint="eastAsia"/>
          <w:sz w:val="32"/>
          <w:szCs w:val="32"/>
        </w:rPr>
        <w:t>消防设施配置不到位，造成火势迅速扩大并持续猛烈燃烧</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4"/>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w:t>
      </w:r>
    </w:p>
    <w:p w14:paraId="592BA969" w14:textId="77777777" w:rsidR="00000000" w:rsidRDefault="00BF430A">
      <w:pPr>
        <w:spacing w:line="560" w:lineRule="exact"/>
        <w:ind w:firstLineChars="200" w:firstLine="640"/>
        <w:rPr>
          <w:rFonts w:ascii="仿宋_GB2312" w:eastAsia="仿宋_GB2312" w:hint="eastAsia"/>
          <w:sz w:val="32"/>
          <w:szCs w:val="32"/>
        </w:rPr>
      </w:pPr>
      <w:r>
        <w:rPr>
          <w:rFonts w:ascii="黑体" w:eastAsia="黑体" w:hAnsi="黑体" w:cs="黑体" w:hint="eastAsia"/>
          <w:sz w:val="32"/>
          <w:szCs w:val="32"/>
        </w:rPr>
        <w:t>四、有关责任单位存在的主要问题</w:t>
      </w:r>
    </w:p>
    <w:p w14:paraId="7B0EF822" w14:textId="77777777" w:rsidR="00000000" w:rsidRDefault="00BF430A">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（一）事故相关企业</w:t>
      </w:r>
    </w:p>
    <w:p w14:paraId="08522C23" w14:textId="77777777" w:rsidR="00000000" w:rsidRDefault="00BF430A">
      <w:pPr>
        <w:spacing w:line="560" w:lineRule="exact"/>
        <w:ind w:firstLineChars="200" w:firstLine="643"/>
        <w:rPr>
          <w:rFonts w:ascii="仿宋_GB2312" w:eastAsia="仿宋_GB2312" w:hint="eastAsia"/>
          <w:color w:val="FF0000"/>
          <w:sz w:val="32"/>
          <w:szCs w:val="32"/>
        </w:rPr>
      </w:pPr>
      <w:r>
        <w:rPr>
          <w:rFonts w:ascii="仿宋_GB2312" w:eastAsia="仿宋_GB2312" w:hint="eastAsia"/>
          <w:b/>
          <w:bCs/>
          <w:sz w:val="32"/>
          <w:szCs w:val="32"/>
        </w:rPr>
        <w:t>多芬公司。（</w:t>
      </w:r>
      <w:r>
        <w:rPr>
          <w:rFonts w:ascii="仿宋_GB2312" w:eastAsia="仿宋_GB2312" w:hint="eastAsia"/>
          <w:b/>
          <w:bCs/>
          <w:sz w:val="32"/>
          <w:szCs w:val="32"/>
        </w:rPr>
        <w:t>1</w:t>
      </w:r>
      <w:r>
        <w:rPr>
          <w:rFonts w:ascii="仿宋_GB2312" w:eastAsia="仿宋_GB2312" w:hint="eastAsia"/>
          <w:b/>
          <w:bCs/>
          <w:sz w:val="32"/>
          <w:szCs w:val="32"/>
        </w:rPr>
        <w:t>）违法建设事故厂房。</w:t>
      </w:r>
      <w:r>
        <w:rPr>
          <w:rFonts w:ascii="仿宋_GB2312" w:eastAsia="仿宋_GB2312" w:hAnsi="仿宋_GB2312" w:cs="仿宋_GB2312" w:hint="eastAsia"/>
          <w:sz w:val="32"/>
          <w:szCs w:val="32"/>
        </w:rPr>
        <w:t>2003</w:t>
      </w:r>
      <w:r>
        <w:rPr>
          <w:rFonts w:ascii="仿宋_GB2312" w:eastAsia="仿宋_GB2312" w:hAnsi="仿宋_GB2312" w:cs="仿宋_GB2312" w:hint="eastAsia"/>
          <w:sz w:val="32"/>
          <w:szCs w:val="32"/>
        </w:rPr>
        <w:t>年，在未经资规部门规划许可情况下</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5"/>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，在事故地块上搭建了钢筋混凝土楼</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幢</w:t>
      </w:r>
      <w:r>
        <w:rPr>
          <w:rFonts w:ascii="仿宋_GB2312" w:eastAsia="仿宋_GB2312" w:hAnsi="仿宋_GB2312" w:cs="仿宋_GB2312" w:hint="eastAsia"/>
          <w:sz w:val="32"/>
          <w:szCs w:val="32"/>
        </w:rPr>
        <w:t>、单层砖混结构厂房</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幢、钢混结构厂房</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幢</w:t>
      </w:r>
      <w:r>
        <w:rPr>
          <w:rFonts w:ascii="仿宋_GB2312" w:eastAsia="仿宋_GB2312" w:hAnsi="仿宋_GB2312" w:cs="仿宋_GB2312" w:hint="eastAsia"/>
          <w:sz w:val="32"/>
          <w:szCs w:val="32"/>
        </w:rPr>
        <w:t>、单层钢结构厂房</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处，</w:t>
      </w:r>
      <w:r>
        <w:rPr>
          <w:rFonts w:ascii="仿宋_GB2312" w:eastAsia="仿宋_GB2312" w:hAnsi="仿宋_GB2312" w:cs="仿宋_GB2312" w:hint="eastAsia"/>
          <w:sz w:val="32"/>
          <w:szCs w:val="32"/>
        </w:rPr>
        <w:t>2021</w:t>
      </w:r>
      <w:r>
        <w:rPr>
          <w:rFonts w:ascii="仿宋_GB2312" w:eastAsia="仿宋_GB2312" w:hAnsi="仿宋_GB2312" w:cs="仿宋_GB2312" w:hint="eastAsia"/>
          <w:sz w:val="32"/>
          <w:szCs w:val="32"/>
        </w:rPr>
        <w:t>至</w:t>
      </w:r>
      <w:r>
        <w:rPr>
          <w:rFonts w:ascii="仿宋_GB2312" w:eastAsia="仿宋_GB2312" w:hAnsi="仿宋_GB2312" w:cs="仿宋_GB2312" w:hint="eastAsia"/>
          <w:sz w:val="32"/>
          <w:szCs w:val="32"/>
        </w:rPr>
        <w:t>2023</w:t>
      </w:r>
      <w:r>
        <w:rPr>
          <w:rFonts w:ascii="仿宋_GB2312" w:eastAsia="仿宋_GB2312" w:hAnsi="仿宋_GB2312" w:cs="仿宋_GB2312" w:hint="eastAsia"/>
          <w:sz w:val="32"/>
          <w:szCs w:val="32"/>
        </w:rPr>
        <w:t>年期间在宿舍楼顶加盖第</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层。</w:t>
      </w:r>
      <w:r>
        <w:rPr>
          <w:rFonts w:ascii="仿宋_GB2312" w:eastAsia="仿宋_GB2312" w:hint="eastAsia"/>
          <w:b/>
          <w:bCs/>
          <w:sz w:val="32"/>
          <w:szCs w:val="32"/>
        </w:rPr>
        <w:t>（</w:t>
      </w:r>
      <w:r>
        <w:rPr>
          <w:rFonts w:ascii="仿宋_GB2312" w:eastAsia="仿宋_GB2312" w:hint="eastAsia"/>
          <w:b/>
          <w:bCs/>
          <w:sz w:val="32"/>
          <w:szCs w:val="32"/>
        </w:rPr>
        <w:t>2</w:t>
      </w:r>
      <w:r>
        <w:rPr>
          <w:rFonts w:ascii="仿宋_GB2312" w:eastAsia="仿宋_GB2312" w:hint="eastAsia"/>
          <w:b/>
          <w:bCs/>
          <w:sz w:val="32"/>
          <w:szCs w:val="32"/>
        </w:rPr>
        <w:t>）违规使用违法建筑从事生产作业。</w:t>
      </w:r>
      <w:r>
        <w:rPr>
          <w:rFonts w:ascii="仿宋_GB2312" w:eastAsia="仿宋_GB2312" w:hAnsi="仿宋_GB2312" w:cs="仿宋_GB2312" w:hint="eastAsia"/>
          <w:sz w:val="32"/>
          <w:szCs w:val="32"/>
        </w:rPr>
        <w:t>自</w:t>
      </w:r>
      <w:r>
        <w:rPr>
          <w:rFonts w:ascii="仿宋_GB2312" w:eastAsia="仿宋_GB2312" w:hAnsi="仿宋_GB2312" w:cs="仿宋_GB2312" w:hint="eastAsia"/>
          <w:sz w:val="32"/>
          <w:szCs w:val="32"/>
        </w:rPr>
        <w:t>2003</w:t>
      </w:r>
      <w:r>
        <w:rPr>
          <w:rFonts w:ascii="仿宋_GB2312" w:eastAsia="仿宋_GB2312" w:hAnsi="仿宋_GB2312" w:cs="仿宋_GB2312" w:hint="eastAsia"/>
          <w:sz w:val="32"/>
          <w:szCs w:val="32"/>
        </w:rPr>
        <w:t>年以来，将</w:t>
      </w:r>
      <w:r>
        <w:rPr>
          <w:rFonts w:ascii="仿宋_GB2312" w:eastAsia="仿宋_GB2312" w:hAnsi="仿宋_GB2312" w:cs="仿宋_GB2312" w:hint="eastAsia"/>
          <w:sz w:val="32"/>
          <w:szCs w:val="32"/>
        </w:rPr>
        <w:t>防火间距被占和</w:t>
      </w:r>
      <w:r>
        <w:rPr>
          <w:rFonts w:ascii="仿宋_GB2312" w:eastAsia="仿宋_GB2312" w:hAnsi="仿宋_GB2312" w:cs="仿宋_GB2312" w:hint="eastAsia"/>
          <w:sz w:val="32"/>
          <w:szCs w:val="32"/>
        </w:rPr>
        <w:t>耐火等级低的</w:t>
      </w:r>
      <w:r>
        <w:rPr>
          <w:rFonts w:ascii="仿宋_GB2312" w:eastAsia="仿宋_GB2312" w:hAnsi="仿宋_GB2312" w:cs="仿宋_GB2312" w:hint="eastAsia"/>
          <w:sz w:val="32"/>
          <w:szCs w:val="32"/>
        </w:rPr>
        <w:t>违</w:t>
      </w:r>
      <w:r>
        <w:rPr>
          <w:rFonts w:ascii="仿宋_GB2312" w:eastAsia="仿宋_GB2312" w:hAnsi="仿宋_GB2312" w:cs="仿宋_GB2312" w:hint="eastAsia"/>
          <w:sz w:val="32"/>
          <w:szCs w:val="32"/>
        </w:rPr>
        <w:t>法建设</w:t>
      </w:r>
      <w:r>
        <w:rPr>
          <w:rFonts w:ascii="仿宋_GB2312" w:eastAsia="仿宋_GB2312" w:hAnsi="仿宋_GB2312" w:cs="仿宋_GB2312" w:hint="eastAsia"/>
          <w:sz w:val="32"/>
          <w:szCs w:val="32"/>
        </w:rPr>
        <w:t>厂房</w:t>
      </w:r>
      <w:r>
        <w:rPr>
          <w:rFonts w:ascii="仿宋_GB2312" w:eastAsia="仿宋_GB2312" w:hAnsi="仿宋_GB2312" w:cs="仿宋_GB2312" w:hint="eastAsia"/>
          <w:sz w:val="32"/>
          <w:szCs w:val="32"/>
        </w:rPr>
        <w:t>、钢棚</w:t>
      </w:r>
      <w:r>
        <w:rPr>
          <w:rFonts w:ascii="仿宋_GB2312" w:eastAsia="仿宋_GB2312" w:hAnsi="仿宋_GB2312" w:cs="仿宋_GB2312" w:hint="eastAsia"/>
          <w:sz w:val="32"/>
          <w:szCs w:val="32"/>
        </w:rPr>
        <w:t>作为车间使用，从事生产作业。</w:t>
      </w:r>
      <w:r>
        <w:rPr>
          <w:rFonts w:ascii="仿宋_GB2312" w:eastAsia="仿宋_GB2312" w:hint="eastAsia"/>
          <w:b/>
          <w:bCs/>
          <w:sz w:val="32"/>
          <w:szCs w:val="32"/>
        </w:rPr>
        <w:t>（</w:t>
      </w:r>
      <w:r>
        <w:rPr>
          <w:rFonts w:ascii="仿宋_GB2312" w:eastAsia="仿宋_GB2312" w:hint="eastAsia"/>
          <w:b/>
          <w:bCs/>
          <w:sz w:val="32"/>
          <w:szCs w:val="32"/>
        </w:rPr>
        <w:t>3</w:t>
      </w:r>
      <w:r>
        <w:rPr>
          <w:rFonts w:ascii="仿宋_GB2312" w:eastAsia="仿宋_GB2312" w:hint="eastAsia"/>
          <w:b/>
          <w:bCs/>
          <w:sz w:val="32"/>
          <w:szCs w:val="32"/>
        </w:rPr>
        <w:t>）</w:t>
      </w:r>
      <w:r>
        <w:rPr>
          <w:rFonts w:ascii="仿宋_GB2312" w:eastAsia="仿宋_GB2312" w:hint="eastAsia"/>
          <w:b/>
          <w:bCs/>
          <w:sz w:val="32"/>
          <w:szCs w:val="32"/>
        </w:rPr>
        <w:t>风险辨识和</w:t>
      </w:r>
      <w:r>
        <w:rPr>
          <w:rFonts w:ascii="仿宋_GB2312" w:eastAsia="仿宋_GB2312" w:hint="eastAsia"/>
          <w:b/>
          <w:bCs/>
          <w:sz w:val="32"/>
          <w:szCs w:val="32"/>
        </w:rPr>
        <w:t>隐患排查不到位。</w:t>
      </w:r>
      <w:r>
        <w:rPr>
          <w:rFonts w:ascii="仿宋_GB2312" w:eastAsia="仿宋_GB2312" w:hAnsi="仿宋_GB2312" w:cs="仿宋_GB2312" w:hint="eastAsia"/>
          <w:sz w:val="32"/>
          <w:szCs w:val="32"/>
        </w:rPr>
        <w:t>私自使用易燃易爆危化品代替</w:t>
      </w:r>
      <w:r>
        <w:rPr>
          <w:rFonts w:ascii="仿宋_GB2312" w:eastAsia="仿宋_GB2312" w:hAnsi="仿宋_GB2312" w:cs="仿宋_GB2312" w:hint="eastAsia"/>
          <w:sz w:val="32"/>
          <w:szCs w:val="32"/>
        </w:rPr>
        <w:t>普通</w:t>
      </w:r>
      <w:r>
        <w:rPr>
          <w:rFonts w:ascii="仿宋_GB2312" w:eastAsia="仿宋_GB2312" w:hAnsi="仿宋_GB2312" w:cs="仿宋_GB2312" w:hint="eastAsia"/>
          <w:sz w:val="32"/>
          <w:szCs w:val="32"/>
        </w:rPr>
        <w:t>清洁剂使用，未将清洁剂</w:t>
      </w:r>
      <w:r>
        <w:rPr>
          <w:rFonts w:ascii="仿宋_GB2312" w:eastAsia="仿宋_GB2312" w:hAnsi="仿宋_GB2312" w:cs="仿宋_GB2312" w:hint="eastAsia"/>
          <w:sz w:val="32"/>
          <w:szCs w:val="32"/>
        </w:rPr>
        <w:lastRenderedPageBreak/>
        <w:t>按照危险化学品进行管理，未落实危险化学品使用管理规定。</w:t>
      </w:r>
      <w:r>
        <w:rPr>
          <w:rFonts w:ascii="仿宋_GB2312" w:eastAsia="仿宋_GB2312" w:hAnsi="仿宋_GB2312" w:cs="仿宋_GB2312" w:hint="eastAsia"/>
          <w:sz w:val="32"/>
          <w:szCs w:val="32"/>
        </w:rPr>
        <w:t>未定期对厂房电气线路进行规范性自查</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6"/>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，未发现员工在生产车间内违规使用电热水壶烧水、手机充电</w:t>
      </w:r>
      <w:r>
        <w:rPr>
          <w:rFonts w:ascii="仿宋_GB2312" w:eastAsia="仿宋_GB2312" w:hAnsi="仿宋_GB2312" w:cs="仿宋_GB2312" w:hint="eastAsia"/>
          <w:sz w:val="32"/>
          <w:szCs w:val="32"/>
        </w:rPr>
        <w:t>。</w:t>
      </w:r>
      <w:r>
        <w:rPr>
          <w:rFonts w:ascii="仿宋_GB2312" w:eastAsia="仿宋_GB2312" w:hint="eastAsia"/>
          <w:b/>
          <w:bCs/>
          <w:sz w:val="32"/>
          <w:szCs w:val="32"/>
        </w:rPr>
        <w:t>（</w:t>
      </w:r>
      <w:r>
        <w:rPr>
          <w:rFonts w:ascii="仿宋_GB2312" w:eastAsia="仿宋_GB2312" w:hint="eastAsia"/>
          <w:b/>
          <w:bCs/>
          <w:sz w:val="32"/>
          <w:szCs w:val="32"/>
        </w:rPr>
        <w:t>4</w:t>
      </w:r>
      <w:r>
        <w:rPr>
          <w:rFonts w:ascii="仿宋_GB2312" w:eastAsia="仿宋_GB2312" w:hint="eastAsia"/>
          <w:b/>
          <w:bCs/>
          <w:sz w:val="32"/>
          <w:szCs w:val="32"/>
        </w:rPr>
        <w:t>）安全生产和消防安全管理混乱。</w:t>
      </w:r>
      <w:r>
        <w:rPr>
          <w:rFonts w:ascii="仿宋_GB2312" w:eastAsia="仿宋_GB2312" w:hint="eastAsia"/>
          <w:sz w:val="32"/>
          <w:szCs w:val="32"/>
        </w:rPr>
        <w:t>企业</w:t>
      </w:r>
      <w:r>
        <w:rPr>
          <w:rFonts w:ascii="仿宋_GB2312" w:eastAsia="仿宋_GB2312" w:hAnsi="仿宋_GB2312" w:cs="仿宋_GB2312" w:hint="eastAsia"/>
          <w:sz w:val="32"/>
          <w:szCs w:val="32"/>
        </w:rPr>
        <w:t>主体安全管理意识淡薄，</w:t>
      </w:r>
      <w:r>
        <w:rPr>
          <w:rFonts w:ascii="仿宋_GB2312" w:eastAsia="仿宋_GB2312" w:hAnsi="仿宋_GB2312" w:cs="仿宋_GB2312" w:hint="eastAsia"/>
          <w:sz w:val="32"/>
          <w:szCs w:val="32"/>
        </w:rPr>
        <w:t>实际控制人</w:t>
      </w:r>
      <w:r>
        <w:rPr>
          <w:rFonts w:ascii="仿宋_GB2312" w:eastAsia="仿宋_GB2312" w:hAnsi="仿宋_GB2312" w:cs="仿宋_GB2312" w:hint="eastAsia"/>
          <w:sz w:val="32"/>
          <w:szCs w:val="32"/>
        </w:rPr>
        <w:t>安全生产观念不强</w:t>
      </w:r>
      <w:r>
        <w:rPr>
          <w:rFonts w:ascii="仿宋_GB2312" w:eastAsia="仿宋_GB2312" w:hAnsi="仿宋_GB2312" w:cs="仿宋_GB2312" w:hint="eastAsia"/>
          <w:sz w:val="32"/>
          <w:szCs w:val="32"/>
        </w:rPr>
        <w:t>，未落实安全生产管理职责</w:t>
      </w:r>
      <w:r>
        <w:rPr>
          <w:rFonts w:ascii="仿宋_GB2312" w:eastAsia="仿宋_GB2312" w:hAnsi="仿宋_GB2312" w:cs="仿宋_GB2312" w:hint="eastAsia"/>
          <w:sz w:val="32"/>
          <w:szCs w:val="32"/>
        </w:rPr>
        <w:t>，未及时消除本单位生产安全事故隐患</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7"/>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，兼职安管员形同虚设，日常安全管理落实不到位</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8"/>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w:t>
      </w:r>
    </w:p>
    <w:p w14:paraId="5373F0E3" w14:textId="77777777" w:rsidR="00000000" w:rsidRDefault="00BF430A">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（二）地方政府和相关监管部门</w:t>
      </w:r>
    </w:p>
    <w:p w14:paraId="21ED1AD2" w14:textId="77777777" w:rsidR="00000000" w:rsidRDefault="00BF430A">
      <w:pPr>
        <w:spacing w:line="560" w:lineRule="exact"/>
        <w:ind w:firstLineChars="200" w:firstLine="643"/>
        <w:rPr>
          <w:rFonts w:ascii="仿宋_GB2312" w:eastAsia="仿宋_GB2312" w:hint="eastAsia"/>
          <w:sz w:val="32"/>
          <w:szCs w:val="32"/>
        </w:rPr>
      </w:pPr>
      <w:r>
        <w:rPr>
          <w:rFonts w:ascii="仿宋_GB2312" w:eastAsia="仿宋_GB2312" w:hint="eastAsia"/>
          <w:b/>
          <w:bCs/>
          <w:sz w:val="32"/>
          <w:szCs w:val="32"/>
        </w:rPr>
        <w:t>慈溪市附海镇。</w:t>
      </w:r>
      <w:r>
        <w:rPr>
          <w:rFonts w:ascii="仿宋_GB2312" w:eastAsia="仿宋_GB2312" w:hint="eastAsia"/>
          <w:sz w:val="32"/>
          <w:szCs w:val="32"/>
        </w:rPr>
        <w:t>未有效统筹发展和安全，未认真</w:t>
      </w:r>
      <w:r>
        <w:rPr>
          <w:rFonts w:ascii="仿宋_GB2312" w:eastAsia="仿宋_GB2312" w:hint="eastAsia"/>
          <w:sz w:val="32"/>
          <w:szCs w:val="32"/>
        </w:rPr>
        <w:t>吸取</w:t>
      </w:r>
      <w:r>
        <w:rPr>
          <w:rFonts w:ascii="仿宋_GB2312" w:eastAsia="仿宋_GB2312" w:hint="eastAsia"/>
          <w:sz w:val="32"/>
          <w:szCs w:val="32"/>
        </w:rPr>
        <w:t>慈溪桥头</w:t>
      </w:r>
      <w:r>
        <w:rPr>
          <w:rFonts w:ascii="仿宋_GB2312" w:eastAsia="仿宋_GB2312" w:hint="eastAsia"/>
          <w:sz w:val="32"/>
          <w:szCs w:val="32"/>
        </w:rPr>
        <w:t>“</w:t>
      </w:r>
      <w:r>
        <w:rPr>
          <w:rFonts w:ascii="仿宋_GB2312" w:eastAsia="仿宋_GB2312" w:hint="eastAsia"/>
          <w:sz w:val="32"/>
          <w:szCs w:val="32"/>
        </w:rPr>
        <w:t>9</w:t>
      </w:r>
      <w:r>
        <w:rPr>
          <w:rFonts w:ascii="仿宋_GB2312" w:eastAsia="仿宋_GB2312" w:hint="eastAsia"/>
          <w:sz w:val="32"/>
          <w:szCs w:val="32"/>
        </w:rPr>
        <w:t>·</w:t>
      </w:r>
      <w:r>
        <w:rPr>
          <w:rFonts w:ascii="仿宋_GB2312" w:eastAsia="仿宋_GB2312" w:hint="eastAsia"/>
          <w:sz w:val="32"/>
          <w:szCs w:val="32"/>
        </w:rPr>
        <w:t>28</w:t>
      </w:r>
      <w:r>
        <w:rPr>
          <w:rFonts w:ascii="仿宋_GB2312" w:eastAsia="仿宋_GB2312" w:hint="eastAsia"/>
          <w:sz w:val="32"/>
          <w:szCs w:val="32"/>
        </w:rPr>
        <w:t>”</w:t>
      </w:r>
      <w:r>
        <w:rPr>
          <w:rFonts w:ascii="仿宋_GB2312" w:eastAsia="仿宋_GB2312" w:hint="eastAsia"/>
          <w:sz w:val="32"/>
          <w:szCs w:val="32"/>
        </w:rPr>
        <w:t>、余姚兰江</w:t>
      </w:r>
      <w:r>
        <w:rPr>
          <w:rFonts w:ascii="仿宋_GB2312" w:eastAsia="仿宋_GB2312" w:hint="eastAsia"/>
          <w:sz w:val="32"/>
          <w:szCs w:val="32"/>
        </w:rPr>
        <w:t>“</w:t>
      </w:r>
      <w:r>
        <w:rPr>
          <w:rFonts w:ascii="仿宋_GB2312" w:eastAsia="仿宋_GB2312" w:hint="eastAsia"/>
          <w:sz w:val="32"/>
          <w:szCs w:val="32"/>
        </w:rPr>
        <w:t>10</w:t>
      </w:r>
      <w:r>
        <w:rPr>
          <w:rFonts w:ascii="仿宋_GB2312" w:eastAsia="仿宋_GB2312" w:hint="eastAsia"/>
          <w:sz w:val="32"/>
          <w:szCs w:val="32"/>
        </w:rPr>
        <w:t>·</w:t>
      </w:r>
      <w:r>
        <w:rPr>
          <w:rFonts w:ascii="仿宋_GB2312" w:eastAsia="仿宋_GB2312" w:hint="eastAsia"/>
          <w:sz w:val="32"/>
          <w:szCs w:val="32"/>
        </w:rPr>
        <w:t>4</w:t>
      </w:r>
      <w:r>
        <w:rPr>
          <w:rFonts w:ascii="仿宋_GB2312" w:eastAsia="仿宋_GB2312" w:hint="eastAsia"/>
          <w:sz w:val="32"/>
          <w:szCs w:val="32"/>
        </w:rPr>
        <w:t>”</w:t>
      </w:r>
      <w:r>
        <w:rPr>
          <w:rFonts w:ascii="仿宋_GB2312" w:eastAsia="仿宋_GB2312" w:hint="eastAsia"/>
          <w:sz w:val="32"/>
          <w:szCs w:val="32"/>
        </w:rPr>
        <w:t>、</w:t>
      </w:r>
      <w:r>
        <w:rPr>
          <w:rFonts w:ascii="仿宋_GB2312" w:eastAsia="仿宋_GB2312" w:hint="eastAsia"/>
          <w:sz w:val="32"/>
          <w:szCs w:val="32"/>
        </w:rPr>
        <w:t>海曙</w:t>
      </w:r>
      <w:r>
        <w:rPr>
          <w:rFonts w:ascii="仿宋_GB2312" w:eastAsia="仿宋_GB2312" w:hint="eastAsia"/>
          <w:sz w:val="32"/>
          <w:szCs w:val="32"/>
        </w:rPr>
        <w:t>集士港</w:t>
      </w:r>
      <w:r>
        <w:rPr>
          <w:rFonts w:ascii="仿宋_GB2312" w:eastAsia="仿宋_GB2312" w:hint="eastAsia"/>
          <w:sz w:val="32"/>
          <w:szCs w:val="32"/>
        </w:rPr>
        <w:t>“</w:t>
      </w:r>
      <w:r>
        <w:rPr>
          <w:rFonts w:ascii="仿宋_GB2312" w:eastAsia="仿宋_GB2312" w:hint="eastAsia"/>
          <w:sz w:val="32"/>
          <w:szCs w:val="32"/>
        </w:rPr>
        <w:t>11</w:t>
      </w:r>
      <w:r>
        <w:rPr>
          <w:rFonts w:ascii="仿宋_GB2312" w:eastAsia="仿宋_GB2312" w:hint="eastAsia"/>
          <w:sz w:val="32"/>
          <w:szCs w:val="32"/>
        </w:rPr>
        <w:t>·</w:t>
      </w:r>
      <w:r>
        <w:rPr>
          <w:rFonts w:ascii="仿宋_GB2312" w:eastAsia="仿宋_GB2312" w:hint="eastAsia"/>
          <w:sz w:val="32"/>
          <w:szCs w:val="32"/>
        </w:rPr>
        <w:t>18</w:t>
      </w:r>
      <w:r>
        <w:rPr>
          <w:rFonts w:ascii="仿宋_GB2312" w:eastAsia="仿宋_GB2312" w:hint="eastAsia"/>
          <w:sz w:val="32"/>
          <w:szCs w:val="32"/>
        </w:rPr>
        <w:t>”火灾事故教训</w:t>
      </w:r>
      <w:r>
        <w:rPr>
          <w:rFonts w:ascii="仿宋_GB2312" w:eastAsia="仿宋_GB2312" w:hint="eastAsia"/>
          <w:sz w:val="32"/>
          <w:szCs w:val="32"/>
        </w:rPr>
        <w:t>，对应急管理工作重视程度不够，与</w:t>
      </w:r>
      <w:r>
        <w:rPr>
          <w:rFonts w:ascii="仿宋_GB2312" w:eastAsia="仿宋_GB2312" w:hint="eastAsia"/>
          <w:sz w:val="32"/>
          <w:szCs w:val="32"/>
        </w:rPr>
        <w:t>辖区安全生产监管职责</w:t>
      </w:r>
      <w:r>
        <w:rPr>
          <w:rFonts w:ascii="仿宋_GB2312" w:eastAsia="仿宋_GB2312" w:hint="eastAsia"/>
          <w:sz w:val="32"/>
          <w:szCs w:val="32"/>
        </w:rPr>
        <w:t>要求有差距，</w:t>
      </w:r>
      <w:r>
        <w:rPr>
          <w:rFonts w:ascii="仿宋_GB2312" w:eastAsia="仿宋_GB2312" w:hint="eastAsia"/>
          <w:sz w:val="32"/>
          <w:szCs w:val="32"/>
        </w:rPr>
        <w:t>长期以来隐患排查工作形式主义严重</w:t>
      </w:r>
      <w:r>
        <w:rPr>
          <w:rFonts w:ascii="仿宋_GB2312" w:eastAsia="仿宋_GB2312" w:hint="eastAsia"/>
          <w:sz w:val="32"/>
          <w:szCs w:val="32"/>
        </w:rPr>
        <w:t>。安全生产工作分管副书记总牵头流于形式，实际工作中未按</w:t>
      </w:r>
      <w:r>
        <w:rPr>
          <w:rFonts w:ascii="仿宋_GB2312" w:eastAsia="仿宋_GB2312" w:hint="eastAsia"/>
          <w:sz w:val="32"/>
          <w:szCs w:val="32"/>
        </w:rPr>
        <w:t>要求分清</w:t>
      </w:r>
      <w:r>
        <w:rPr>
          <w:rFonts w:ascii="仿宋_GB2312" w:eastAsia="仿宋_GB2312" w:hint="eastAsia"/>
          <w:sz w:val="32"/>
          <w:szCs w:val="32"/>
        </w:rPr>
        <w:t>应急消防工作与信访等其他工作边界，造成实际工作中</w:t>
      </w:r>
      <w:r>
        <w:rPr>
          <w:rFonts w:ascii="仿宋_GB2312" w:eastAsia="仿宋_GB2312" w:hint="eastAsia"/>
          <w:sz w:val="32"/>
          <w:szCs w:val="32"/>
        </w:rPr>
        <w:t>应消站辅助人员</w:t>
      </w:r>
      <w:r>
        <w:rPr>
          <w:rFonts w:ascii="仿宋_GB2312" w:eastAsia="仿宋_GB2312" w:hint="eastAsia"/>
          <w:sz w:val="32"/>
          <w:szCs w:val="32"/>
        </w:rPr>
        <w:t>频繁参与</w:t>
      </w:r>
      <w:r>
        <w:rPr>
          <w:rFonts w:ascii="仿宋_GB2312" w:eastAsia="仿宋_GB2312" w:hint="eastAsia"/>
          <w:sz w:val="32"/>
          <w:szCs w:val="32"/>
        </w:rPr>
        <w:t>信访等其他</w:t>
      </w:r>
      <w:r>
        <w:rPr>
          <w:rFonts w:ascii="仿宋_GB2312" w:eastAsia="仿宋_GB2312" w:hint="eastAsia"/>
          <w:sz w:val="32"/>
          <w:szCs w:val="32"/>
        </w:rPr>
        <w:t>非应急消防领域的</w:t>
      </w:r>
      <w:r>
        <w:rPr>
          <w:rFonts w:ascii="仿宋_GB2312" w:eastAsia="仿宋_GB2312" w:hint="eastAsia"/>
          <w:sz w:val="32"/>
          <w:szCs w:val="32"/>
        </w:rPr>
        <w:t>工作</w:t>
      </w:r>
      <w:r>
        <w:rPr>
          <w:rFonts w:ascii="仿宋_GB2312" w:eastAsia="仿宋_GB2312" w:hint="eastAsia"/>
          <w:sz w:val="32"/>
          <w:szCs w:val="32"/>
        </w:rPr>
        <w:t>，导致实际参与基层应急管理的力量严重不足；在明知外勤辅助力量专业性差的情况下，未有效指导督促应消站站长建立有效管理机制和培训制度</w:t>
      </w:r>
      <w:r>
        <w:rPr>
          <w:rFonts w:ascii="仿宋_GB2312" w:eastAsia="仿宋_GB2312" w:hint="eastAsia"/>
          <w:sz w:val="32"/>
          <w:szCs w:val="32"/>
        </w:rPr>
        <w:t>。</w:t>
      </w:r>
      <w:r>
        <w:rPr>
          <w:rFonts w:ascii="仿宋_GB2312" w:eastAsia="仿宋_GB2312" w:hint="eastAsia"/>
          <w:sz w:val="32"/>
          <w:szCs w:val="32"/>
        </w:rPr>
        <w:t>履行辖区违法建筑监管职责不力，对事故企业违法建筑分类处置不到位，巡查责任落实</w:t>
      </w:r>
      <w:r>
        <w:rPr>
          <w:rFonts w:ascii="仿宋_GB2312" w:eastAsia="仿宋_GB2312" w:hint="eastAsia"/>
          <w:sz w:val="32"/>
          <w:szCs w:val="32"/>
        </w:rPr>
        <w:t>不</w:t>
      </w:r>
      <w:r>
        <w:rPr>
          <w:rFonts w:ascii="仿宋_GB2312" w:eastAsia="仿宋_GB2312" w:hint="eastAsia"/>
          <w:sz w:val="32"/>
          <w:szCs w:val="32"/>
        </w:rPr>
        <w:t>到位，未按流程向慈溪市政府申请暂缓拆除</w:t>
      </w:r>
      <w:r>
        <w:rPr>
          <w:rFonts w:ascii="仿宋_GB2312" w:eastAsia="仿宋_GB2312" w:hint="eastAsia"/>
          <w:sz w:val="32"/>
          <w:szCs w:val="32"/>
        </w:rPr>
        <w:lastRenderedPageBreak/>
        <w:t>事故企业违法建筑并公示</w:t>
      </w:r>
      <w:r>
        <w:rPr>
          <w:rStyle w:val="a8"/>
          <w:rFonts w:ascii="仿宋_GB2312" w:eastAsia="仿宋_GB2312" w:hint="eastAsia"/>
          <w:sz w:val="32"/>
          <w:szCs w:val="32"/>
        </w:rPr>
        <w:t>[</w:t>
      </w:r>
      <w:r>
        <w:rPr>
          <w:rStyle w:val="a8"/>
          <w:rFonts w:ascii="仿宋_GB2312" w:eastAsia="仿宋_GB2312" w:hint="eastAsia"/>
          <w:sz w:val="32"/>
          <w:szCs w:val="32"/>
        </w:rPr>
        <w:footnoteReference w:id="9"/>
      </w:r>
      <w:r>
        <w:rPr>
          <w:rStyle w:val="a8"/>
          <w:rFonts w:ascii="仿宋_GB2312" w:eastAsia="仿宋_GB2312" w:hint="eastAsia"/>
          <w:sz w:val="32"/>
          <w:szCs w:val="32"/>
        </w:rPr>
        <w:t>][</w:t>
      </w:r>
      <w:r>
        <w:rPr>
          <w:rStyle w:val="a8"/>
          <w:rFonts w:ascii="仿宋_GB2312" w:eastAsia="仿宋_GB2312" w:hint="eastAsia"/>
          <w:sz w:val="32"/>
          <w:szCs w:val="32"/>
        </w:rPr>
        <w:footnoteReference w:id="10"/>
      </w:r>
      <w:r>
        <w:rPr>
          <w:rStyle w:val="a8"/>
          <w:rFonts w:ascii="仿宋_GB2312" w:eastAsia="仿宋_GB2312" w:hint="eastAsia"/>
          <w:sz w:val="32"/>
          <w:szCs w:val="32"/>
        </w:rPr>
        <w:t>]</w:t>
      </w:r>
      <w:r>
        <w:rPr>
          <w:rFonts w:ascii="仿宋_GB2312" w:eastAsia="仿宋_GB2312" w:hint="eastAsia"/>
          <w:sz w:val="32"/>
          <w:szCs w:val="32"/>
        </w:rPr>
        <w:t>，未及时发现事故企业使用违法建筑进行生产经营活动，存在严重消防隐患。</w:t>
      </w:r>
      <w:r>
        <w:rPr>
          <w:rFonts w:ascii="仿宋_GB2312" w:eastAsia="仿宋_GB2312" w:hint="eastAsia"/>
          <w:b/>
          <w:bCs/>
          <w:sz w:val="32"/>
          <w:szCs w:val="32"/>
        </w:rPr>
        <w:t>附海镇应急消防管理站</w:t>
      </w:r>
      <w:r>
        <w:rPr>
          <w:rFonts w:ascii="仿宋_GB2312" w:eastAsia="仿宋_GB2312" w:hint="eastAsia"/>
          <w:b/>
          <w:bCs/>
          <w:sz w:val="32"/>
          <w:szCs w:val="32"/>
        </w:rPr>
        <w:t>。</w:t>
      </w:r>
      <w:r>
        <w:rPr>
          <w:rFonts w:ascii="仿宋_GB2312" w:eastAsia="仿宋_GB2312" w:hint="eastAsia"/>
          <w:sz w:val="32"/>
          <w:szCs w:val="32"/>
        </w:rPr>
        <w:t>对事故企业监管不到位</w:t>
      </w:r>
      <w:r>
        <w:rPr>
          <w:rStyle w:val="a8"/>
          <w:rFonts w:ascii="仿宋_GB2312" w:eastAsia="仿宋_GB2312" w:hint="eastAsia"/>
          <w:sz w:val="32"/>
          <w:szCs w:val="32"/>
        </w:rPr>
        <w:t>[</w:t>
      </w:r>
      <w:r>
        <w:rPr>
          <w:rStyle w:val="a8"/>
          <w:rFonts w:ascii="仿宋_GB2312" w:eastAsia="仿宋_GB2312" w:hint="eastAsia"/>
          <w:sz w:val="32"/>
          <w:szCs w:val="32"/>
        </w:rPr>
        <w:footnoteReference w:id="11"/>
      </w:r>
      <w:r>
        <w:rPr>
          <w:rStyle w:val="a8"/>
          <w:rFonts w:ascii="仿宋_GB2312" w:eastAsia="仿宋_GB2312" w:hint="eastAsia"/>
          <w:sz w:val="32"/>
          <w:szCs w:val="32"/>
        </w:rPr>
        <w:t>]</w:t>
      </w:r>
      <w:r>
        <w:rPr>
          <w:rFonts w:ascii="仿宋_GB2312" w:eastAsia="仿宋_GB2312" w:hint="eastAsia"/>
          <w:sz w:val="32"/>
          <w:szCs w:val="32"/>
        </w:rPr>
        <w:t>，</w:t>
      </w:r>
      <w:r>
        <w:rPr>
          <w:rFonts w:ascii="仿宋_GB2312" w:eastAsia="仿宋_GB2312" w:hint="eastAsia"/>
          <w:sz w:val="32"/>
          <w:szCs w:val="32"/>
        </w:rPr>
        <w:t>虽在</w:t>
      </w:r>
      <w:r>
        <w:rPr>
          <w:rFonts w:ascii="仿宋_GB2312" w:eastAsia="仿宋_GB2312" w:hint="eastAsia"/>
          <w:sz w:val="32"/>
          <w:szCs w:val="32"/>
        </w:rPr>
        <w:t>2024</w:t>
      </w:r>
      <w:r>
        <w:rPr>
          <w:rFonts w:ascii="仿宋_GB2312" w:eastAsia="仿宋_GB2312" w:hint="eastAsia"/>
          <w:sz w:val="32"/>
          <w:szCs w:val="32"/>
        </w:rPr>
        <w:t>年以来对事故企业开展</w:t>
      </w:r>
      <w:r>
        <w:rPr>
          <w:rFonts w:ascii="仿宋_GB2312" w:eastAsia="仿宋_GB2312" w:hint="eastAsia"/>
          <w:sz w:val="32"/>
          <w:szCs w:val="32"/>
        </w:rPr>
        <w:t>3</w:t>
      </w:r>
      <w:r>
        <w:rPr>
          <w:rFonts w:ascii="仿宋_GB2312" w:eastAsia="仿宋_GB2312" w:hint="eastAsia"/>
          <w:sz w:val="32"/>
          <w:szCs w:val="32"/>
        </w:rPr>
        <w:t>次检查，但检查均存在“一图多用”的弄虚作假情况</w:t>
      </w:r>
      <w:r>
        <w:rPr>
          <w:rFonts w:ascii="仿宋_GB2312" w:eastAsia="仿宋_GB2312" w:hint="eastAsia"/>
          <w:sz w:val="32"/>
          <w:szCs w:val="32"/>
        </w:rPr>
        <w:t>。内部管理不力，</w:t>
      </w:r>
      <w:r>
        <w:rPr>
          <w:rFonts w:ascii="仿宋_GB2312" w:eastAsia="仿宋_GB2312" w:hint="eastAsia"/>
          <w:sz w:val="32"/>
          <w:szCs w:val="32"/>
        </w:rPr>
        <w:t>所有外勤辅助人员在检查中均存在频繁造假行为，相关负责人未及时发现并制止队员造假行为；对人员队伍业务培训不到位，造成外勤辅助人员专业能力不足，发现隐</w:t>
      </w:r>
      <w:r>
        <w:rPr>
          <w:rFonts w:ascii="仿宋_GB2312" w:eastAsia="仿宋_GB2312" w:hint="eastAsia"/>
          <w:sz w:val="32"/>
          <w:szCs w:val="32"/>
        </w:rPr>
        <w:t>患能力弱。</w:t>
      </w:r>
      <w:r>
        <w:rPr>
          <w:rFonts w:ascii="仿宋_GB2312" w:eastAsia="仿宋_GB2312" w:hint="eastAsia"/>
          <w:b/>
          <w:bCs/>
          <w:sz w:val="32"/>
          <w:szCs w:val="32"/>
        </w:rPr>
        <w:t>慈溪市综合行政执法队附海中队</w:t>
      </w:r>
      <w:r>
        <w:rPr>
          <w:rFonts w:ascii="仿宋_GB2312" w:eastAsia="仿宋_GB2312" w:hint="eastAsia"/>
          <w:b/>
          <w:bCs/>
          <w:sz w:val="32"/>
          <w:szCs w:val="32"/>
        </w:rPr>
        <w:t>。</w:t>
      </w:r>
      <w:r>
        <w:rPr>
          <w:rFonts w:ascii="仿宋_GB2312" w:eastAsia="仿宋_GB2312" w:hint="eastAsia"/>
          <w:sz w:val="32"/>
          <w:szCs w:val="32"/>
        </w:rPr>
        <w:t>日常巡查不到位</w:t>
      </w:r>
      <w:r>
        <w:rPr>
          <w:rStyle w:val="a8"/>
          <w:rFonts w:ascii="仿宋_GB2312" w:eastAsia="仿宋_GB2312" w:hint="eastAsia"/>
          <w:sz w:val="32"/>
          <w:szCs w:val="32"/>
        </w:rPr>
        <w:t>[</w:t>
      </w:r>
      <w:r>
        <w:rPr>
          <w:rStyle w:val="a8"/>
          <w:rFonts w:ascii="仿宋_GB2312" w:eastAsia="仿宋_GB2312" w:hint="eastAsia"/>
          <w:sz w:val="32"/>
          <w:szCs w:val="32"/>
        </w:rPr>
        <w:footnoteReference w:id="12"/>
      </w:r>
      <w:r>
        <w:rPr>
          <w:rStyle w:val="a8"/>
          <w:rFonts w:ascii="仿宋_GB2312" w:eastAsia="仿宋_GB2312" w:hint="eastAsia"/>
          <w:sz w:val="32"/>
          <w:szCs w:val="32"/>
        </w:rPr>
        <w:t>]</w:t>
      </w:r>
      <w:r>
        <w:rPr>
          <w:rFonts w:ascii="仿宋_GB2312" w:eastAsia="仿宋_GB2312" w:hint="eastAsia"/>
          <w:sz w:val="32"/>
          <w:szCs w:val="32"/>
        </w:rPr>
        <w:t>，事故企业的违法建筑在</w:t>
      </w:r>
      <w:r>
        <w:rPr>
          <w:rFonts w:ascii="仿宋_GB2312" w:eastAsia="仿宋_GB2312" w:hint="eastAsia"/>
          <w:sz w:val="32"/>
          <w:szCs w:val="32"/>
        </w:rPr>
        <w:t>2021</w:t>
      </w:r>
      <w:r>
        <w:rPr>
          <w:rFonts w:ascii="仿宋_GB2312" w:eastAsia="仿宋_GB2312" w:hint="eastAsia"/>
          <w:sz w:val="32"/>
          <w:szCs w:val="32"/>
        </w:rPr>
        <w:t>年录入“慈溪市云巡查系统”后，未及时发现事故企业在</w:t>
      </w:r>
      <w:r>
        <w:rPr>
          <w:rFonts w:ascii="仿宋_GB2312" w:eastAsia="仿宋_GB2312" w:hint="eastAsia"/>
          <w:sz w:val="32"/>
          <w:szCs w:val="32"/>
        </w:rPr>
        <w:t>2021</w:t>
      </w:r>
      <w:r>
        <w:rPr>
          <w:rFonts w:ascii="仿宋_GB2312" w:eastAsia="仿宋_GB2312" w:hint="eastAsia"/>
          <w:sz w:val="32"/>
          <w:szCs w:val="32"/>
        </w:rPr>
        <w:t>至</w:t>
      </w:r>
      <w:r>
        <w:rPr>
          <w:rFonts w:ascii="仿宋_GB2312" w:eastAsia="仿宋_GB2312" w:hint="eastAsia"/>
          <w:sz w:val="32"/>
          <w:szCs w:val="32"/>
        </w:rPr>
        <w:t>2023</w:t>
      </w:r>
      <w:r>
        <w:rPr>
          <w:rFonts w:ascii="仿宋_GB2312" w:eastAsia="仿宋_GB2312" w:hint="eastAsia"/>
          <w:sz w:val="32"/>
          <w:szCs w:val="32"/>
        </w:rPr>
        <w:t>年期间又在宿舍楼顶加盖第</w:t>
      </w:r>
      <w:r>
        <w:rPr>
          <w:rFonts w:ascii="仿宋_GB2312" w:eastAsia="仿宋_GB2312" w:hint="eastAsia"/>
          <w:sz w:val="32"/>
          <w:szCs w:val="32"/>
        </w:rPr>
        <w:t>7</w:t>
      </w:r>
      <w:r>
        <w:rPr>
          <w:rFonts w:ascii="仿宋_GB2312" w:eastAsia="仿宋_GB2312" w:hint="eastAsia"/>
          <w:sz w:val="32"/>
          <w:szCs w:val="32"/>
        </w:rPr>
        <w:t>层。</w:t>
      </w:r>
      <w:r>
        <w:rPr>
          <w:rFonts w:ascii="仿宋_GB2312" w:eastAsia="仿宋_GB2312" w:hint="eastAsia"/>
          <w:b/>
          <w:bCs/>
          <w:sz w:val="32"/>
          <w:szCs w:val="32"/>
        </w:rPr>
        <w:t>附海镇自然资源所</w:t>
      </w:r>
      <w:r>
        <w:rPr>
          <w:rFonts w:ascii="仿宋_GB2312" w:eastAsia="仿宋_GB2312" w:hint="eastAsia"/>
          <w:b/>
          <w:bCs/>
          <w:sz w:val="32"/>
          <w:szCs w:val="32"/>
        </w:rPr>
        <w:t>。</w:t>
      </w:r>
      <w:r>
        <w:rPr>
          <w:rFonts w:ascii="仿宋_GB2312" w:eastAsia="仿宋_GB2312" w:hint="eastAsia"/>
          <w:sz w:val="32"/>
          <w:szCs w:val="32"/>
        </w:rPr>
        <w:t>对集体土地上的违法建设行为缺乏有效监管，日常巡查不到位</w:t>
      </w:r>
      <w:r>
        <w:rPr>
          <w:rStyle w:val="a8"/>
          <w:rFonts w:ascii="仿宋_GB2312" w:eastAsia="仿宋_GB2312" w:hint="eastAsia"/>
          <w:sz w:val="32"/>
          <w:szCs w:val="32"/>
        </w:rPr>
        <w:t>[</w:t>
      </w:r>
      <w:r>
        <w:rPr>
          <w:rStyle w:val="a8"/>
          <w:rFonts w:ascii="仿宋_GB2312" w:eastAsia="仿宋_GB2312" w:hint="eastAsia"/>
          <w:sz w:val="32"/>
          <w:szCs w:val="32"/>
        </w:rPr>
        <w:footnoteReference w:id="13"/>
      </w:r>
      <w:r>
        <w:rPr>
          <w:rStyle w:val="a8"/>
          <w:rFonts w:ascii="仿宋_GB2312" w:eastAsia="仿宋_GB2312" w:hint="eastAsia"/>
          <w:sz w:val="32"/>
          <w:szCs w:val="32"/>
        </w:rPr>
        <w:t>]</w:t>
      </w:r>
      <w:r>
        <w:rPr>
          <w:rStyle w:val="a8"/>
          <w:rFonts w:ascii="仿宋_GB2312" w:eastAsia="仿宋_GB2312" w:hint="eastAsia"/>
          <w:sz w:val="32"/>
          <w:szCs w:val="32"/>
        </w:rPr>
        <w:t>[</w:t>
      </w:r>
      <w:r>
        <w:rPr>
          <w:rStyle w:val="a8"/>
          <w:rFonts w:ascii="仿宋_GB2312" w:eastAsia="仿宋_GB2312" w:hint="eastAsia"/>
          <w:sz w:val="32"/>
          <w:szCs w:val="32"/>
        </w:rPr>
        <w:footnoteReference w:id="14"/>
      </w:r>
      <w:r>
        <w:rPr>
          <w:rStyle w:val="a8"/>
          <w:rFonts w:ascii="仿宋_GB2312" w:eastAsia="仿宋_GB2312" w:hint="eastAsia"/>
          <w:sz w:val="32"/>
          <w:szCs w:val="32"/>
        </w:rPr>
        <w:t>]</w:t>
      </w:r>
      <w:r>
        <w:rPr>
          <w:rFonts w:ascii="仿宋_GB2312" w:eastAsia="仿宋_GB2312" w:hint="eastAsia"/>
          <w:sz w:val="32"/>
          <w:szCs w:val="32"/>
        </w:rPr>
        <w:t>，未对事故企业的违法建筑进行不定期巡查，未及时发现事故企业使用违法建筑进行生产经营活动。</w:t>
      </w:r>
    </w:p>
    <w:p w14:paraId="202AA26A" w14:textId="77777777" w:rsidR="00000000" w:rsidRDefault="00BF430A">
      <w:pPr>
        <w:spacing w:line="560" w:lineRule="exact"/>
        <w:ind w:firstLineChars="200" w:firstLine="640"/>
        <w:rPr>
          <w:rFonts w:ascii="仿宋_GB2312" w:eastAsia="仿宋_GB2312" w:hint="eastAsia"/>
          <w:sz w:val="32"/>
          <w:szCs w:val="32"/>
        </w:rPr>
      </w:pPr>
      <w:r>
        <w:rPr>
          <w:rFonts w:ascii="黑体" w:eastAsia="黑体" w:hAnsi="黑体" w:cs="黑体" w:hint="eastAsia"/>
          <w:sz w:val="32"/>
          <w:szCs w:val="32"/>
        </w:rPr>
        <w:lastRenderedPageBreak/>
        <w:t>五、对有关责任人员和责任单位的处理建议</w:t>
      </w:r>
    </w:p>
    <w:p w14:paraId="1EA571DC" w14:textId="77777777" w:rsidR="00000000" w:rsidRDefault="00BF430A">
      <w:pPr>
        <w:spacing w:line="560" w:lineRule="exact"/>
        <w:ind w:firstLineChars="200" w:firstLine="640"/>
        <w:rPr>
          <w:rFonts w:ascii="仿宋_GB2312" w:eastAsia="仿宋_GB2312" w:hint="eastAsia"/>
          <w:sz w:val="32"/>
          <w:szCs w:val="32"/>
        </w:rPr>
      </w:pPr>
      <w:r>
        <w:rPr>
          <w:rFonts w:ascii="楷体_GB2312" w:eastAsia="楷体_GB2312" w:hAnsi="楷体_GB2312" w:cs="楷体_GB2312" w:hint="eastAsia"/>
          <w:sz w:val="32"/>
          <w:szCs w:val="32"/>
        </w:rPr>
        <w:t>（一）对有关公职人员的处理建议</w:t>
      </w:r>
    </w:p>
    <w:p w14:paraId="4C0DC4FC" w14:textId="77777777" w:rsidR="00000000" w:rsidRDefault="00BF430A">
      <w:pPr>
        <w:pStyle w:val="2"/>
        <w:spacing w:after="0" w:line="560" w:lineRule="exact"/>
        <w:ind w:leftChars="0" w:left="0" w:firstLine="640"/>
        <w:rPr>
          <w:rFonts w:ascii="仿宋_GB2312" w:eastAsia="仿宋_GB2312" w:hAnsi="仿宋_GB2312" w:cs="仿宋_GB2312"/>
          <w:sz w:val="32"/>
          <w:szCs w:val="32"/>
        </w:rPr>
      </w:pPr>
      <w:r>
        <w:rPr>
          <w:rFonts w:ascii="仿宋_GB2312" w:eastAsia="仿宋_GB2312" w:hAnsi="仿宋_GB2312" w:cs="仿宋_GB2312"/>
          <w:sz w:val="32"/>
          <w:szCs w:val="32"/>
        </w:rPr>
        <w:t>对于在事故调查过程中发现的有关部门公职人员在履职方面存在的问题，事故调查组按照</w:t>
      </w:r>
      <w:r>
        <w:rPr>
          <w:rFonts w:ascii="仿宋_GB2312" w:eastAsia="仿宋_GB2312" w:hAnsi="仿宋_GB2312" w:cs="仿宋_GB2312"/>
          <w:sz w:val="32"/>
          <w:szCs w:val="32"/>
        </w:rPr>
        <w:t>《关于在较大生产安全责任事故追责问责审查调查中加强协作配合的通知》（甬纪办〔</w:t>
      </w:r>
      <w:r>
        <w:rPr>
          <w:rFonts w:ascii="仿宋_GB2312" w:eastAsia="仿宋_GB2312" w:hAnsi="仿宋_GB2312" w:cs="仿宋_GB2312"/>
          <w:sz w:val="32"/>
          <w:szCs w:val="32"/>
        </w:rPr>
        <w:t>2021</w:t>
      </w:r>
      <w:r>
        <w:rPr>
          <w:rFonts w:ascii="仿宋_GB2312" w:eastAsia="仿宋_GB2312" w:hAnsi="仿宋_GB2312" w:cs="仿宋_GB2312"/>
          <w:sz w:val="32"/>
          <w:szCs w:val="32"/>
        </w:rPr>
        <w:t>〕</w:t>
      </w:r>
      <w:r>
        <w:rPr>
          <w:rFonts w:ascii="仿宋_GB2312" w:eastAsia="仿宋_GB2312" w:hAnsi="仿宋_GB2312" w:cs="仿宋_GB2312"/>
          <w:sz w:val="32"/>
          <w:szCs w:val="32"/>
        </w:rPr>
        <w:t>21</w:t>
      </w:r>
      <w:r>
        <w:rPr>
          <w:rFonts w:ascii="仿宋_GB2312" w:eastAsia="仿宋_GB2312" w:hAnsi="仿宋_GB2312" w:cs="仿宋_GB2312"/>
          <w:sz w:val="32"/>
          <w:szCs w:val="32"/>
        </w:rPr>
        <w:t>号）相关要求，移交市纪委市监委依规依纪依法组织开展审查调查，对有关人员的党纪</w:t>
      </w:r>
      <w:r>
        <w:rPr>
          <w:rFonts w:ascii="仿宋_GB2312" w:eastAsia="仿宋_GB2312" w:hAnsi="仿宋_GB2312" w:cs="仿宋_GB2312" w:hint="eastAsia"/>
          <w:sz w:val="32"/>
          <w:szCs w:val="32"/>
        </w:rPr>
        <w:t>政务</w:t>
      </w:r>
      <w:r>
        <w:rPr>
          <w:rFonts w:ascii="仿宋_GB2312" w:eastAsia="仿宋_GB2312" w:hAnsi="仿宋_GB2312" w:cs="仿宋_GB2312"/>
          <w:sz w:val="32"/>
          <w:szCs w:val="32"/>
        </w:rPr>
        <w:t>处分，由市纪委市监委依规依纪依法作出处理</w:t>
      </w:r>
      <w:r>
        <w:rPr>
          <w:rFonts w:ascii="仿宋_GB2312" w:eastAsia="仿宋_GB2312" w:hAnsi="仿宋_GB2312" w:cs="仿宋_GB2312" w:hint="eastAsia"/>
          <w:sz w:val="32"/>
          <w:szCs w:val="32"/>
        </w:rPr>
        <w:t>。</w:t>
      </w:r>
    </w:p>
    <w:p w14:paraId="474ADD00" w14:textId="77777777" w:rsidR="00000000" w:rsidRDefault="00BF430A">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（二）对事故企业及相关人员的处理建议</w:t>
      </w:r>
    </w:p>
    <w:p w14:paraId="1E0D2098"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多芬公司</w:t>
      </w:r>
      <w:r>
        <w:rPr>
          <w:rFonts w:ascii="仿宋_GB2312" w:eastAsia="仿宋_GB2312" w:hint="eastAsia"/>
          <w:sz w:val="32"/>
          <w:szCs w:val="32"/>
        </w:rPr>
        <w:t>对事故发生</w:t>
      </w:r>
      <w:r>
        <w:rPr>
          <w:rFonts w:ascii="仿宋_GB2312" w:eastAsia="仿宋_GB2312" w:hAnsi="仿宋_GB2312" w:cs="仿宋_GB2312" w:hint="eastAsia"/>
          <w:sz w:val="32"/>
          <w:szCs w:val="32"/>
        </w:rPr>
        <w:t>负有责任</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建议由慈溪市应急管理局根据相关法律法规对</w:t>
      </w:r>
      <w:r>
        <w:rPr>
          <w:rFonts w:ascii="仿宋_GB2312" w:eastAsia="仿宋_GB2312" w:hint="eastAsia"/>
          <w:sz w:val="32"/>
          <w:szCs w:val="32"/>
        </w:rPr>
        <w:t>多芬公司</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公司实际控制人</w:t>
      </w:r>
      <w:r>
        <w:rPr>
          <w:rFonts w:ascii="仿宋_GB2312" w:eastAsia="仿宋_GB2312" w:hint="eastAsia"/>
          <w:sz w:val="32"/>
          <w:szCs w:val="32"/>
        </w:rPr>
        <w:t>王银达</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安全管理人员</w:t>
      </w:r>
      <w:r>
        <w:rPr>
          <w:rFonts w:ascii="仿宋_GB2312" w:eastAsia="仿宋_GB2312" w:hAnsi="等线" w:cs="仿宋_GB2312" w:hint="eastAsia"/>
          <w:sz w:val="32"/>
          <w:szCs w:val="32"/>
          <w:lang w:bidi="ar"/>
        </w:rPr>
        <w:t>毛剑锋</w:t>
      </w:r>
      <w:r>
        <w:rPr>
          <w:rFonts w:ascii="仿宋_GB2312" w:eastAsia="仿宋_GB2312" w:hAnsi="仿宋_GB2312" w:cs="仿宋_GB2312" w:hint="eastAsia"/>
          <w:sz w:val="32"/>
          <w:szCs w:val="32"/>
        </w:rPr>
        <w:t>按照事故</w:t>
      </w:r>
      <w:r>
        <w:rPr>
          <w:rFonts w:ascii="仿宋_GB2312" w:eastAsia="仿宋_GB2312" w:hAnsi="仿宋_GB2312" w:cs="仿宋_GB2312" w:hint="eastAsia"/>
          <w:sz w:val="32"/>
          <w:szCs w:val="32"/>
        </w:rPr>
        <w:t>作出</w:t>
      </w:r>
      <w:r>
        <w:rPr>
          <w:rFonts w:ascii="仿宋_GB2312" w:eastAsia="仿宋_GB2312" w:hAnsi="仿宋_GB2312" w:cs="仿宋_GB2312" w:hint="eastAsia"/>
          <w:sz w:val="32"/>
          <w:szCs w:val="32"/>
        </w:rPr>
        <w:t>处罚</w:t>
      </w:r>
      <w:r>
        <w:rPr>
          <w:rFonts w:ascii="仿宋_GB2312" w:eastAsia="仿宋_GB2312" w:hAnsi="仿宋_GB2312" w:cs="仿宋_GB2312" w:hint="eastAsia"/>
          <w:sz w:val="32"/>
          <w:szCs w:val="32"/>
        </w:rPr>
        <w:t>。</w:t>
      </w:r>
    </w:p>
    <w:p w14:paraId="78A827A7" w14:textId="77777777" w:rsidR="00000000" w:rsidRDefault="00BF430A">
      <w:pPr>
        <w:spacing w:line="560" w:lineRule="exact"/>
        <w:ind w:firstLineChars="200" w:firstLine="640"/>
        <w:rPr>
          <w:rFonts w:ascii="仿宋_GB2312" w:eastAsia="仿宋_GB2312" w:hint="eastAsia"/>
          <w:sz w:val="32"/>
          <w:szCs w:val="32"/>
        </w:rPr>
      </w:pPr>
      <w:r>
        <w:rPr>
          <w:rFonts w:ascii="楷体_GB2312" w:eastAsia="楷体_GB2312" w:hAnsi="楷体_GB2312" w:cs="楷体_GB2312" w:hint="eastAsia"/>
          <w:sz w:val="32"/>
          <w:szCs w:val="32"/>
        </w:rPr>
        <w:t>（三）其他处理</w:t>
      </w:r>
    </w:p>
    <w:p w14:paraId="660639F6"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责成附海镇人民政府向慈溪市人民政府作出深刻书面检查。</w:t>
      </w:r>
    </w:p>
    <w:p w14:paraId="17EA7BCB" w14:textId="77777777" w:rsidR="00000000" w:rsidRDefault="00BF430A">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（四）需要另外调查处理的有关问题</w:t>
      </w:r>
    </w:p>
    <w:p w14:paraId="199BE407" w14:textId="77777777" w:rsidR="00000000" w:rsidRDefault="00BF430A">
      <w:pPr>
        <w:spacing w:line="560" w:lineRule="exact"/>
        <w:ind w:firstLineChars="200" w:firstLine="640"/>
        <w:rPr>
          <w:rFonts w:ascii="仿宋_GB2312" w:eastAsia="仿宋_GB2312" w:hint="eastAsia"/>
          <w:sz w:val="32"/>
          <w:szCs w:val="32"/>
        </w:rPr>
      </w:pPr>
      <w:r>
        <w:rPr>
          <w:rFonts w:ascii="仿宋_GB2312" w:eastAsia="仿宋_GB2312" w:hAnsi="仿宋_GB2312" w:cs="仿宋_GB2312" w:hint="eastAsia"/>
          <w:sz w:val="32"/>
          <w:szCs w:val="32"/>
          <w:lang w:bidi="ar"/>
        </w:rPr>
        <w:t>事故调查中发现</w:t>
      </w:r>
      <w:r>
        <w:rPr>
          <w:rFonts w:ascii="仿宋_GB2312" w:eastAsia="仿宋_GB2312" w:hint="eastAsia"/>
          <w:sz w:val="32"/>
          <w:szCs w:val="32"/>
        </w:rPr>
        <w:t>慈溪</w:t>
      </w:r>
      <w:r>
        <w:rPr>
          <w:rFonts w:ascii="仿宋_GB2312" w:eastAsia="仿宋_GB2312" w:hint="eastAsia"/>
          <w:sz w:val="32"/>
          <w:szCs w:val="32"/>
        </w:rPr>
        <w:t>市周巷达美五金店</w:t>
      </w:r>
      <w:r>
        <w:rPr>
          <w:rFonts w:ascii="仿宋_GB2312" w:eastAsia="仿宋_GB2312" w:hint="eastAsia"/>
          <w:sz w:val="32"/>
          <w:szCs w:val="32"/>
        </w:rPr>
        <w:t>涉嫌</w:t>
      </w:r>
      <w:r>
        <w:rPr>
          <w:rFonts w:ascii="仿宋_GB2312" w:eastAsia="仿宋_GB2312" w:hAnsi="仿宋_GB2312" w:cs="仿宋_GB2312" w:hint="eastAsia"/>
          <w:sz w:val="32"/>
          <w:szCs w:val="32"/>
          <w:lang w:bidi="ar"/>
        </w:rPr>
        <w:t>存在未取得危险化学品经营许可证从事危险化学品经营</w:t>
      </w:r>
      <w:r>
        <w:rPr>
          <w:rFonts w:ascii="仿宋_GB2312" w:eastAsia="仿宋_GB2312" w:hint="eastAsia"/>
          <w:sz w:val="32"/>
          <w:szCs w:val="32"/>
        </w:rPr>
        <w:t>的</w:t>
      </w:r>
      <w:r>
        <w:rPr>
          <w:rFonts w:ascii="仿宋_GB2312" w:eastAsia="仿宋_GB2312" w:hAnsi="仿宋_GB2312" w:cs="仿宋_GB2312" w:hint="eastAsia"/>
          <w:sz w:val="32"/>
          <w:szCs w:val="32"/>
          <w:lang w:bidi="ar"/>
        </w:rPr>
        <w:t>问题，按照属地处理原则，将上述问题线索移交慈溪市应急管理局调查后依法从严处理，并将调查处理情况上报事故调查组。</w:t>
      </w:r>
    </w:p>
    <w:p w14:paraId="0C87ACC0" w14:textId="77777777" w:rsidR="00000000" w:rsidRDefault="00BF430A">
      <w:pPr>
        <w:spacing w:line="560" w:lineRule="exact"/>
        <w:ind w:firstLineChars="200" w:firstLine="640"/>
        <w:rPr>
          <w:rFonts w:ascii="仿宋_GB2312" w:eastAsia="仿宋_GB2312" w:hAnsi="仿宋_GB2312" w:cs="仿宋_GB2312" w:hint="eastAsia"/>
          <w:sz w:val="32"/>
          <w:szCs w:val="32"/>
        </w:rPr>
      </w:pPr>
      <w:r>
        <w:rPr>
          <w:rFonts w:ascii="黑体" w:eastAsia="黑体" w:hAnsi="黑体" w:cs="黑体" w:hint="eastAsia"/>
          <w:sz w:val="32"/>
          <w:szCs w:val="32"/>
        </w:rPr>
        <w:t>六、事故整改和防范措施</w:t>
      </w:r>
    </w:p>
    <w:p w14:paraId="4BFAEACF" w14:textId="77777777" w:rsidR="00000000" w:rsidRDefault="00BF430A">
      <w:pPr>
        <w:spacing w:line="560" w:lineRule="exact"/>
        <w:ind w:firstLineChars="200" w:firstLine="640"/>
        <w:rPr>
          <w:rFonts w:ascii="仿宋_GB2312" w:eastAsia="仿宋_GB2312" w:hAnsi="仿宋_GB2312" w:cs="仿宋_GB2312" w:hint="eastAsia"/>
          <w:sz w:val="32"/>
          <w:szCs w:val="32"/>
          <w:shd w:val="clear" w:color="auto" w:fill="FFFFFF"/>
        </w:rPr>
      </w:pPr>
      <w:r>
        <w:rPr>
          <w:rFonts w:ascii="楷体_GB2312" w:eastAsia="楷体_GB2312" w:hAnsi="楷体_GB2312" w:cs="楷体_GB2312" w:hint="eastAsia"/>
          <w:sz w:val="32"/>
          <w:szCs w:val="32"/>
          <w:shd w:val="clear" w:color="auto" w:fill="FFFFFF"/>
        </w:rPr>
        <w:t>（一）强化安全生产属地监管责任落实。</w:t>
      </w:r>
      <w:r>
        <w:rPr>
          <w:rFonts w:ascii="仿宋_GB2312" w:eastAsia="仿宋_GB2312" w:hAnsi="仿宋_GB2312" w:cs="仿宋_GB2312" w:hint="eastAsia"/>
          <w:sz w:val="32"/>
          <w:szCs w:val="32"/>
          <w:shd w:val="clear" w:color="auto" w:fill="FFFFFF"/>
        </w:rPr>
        <w:t>慈溪市、附海镇</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牢固树立安全发展理念，弘扬“生命至上、安全第一”的思想，坚守发展决不能以牺牲人的生命为代价这条不可逾</w:t>
      </w:r>
      <w:r>
        <w:rPr>
          <w:rFonts w:ascii="仿宋_GB2312" w:eastAsia="仿宋_GB2312" w:hAnsi="仿宋_GB2312" w:cs="仿宋_GB2312" w:hint="eastAsia"/>
          <w:sz w:val="32"/>
          <w:szCs w:val="32"/>
          <w:shd w:val="clear" w:color="auto" w:fill="FFFFFF"/>
        </w:rPr>
        <w:lastRenderedPageBreak/>
        <w:t>越的红线。</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按照“党政同责、一岗双责、齐抓共管、失职追责”的要求，认真落实安全生产责任制，采取有效措施落实属地监管责任。</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按照《地方党政领导干部安全生产责</w:t>
      </w:r>
      <w:r>
        <w:rPr>
          <w:rFonts w:ascii="仿宋_GB2312" w:eastAsia="仿宋_GB2312" w:hAnsi="仿宋_GB2312" w:cs="仿宋_GB2312" w:hint="eastAsia"/>
          <w:sz w:val="32"/>
          <w:szCs w:val="32"/>
          <w:shd w:val="clear" w:color="auto" w:fill="FFFFFF"/>
        </w:rPr>
        <w:t>任制规定》有关要求，形成各级党政主要领导亲自抓、副书记具体抓的责任体系。</w:t>
      </w:r>
    </w:p>
    <w:p w14:paraId="740EF5B7" w14:textId="77777777" w:rsidR="00000000" w:rsidRDefault="00BF430A">
      <w:pPr>
        <w:pStyle w:val="2"/>
        <w:spacing w:after="0" w:line="560" w:lineRule="exact"/>
        <w:ind w:leftChars="0" w:left="0" w:firstLine="640"/>
        <w:rPr>
          <w:rFonts w:ascii="仿宋_GB2312" w:eastAsia="仿宋_GB2312" w:hAnsi="仿宋_GB2312" w:cs="仿宋_GB2312"/>
          <w:sz w:val="32"/>
          <w:szCs w:val="32"/>
          <w:shd w:val="clear" w:color="auto" w:fill="FFFFFF"/>
        </w:rPr>
      </w:pPr>
      <w:r>
        <w:rPr>
          <w:rFonts w:ascii="楷体_GB2312" w:eastAsia="楷体_GB2312" w:hAnsi="楷体_GB2312" w:cs="楷体_GB2312" w:hint="eastAsia"/>
          <w:sz w:val="32"/>
          <w:szCs w:val="32"/>
          <w:shd w:val="clear" w:color="auto" w:fill="FFFFFF"/>
        </w:rPr>
        <w:t>（二）强化企业安全生产主体责任落实。</w:t>
      </w:r>
      <w:r>
        <w:rPr>
          <w:rFonts w:ascii="仿宋_GB2312" w:eastAsia="仿宋_GB2312" w:hAnsi="仿宋_GB2312" w:cs="仿宋_GB2312" w:hint="eastAsia"/>
          <w:sz w:val="32"/>
          <w:szCs w:val="32"/>
          <w:shd w:val="clear" w:color="auto" w:fill="FFFFFF"/>
        </w:rPr>
        <w:t>多芬</w:t>
      </w:r>
      <w:r>
        <w:rPr>
          <w:rFonts w:ascii="仿宋_GB2312" w:eastAsia="仿宋_GB2312" w:hAnsi="仿宋_GB2312" w:cs="仿宋_GB2312"/>
          <w:sz w:val="32"/>
          <w:szCs w:val="32"/>
          <w:shd w:val="clear" w:color="auto" w:fill="FFFFFF"/>
        </w:rPr>
        <w:t>公司及各类生产经营单位</w:t>
      </w:r>
      <w:r>
        <w:rPr>
          <w:rFonts w:ascii="仿宋_GB2312" w:eastAsia="仿宋_GB2312" w:hAnsi="仿宋_GB2312" w:cs="仿宋_GB2312"/>
          <w:b/>
          <w:bCs/>
          <w:sz w:val="32"/>
          <w:szCs w:val="32"/>
          <w:shd w:val="clear" w:color="auto" w:fill="FFFFFF"/>
        </w:rPr>
        <w:t>要</w:t>
      </w:r>
      <w:r>
        <w:rPr>
          <w:rFonts w:ascii="仿宋_GB2312" w:eastAsia="仿宋_GB2312" w:hAnsi="仿宋_GB2312" w:cs="仿宋_GB2312"/>
          <w:sz w:val="32"/>
          <w:szCs w:val="32"/>
          <w:shd w:val="clear" w:color="auto" w:fill="FFFFFF"/>
        </w:rPr>
        <w:t>深刻汲取事故教训，举一反三，认真履行企业安全生产主体责任，建立健全、有效运行安全生产责任体系。</w:t>
      </w:r>
      <w:r>
        <w:rPr>
          <w:rFonts w:ascii="仿宋_GB2312" w:eastAsia="仿宋_GB2312" w:hAnsi="仿宋_GB2312" w:cs="仿宋_GB2312"/>
          <w:b/>
          <w:bCs/>
          <w:sz w:val="32"/>
          <w:szCs w:val="32"/>
          <w:shd w:val="clear" w:color="auto" w:fill="FFFFFF"/>
        </w:rPr>
        <w:t>要</w:t>
      </w:r>
      <w:r>
        <w:rPr>
          <w:rFonts w:ascii="仿宋_GB2312" w:eastAsia="仿宋_GB2312" w:hAnsi="仿宋_GB2312" w:cs="仿宋_GB2312"/>
          <w:sz w:val="32"/>
          <w:szCs w:val="32"/>
          <w:shd w:val="clear" w:color="auto" w:fill="FFFFFF"/>
        </w:rPr>
        <w:t>加大安全投入，做到生产作业场所合法安全</w:t>
      </w:r>
      <w:r>
        <w:rPr>
          <w:rFonts w:ascii="仿宋_GB2312" w:eastAsia="仿宋_GB2312" w:hAnsi="仿宋_GB2312" w:cs="仿宋_GB2312" w:hint="eastAsia"/>
          <w:sz w:val="32"/>
          <w:szCs w:val="32"/>
          <w:shd w:val="clear" w:color="auto" w:fill="FFFFFF"/>
        </w:rPr>
        <w:t>，</w:t>
      </w:r>
      <w:r>
        <w:rPr>
          <w:rFonts w:ascii="仿宋_GB2312" w:eastAsia="仿宋_GB2312" w:hAnsi="仿宋_GB2312" w:cs="仿宋_GB2312"/>
          <w:sz w:val="32"/>
          <w:szCs w:val="32"/>
          <w:shd w:val="clear" w:color="auto" w:fill="FFFFFF"/>
        </w:rPr>
        <w:t>消防等安全设施齐备好用，安全管理人员专业有为。</w:t>
      </w:r>
      <w:r>
        <w:rPr>
          <w:rFonts w:ascii="仿宋_GB2312" w:eastAsia="仿宋_GB2312" w:hAnsi="仿宋_GB2312" w:cs="仿宋_GB2312"/>
          <w:b/>
          <w:bCs/>
          <w:sz w:val="32"/>
          <w:szCs w:val="32"/>
          <w:shd w:val="clear" w:color="auto" w:fill="FFFFFF"/>
        </w:rPr>
        <w:t>要</w:t>
      </w:r>
      <w:r>
        <w:rPr>
          <w:rFonts w:ascii="仿宋_GB2312" w:eastAsia="仿宋_GB2312" w:hAnsi="仿宋_GB2312" w:cs="仿宋_GB2312"/>
          <w:sz w:val="32"/>
          <w:szCs w:val="32"/>
          <w:shd w:val="clear" w:color="auto" w:fill="FFFFFF"/>
        </w:rPr>
        <w:t>认真开展安全生产教育培训，切实增强员工的安全生产意识。</w:t>
      </w:r>
      <w:r>
        <w:rPr>
          <w:rFonts w:ascii="仿宋_GB2312" w:eastAsia="仿宋_GB2312" w:hAnsi="仿宋_GB2312" w:cs="仿宋_GB2312"/>
          <w:b/>
          <w:bCs/>
          <w:sz w:val="32"/>
          <w:szCs w:val="32"/>
          <w:shd w:val="clear" w:color="auto" w:fill="FFFFFF"/>
        </w:rPr>
        <w:t>要</w:t>
      </w:r>
      <w:r>
        <w:rPr>
          <w:rFonts w:ascii="仿宋_GB2312" w:eastAsia="仿宋_GB2312" w:hAnsi="仿宋_GB2312" w:cs="仿宋_GB2312"/>
          <w:sz w:val="32"/>
          <w:szCs w:val="32"/>
          <w:shd w:val="clear" w:color="auto" w:fill="FFFFFF"/>
        </w:rPr>
        <w:t>深入开展</w:t>
      </w:r>
      <w:r>
        <w:rPr>
          <w:rFonts w:ascii="仿宋_GB2312" w:eastAsia="仿宋_GB2312" w:hAnsi="仿宋_GB2312" w:cs="仿宋_GB2312" w:hint="eastAsia"/>
          <w:sz w:val="32"/>
          <w:szCs w:val="32"/>
          <w:shd w:val="clear" w:color="auto" w:fill="FFFFFF"/>
        </w:rPr>
        <w:t>安全生产</w:t>
      </w:r>
      <w:r>
        <w:rPr>
          <w:rFonts w:ascii="仿宋_GB2312" w:eastAsia="仿宋_GB2312" w:hAnsi="仿宋_GB2312" w:cs="仿宋_GB2312"/>
          <w:sz w:val="32"/>
          <w:szCs w:val="32"/>
          <w:shd w:val="clear" w:color="auto" w:fill="FFFFFF"/>
        </w:rPr>
        <w:t>风险辨识和隐患排查治理，</w:t>
      </w:r>
      <w:r>
        <w:rPr>
          <w:rFonts w:ascii="仿宋_GB2312" w:eastAsia="仿宋_GB2312" w:hAnsi="仿宋_GB2312" w:cs="仿宋_GB2312" w:hint="eastAsia"/>
          <w:sz w:val="32"/>
          <w:szCs w:val="32"/>
          <w:shd w:val="clear" w:color="auto" w:fill="FFFFFF"/>
        </w:rPr>
        <w:t>全面推动“十条硬措施”刚性落实，特别要严格落实用电保护“四必须”、动火作业“五必须”</w:t>
      </w:r>
      <w:r>
        <w:rPr>
          <w:rFonts w:ascii="仿宋_GB2312" w:eastAsia="仿宋_GB2312" w:hAnsi="仿宋_GB2312" w:cs="仿宋_GB2312"/>
          <w:sz w:val="32"/>
          <w:szCs w:val="32"/>
          <w:shd w:val="clear" w:color="auto" w:fill="FFFFFF"/>
        </w:rPr>
        <w:t>。</w:t>
      </w:r>
    </w:p>
    <w:p w14:paraId="7CF56A9B" w14:textId="77777777" w:rsidR="00000000" w:rsidRDefault="00BF430A">
      <w:pPr>
        <w:spacing w:line="560" w:lineRule="exact"/>
        <w:ind w:firstLineChars="200" w:firstLine="640"/>
        <w:rPr>
          <w:rFonts w:ascii="仿宋_GB2312" w:eastAsia="仿宋_GB2312" w:hAnsi="仿宋_GB2312" w:cs="仿宋_GB2312" w:hint="eastAsia"/>
          <w:sz w:val="32"/>
          <w:szCs w:val="32"/>
          <w:shd w:val="clear" w:color="auto" w:fill="FFFFFF"/>
        </w:rPr>
      </w:pPr>
      <w:r>
        <w:rPr>
          <w:rFonts w:ascii="楷体_GB2312" w:eastAsia="楷体_GB2312" w:hAnsi="楷体_GB2312" w:cs="楷体_GB2312"/>
          <w:sz w:val="32"/>
          <w:szCs w:val="32"/>
          <w:shd w:val="clear" w:color="auto" w:fill="FFFFFF"/>
        </w:rPr>
        <w:t>（</w:t>
      </w:r>
      <w:r>
        <w:rPr>
          <w:rFonts w:ascii="楷体_GB2312" w:eastAsia="楷体_GB2312" w:hAnsi="楷体_GB2312" w:cs="楷体_GB2312" w:hint="eastAsia"/>
          <w:sz w:val="32"/>
          <w:szCs w:val="32"/>
          <w:shd w:val="clear" w:color="auto" w:fill="FFFFFF"/>
        </w:rPr>
        <w:t>三）</w:t>
      </w:r>
      <w:r>
        <w:rPr>
          <w:rFonts w:ascii="楷体_GB2312" w:eastAsia="楷体_GB2312" w:hAnsi="楷体_GB2312" w:cs="楷体_GB2312" w:hint="eastAsia"/>
          <w:sz w:val="32"/>
          <w:szCs w:val="32"/>
          <w:shd w:val="clear" w:color="auto" w:fill="FFFFFF"/>
        </w:rPr>
        <w:t>深入开展</w:t>
      </w:r>
      <w:r>
        <w:rPr>
          <w:rFonts w:ascii="楷体_GB2312" w:eastAsia="楷体_GB2312" w:hAnsi="楷体_GB2312" w:cs="楷体_GB2312" w:hint="eastAsia"/>
          <w:sz w:val="32"/>
          <w:szCs w:val="32"/>
          <w:shd w:val="clear" w:color="auto" w:fill="FFFFFF"/>
        </w:rPr>
        <w:t>违法建筑专项整治</w:t>
      </w:r>
      <w:r>
        <w:rPr>
          <w:rFonts w:ascii="楷体_GB2312" w:eastAsia="楷体_GB2312" w:hAnsi="楷体_GB2312" w:cs="楷体_GB2312" w:hint="eastAsia"/>
          <w:sz w:val="32"/>
          <w:szCs w:val="32"/>
          <w:shd w:val="clear" w:color="auto" w:fill="FFFFFF"/>
        </w:rPr>
        <w:t>。</w:t>
      </w:r>
      <w:r>
        <w:rPr>
          <w:rFonts w:ascii="仿宋_GB2312" w:eastAsia="仿宋_GB2312" w:hAnsi="仿宋_GB2312" w:cs="仿宋_GB2312" w:hint="eastAsia"/>
          <w:sz w:val="32"/>
          <w:szCs w:val="32"/>
          <w:shd w:val="clear" w:color="auto" w:fill="FFFFFF"/>
        </w:rPr>
        <w:t>慈溪市、附海镇</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细化各部门违法建筑整治工作职责，厘清资规、住建、综合执法等相关部门关于违法建筑查处的监管边界。</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加强对存量违法建筑的管控，严防新增违法建筑，根据存量违法建筑风险状态变化，及时动态调整处置方式。属地政府</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充分发挥乡镇（街道）网格优势，加强巡查力度，及时发现上报违法违规建筑。</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针对违</w:t>
      </w:r>
      <w:r>
        <w:rPr>
          <w:rFonts w:ascii="仿宋_GB2312" w:eastAsia="仿宋_GB2312" w:hAnsi="仿宋_GB2312" w:cs="仿宋_GB2312" w:hint="eastAsia"/>
          <w:sz w:val="32"/>
          <w:szCs w:val="32"/>
          <w:shd w:val="clear" w:color="auto" w:fill="FFFFFF"/>
        </w:rPr>
        <w:t>法</w:t>
      </w:r>
      <w:r>
        <w:rPr>
          <w:rFonts w:ascii="仿宋_GB2312" w:eastAsia="仿宋_GB2312" w:hAnsi="仿宋_GB2312" w:cs="仿宋_GB2312" w:hint="eastAsia"/>
          <w:sz w:val="32"/>
          <w:szCs w:val="32"/>
          <w:shd w:val="clear" w:color="auto" w:fill="FFFFFF"/>
        </w:rPr>
        <w:t>建筑、生命通道堵塞、改变厂房使用性质等严重影响消防安全的隐患，开展专项整治。</w:t>
      </w:r>
    </w:p>
    <w:p w14:paraId="6E07C9B2" w14:textId="77777777" w:rsidR="00000000" w:rsidRDefault="00BF430A">
      <w:pPr>
        <w:spacing w:line="560" w:lineRule="exact"/>
        <w:ind w:firstLineChars="200" w:firstLine="640"/>
        <w:rPr>
          <w:rFonts w:ascii="仿宋_GB2312" w:eastAsia="仿宋_GB2312" w:hAnsi="仿宋_GB2312" w:cs="仿宋_GB2312" w:hint="eastAsia"/>
          <w:sz w:val="32"/>
          <w:szCs w:val="32"/>
          <w:shd w:val="clear" w:color="auto" w:fill="FFFFFF"/>
        </w:rPr>
      </w:pPr>
      <w:r>
        <w:rPr>
          <w:rFonts w:ascii="楷体_GB2312" w:eastAsia="楷体_GB2312" w:hAnsi="楷体_GB2312" w:cs="楷体_GB2312" w:hint="eastAsia"/>
          <w:sz w:val="32"/>
          <w:szCs w:val="32"/>
          <w:shd w:val="clear" w:color="auto" w:fill="FFFFFF"/>
        </w:rPr>
        <w:t>（四）扎实提升基层基础力量。</w:t>
      </w:r>
      <w:r>
        <w:rPr>
          <w:rFonts w:ascii="仿宋_GB2312" w:eastAsia="仿宋_GB2312" w:hAnsi="仿宋_GB2312" w:cs="仿宋_GB2312" w:hint="eastAsia"/>
          <w:sz w:val="32"/>
          <w:szCs w:val="32"/>
          <w:shd w:val="clear" w:color="auto" w:fill="FFFFFF"/>
        </w:rPr>
        <w:t>慈溪市、附海镇</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按照“职能相配”的原则，清晰界定应急消防管理站承担的职责，</w:t>
      </w:r>
      <w:r>
        <w:rPr>
          <w:rFonts w:ascii="仿宋_GB2312" w:eastAsia="仿宋_GB2312" w:hAnsi="仿宋_GB2312" w:cs="仿宋_GB2312" w:hint="eastAsia"/>
          <w:sz w:val="32"/>
          <w:szCs w:val="32"/>
          <w:shd w:val="clear" w:color="auto" w:fill="FFFFFF"/>
        </w:rPr>
        <w:lastRenderedPageBreak/>
        <w:t>厘清乡镇</w:t>
      </w:r>
      <w:r>
        <w:rPr>
          <w:rFonts w:ascii="仿宋_GB2312" w:eastAsia="仿宋_GB2312" w:hAnsi="仿宋_GB2312" w:cs="仿宋_GB2312" w:hint="eastAsia"/>
          <w:sz w:val="32"/>
          <w:szCs w:val="32"/>
          <w:shd w:val="clear" w:color="auto" w:fill="FFFFFF"/>
        </w:rPr>
        <w:t>（街道）与社区（村）的应急消防管理职能边界。要加强基层应消所的人员配备，加强应消站人员的准入标准，优化人员招录程序，确保基层应消队伍专业过硬、素质过硬。</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健全培训体系，培育专业能力强、综合素质高的“小教员”，按照“每月必训、逢训必考、训必实战”的原则，定期开展业务培训，切实提高基层人员能力水平。</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强化辅助人员队伍管理，</w:t>
      </w:r>
      <w:r>
        <w:rPr>
          <w:rFonts w:ascii="仿宋_GB2312" w:eastAsia="仿宋_GB2312" w:hAnsi="仿宋_GB2312" w:cs="仿宋_GB2312" w:hint="eastAsia"/>
          <w:sz w:val="32"/>
          <w:szCs w:val="32"/>
          <w:shd w:val="clear" w:color="auto" w:fill="FFFFFF"/>
        </w:rPr>
        <w:t>由慈溪市应急管理局牵头，通过引入专业公司对辖区应消站辅助力量实施统一管理，实行“先下岗，再考核”机制，经培训考核合格后方可上岗，</w:t>
      </w:r>
      <w:r>
        <w:rPr>
          <w:rFonts w:ascii="仿宋_GB2312" w:eastAsia="仿宋_GB2312" w:hAnsi="仿宋_GB2312" w:cs="仿宋_GB2312" w:hint="eastAsia"/>
          <w:sz w:val="32"/>
          <w:szCs w:val="32"/>
          <w:shd w:val="clear" w:color="auto" w:fill="FFFFFF"/>
        </w:rPr>
        <w:t>6</w:t>
      </w:r>
      <w:r>
        <w:rPr>
          <w:rFonts w:ascii="仿宋_GB2312" w:eastAsia="仿宋_GB2312" w:hAnsi="仿宋_GB2312" w:cs="仿宋_GB2312" w:hint="eastAsia"/>
          <w:sz w:val="32"/>
          <w:szCs w:val="32"/>
          <w:shd w:val="clear" w:color="auto" w:fill="FFFFFF"/>
        </w:rPr>
        <w:t>月底前要完成改组重建</w:t>
      </w:r>
      <w:r>
        <w:rPr>
          <w:rFonts w:ascii="仿宋_GB2312" w:eastAsia="仿宋_GB2312" w:hAnsi="仿宋_GB2312" w:cs="仿宋_GB2312" w:hint="eastAsia"/>
          <w:sz w:val="32"/>
          <w:szCs w:val="32"/>
          <w:shd w:val="clear" w:color="auto" w:fill="FFFFFF"/>
        </w:rPr>
        <w:t>。</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运用“</w:t>
      </w:r>
      <w:r>
        <w:rPr>
          <w:rFonts w:ascii="仿宋_GB2312" w:eastAsia="仿宋_GB2312" w:hAnsi="仿宋_GB2312" w:cs="仿宋_GB2312" w:hint="eastAsia"/>
          <w:sz w:val="32"/>
          <w:szCs w:val="32"/>
          <w:shd w:val="clear" w:color="auto" w:fill="FFFFFF"/>
        </w:rPr>
        <w:t>141</w:t>
      </w:r>
      <w:r>
        <w:rPr>
          <w:rFonts w:ascii="仿宋_GB2312" w:eastAsia="仿宋_GB2312" w:hAnsi="仿宋_GB2312" w:cs="仿宋_GB2312" w:hint="eastAsia"/>
          <w:sz w:val="32"/>
          <w:szCs w:val="32"/>
          <w:shd w:val="clear" w:color="auto" w:fill="FFFFFF"/>
        </w:rPr>
        <w:t>”平台开展巡查检查，建立科</w:t>
      </w:r>
      <w:r>
        <w:rPr>
          <w:rFonts w:ascii="仿宋_GB2312" w:eastAsia="仿宋_GB2312" w:hAnsi="仿宋_GB2312" w:cs="仿宋_GB2312" w:hint="eastAsia"/>
          <w:sz w:val="32"/>
          <w:szCs w:val="32"/>
          <w:shd w:val="clear" w:color="auto" w:fill="FFFFFF"/>
        </w:rPr>
        <w:t>学的绩效考核机制，做到隐患“真查、实查、用心查”。</w:t>
      </w:r>
    </w:p>
    <w:p w14:paraId="3BD1A893" w14:textId="77777777" w:rsidR="00000000" w:rsidRDefault="00BF430A">
      <w:pPr>
        <w:spacing w:line="560" w:lineRule="exact"/>
        <w:ind w:firstLineChars="200" w:firstLine="640"/>
        <w:rPr>
          <w:rFonts w:ascii="仿宋_GB2312" w:eastAsia="仿宋_GB2312" w:hAnsi="仿宋_GB2312" w:cs="仿宋_GB2312" w:hint="eastAsia"/>
          <w:sz w:val="32"/>
          <w:szCs w:val="32"/>
          <w:shd w:val="clear" w:color="auto" w:fill="FFFFFF"/>
        </w:rPr>
      </w:pPr>
      <w:r>
        <w:rPr>
          <w:rFonts w:ascii="楷体_GB2312" w:eastAsia="楷体_GB2312" w:hAnsi="楷体_GB2312" w:cs="楷体_GB2312" w:hint="eastAsia"/>
          <w:sz w:val="32"/>
          <w:szCs w:val="32"/>
          <w:shd w:val="clear" w:color="auto" w:fill="FFFFFF"/>
        </w:rPr>
        <w:t>（</w:t>
      </w:r>
      <w:r>
        <w:rPr>
          <w:rFonts w:ascii="楷体_GB2312" w:eastAsia="楷体_GB2312" w:hAnsi="楷体_GB2312" w:cs="楷体_GB2312" w:hint="eastAsia"/>
          <w:sz w:val="32"/>
          <w:szCs w:val="32"/>
          <w:shd w:val="clear" w:color="auto" w:fill="FFFFFF"/>
        </w:rPr>
        <w:t>五</w:t>
      </w:r>
      <w:r>
        <w:rPr>
          <w:rFonts w:ascii="楷体_GB2312" w:eastAsia="楷体_GB2312" w:hAnsi="楷体_GB2312" w:cs="楷体_GB2312" w:hint="eastAsia"/>
          <w:sz w:val="32"/>
          <w:szCs w:val="32"/>
          <w:shd w:val="clear" w:color="auto" w:fill="FFFFFF"/>
        </w:rPr>
        <w:t>）</w:t>
      </w:r>
      <w:r>
        <w:rPr>
          <w:rFonts w:ascii="楷体_GB2312" w:eastAsia="楷体_GB2312" w:hAnsi="楷体_GB2312" w:cs="楷体_GB2312" w:hint="eastAsia"/>
          <w:sz w:val="32"/>
          <w:szCs w:val="32"/>
          <w:shd w:val="clear" w:color="auto" w:fill="FFFFFF"/>
        </w:rPr>
        <w:t>加强危化品使用管理</w:t>
      </w:r>
      <w:r>
        <w:rPr>
          <w:rFonts w:ascii="楷体_GB2312" w:eastAsia="楷体_GB2312" w:hAnsi="楷体_GB2312" w:cs="楷体_GB2312" w:hint="eastAsia"/>
          <w:sz w:val="32"/>
          <w:szCs w:val="32"/>
          <w:shd w:val="clear" w:color="auto" w:fill="FFFFFF"/>
        </w:rPr>
        <w:t>。</w:t>
      </w:r>
      <w:r>
        <w:rPr>
          <w:rFonts w:ascii="仿宋_GB2312" w:eastAsia="仿宋_GB2312" w:hAnsi="仿宋_GB2312" w:cs="仿宋_GB2312" w:hint="eastAsia"/>
          <w:sz w:val="32"/>
          <w:szCs w:val="32"/>
          <w:shd w:val="clear" w:color="auto" w:fill="FFFFFF"/>
        </w:rPr>
        <w:t>慈溪市、附海镇</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依据《危险化学品目录》（</w:t>
      </w:r>
      <w:r>
        <w:rPr>
          <w:rFonts w:ascii="仿宋_GB2312" w:eastAsia="仿宋_GB2312" w:hAnsi="仿宋_GB2312" w:cs="仿宋_GB2312" w:hint="eastAsia"/>
          <w:sz w:val="32"/>
          <w:szCs w:val="32"/>
          <w:shd w:val="clear" w:color="auto" w:fill="FFFFFF"/>
        </w:rPr>
        <w:t>2015</w:t>
      </w:r>
      <w:r>
        <w:rPr>
          <w:rFonts w:ascii="仿宋_GB2312" w:eastAsia="仿宋_GB2312" w:hAnsi="仿宋_GB2312" w:cs="仿宋_GB2312" w:hint="eastAsia"/>
          <w:sz w:val="32"/>
          <w:szCs w:val="32"/>
          <w:shd w:val="clear" w:color="auto" w:fill="FFFFFF"/>
        </w:rPr>
        <w:t>版）和《化学品分类和标签规范》（</w:t>
      </w:r>
      <w:r>
        <w:rPr>
          <w:rFonts w:ascii="仿宋_GB2312" w:eastAsia="仿宋_GB2312" w:hAnsi="仿宋_GB2312" w:cs="仿宋_GB2312" w:hint="eastAsia"/>
          <w:sz w:val="32"/>
          <w:szCs w:val="32"/>
          <w:shd w:val="clear" w:color="auto" w:fill="FFFFFF"/>
        </w:rPr>
        <w:t>GB 30000-2013</w:t>
      </w:r>
      <w:r>
        <w:rPr>
          <w:rFonts w:ascii="仿宋_GB2312" w:eastAsia="仿宋_GB2312" w:hAnsi="仿宋_GB2312" w:cs="仿宋_GB2312" w:hint="eastAsia"/>
          <w:sz w:val="32"/>
          <w:szCs w:val="32"/>
          <w:shd w:val="clear" w:color="auto" w:fill="FFFFFF"/>
        </w:rPr>
        <w:t>），对</w:t>
      </w:r>
      <w:r>
        <w:rPr>
          <w:rFonts w:ascii="仿宋_GB2312" w:eastAsia="仿宋_GB2312" w:hAnsi="仿宋_GB2312" w:cs="仿宋_GB2312" w:hint="eastAsia"/>
          <w:sz w:val="32"/>
          <w:szCs w:val="32"/>
          <w:shd w:val="clear" w:color="auto" w:fill="FFFFFF"/>
        </w:rPr>
        <w:t>企业使用的</w:t>
      </w:r>
      <w:r>
        <w:rPr>
          <w:rFonts w:ascii="仿宋_GB2312" w:eastAsia="仿宋_GB2312" w:hAnsi="仿宋_GB2312" w:cs="仿宋_GB2312" w:hint="eastAsia"/>
          <w:sz w:val="32"/>
          <w:szCs w:val="32"/>
          <w:shd w:val="clear" w:color="auto" w:fill="FFFFFF"/>
        </w:rPr>
        <w:t>清洁剂成分进行严格筛查，区分危化品与非危化品</w:t>
      </w:r>
      <w:r>
        <w:rPr>
          <w:rFonts w:ascii="仿宋_GB2312" w:eastAsia="仿宋_GB2312" w:hAnsi="仿宋_GB2312" w:cs="仿宋_GB2312" w:hint="eastAsia"/>
          <w:sz w:val="32"/>
          <w:szCs w:val="32"/>
          <w:shd w:val="clear" w:color="auto" w:fill="FFFFFF"/>
        </w:rPr>
        <w:t>,</w:t>
      </w:r>
      <w:r>
        <w:rPr>
          <w:rFonts w:ascii="仿宋_GB2312" w:eastAsia="仿宋_GB2312" w:hAnsi="仿宋_GB2312" w:cs="仿宋_GB2312" w:hint="eastAsia"/>
          <w:sz w:val="32"/>
          <w:szCs w:val="32"/>
          <w:shd w:val="clear" w:color="auto" w:fill="FFFFFF"/>
        </w:rPr>
        <w:t>严格禁止企业</w:t>
      </w:r>
      <w:r>
        <w:rPr>
          <w:rFonts w:ascii="仿宋_GB2312" w:eastAsia="仿宋_GB2312" w:hAnsi="仿宋_GB2312" w:cs="仿宋_GB2312" w:hint="eastAsia"/>
          <w:sz w:val="32"/>
          <w:szCs w:val="32"/>
          <w:shd w:val="clear" w:color="auto" w:fill="FFFFFF"/>
        </w:rPr>
        <w:t>将</w:t>
      </w:r>
      <w:r>
        <w:rPr>
          <w:rFonts w:ascii="仿宋_GB2312" w:eastAsia="仿宋_GB2312" w:hAnsi="仿宋_GB2312" w:cs="仿宋_GB2312" w:hint="eastAsia"/>
          <w:sz w:val="32"/>
          <w:szCs w:val="32"/>
          <w:shd w:val="clear" w:color="auto" w:fill="FFFFFF"/>
        </w:rPr>
        <w:t>易燃易爆</w:t>
      </w:r>
      <w:r>
        <w:rPr>
          <w:rFonts w:ascii="仿宋_GB2312" w:eastAsia="仿宋_GB2312" w:hAnsi="仿宋_GB2312" w:cs="仿宋_GB2312" w:hint="eastAsia"/>
          <w:sz w:val="32"/>
          <w:szCs w:val="32"/>
          <w:shd w:val="clear" w:color="auto" w:fill="FFFFFF"/>
        </w:rPr>
        <w:t>危化品</w:t>
      </w:r>
      <w:r>
        <w:rPr>
          <w:rFonts w:ascii="仿宋_GB2312" w:eastAsia="仿宋_GB2312" w:hAnsi="仿宋_GB2312" w:cs="仿宋_GB2312" w:hint="eastAsia"/>
          <w:sz w:val="32"/>
          <w:szCs w:val="32"/>
          <w:shd w:val="clear" w:color="auto" w:fill="FFFFFF"/>
        </w:rPr>
        <w:t>按照普通清洁剂使用和管理。</w:t>
      </w:r>
      <w:r>
        <w:rPr>
          <w:rFonts w:ascii="仿宋_GB2312" w:eastAsia="仿宋_GB2312" w:hAnsi="仿宋_GB2312" w:cs="仿宋_GB2312" w:hint="eastAsia"/>
          <w:b/>
          <w:bCs/>
          <w:sz w:val="32"/>
          <w:szCs w:val="32"/>
          <w:shd w:val="clear" w:color="auto" w:fill="FFFFFF"/>
        </w:rPr>
        <w:t>要</w:t>
      </w:r>
      <w:r>
        <w:rPr>
          <w:rFonts w:ascii="仿宋_GB2312" w:eastAsia="仿宋_GB2312" w:hAnsi="仿宋_GB2312" w:cs="仿宋_GB2312" w:hint="eastAsia"/>
          <w:sz w:val="32"/>
          <w:szCs w:val="32"/>
          <w:shd w:val="clear" w:color="auto" w:fill="FFFFFF"/>
        </w:rPr>
        <w:t>严格落实易燃易爆</w:t>
      </w:r>
      <w:r>
        <w:rPr>
          <w:rFonts w:ascii="仿宋_GB2312" w:eastAsia="仿宋_GB2312" w:hAnsi="仿宋_GB2312" w:cs="仿宋_GB2312" w:hint="eastAsia"/>
          <w:sz w:val="32"/>
          <w:szCs w:val="32"/>
          <w:shd w:val="clear" w:color="auto" w:fill="FFFFFF"/>
        </w:rPr>
        <w:t>的</w:t>
      </w:r>
      <w:r>
        <w:rPr>
          <w:rFonts w:ascii="仿宋_GB2312" w:eastAsia="仿宋_GB2312" w:hAnsi="仿宋_GB2312" w:cs="仿宋_GB2312" w:hint="eastAsia"/>
          <w:sz w:val="32"/>
          <w:szCs w:val="32"/>
          <w:shd w:val="clear" w:color="auto" w:fill="FFFFFF"/>
        </w:rPr>
        <w:t>清洁剂等危化品使用</w:t>
      </w:r>
      <w:r>
        <w:rPr>
          <w:rFonts w:ascii="仿宋_GB2312" w:eastAsia="仿宋_GB2312" w:hAnsi="仿宋_GB2312" w:cs="仿宋_GB2312" w:hint="eastAsia"/>
          <w:sz w:val="32"/>
          <w:szCs w:val="32"/>
          <w:shd w:val="clear" w:color="auto" w:fill="FFFFFF"/>
        </w:rPr>
        <w:t>“</w:t>
      </w:r>
      <w:r>
        <w:rPr>
          <w:rFonts w:ascii="仿宋_GB2312" w:eastAsia="仿宋_GB2312" w:hAnsi="仿宋_GB2312" w:cs="仿宋_GB2312" w:hint="eastAsia"/>
          <w:sz w:val="32"/>
          <w:szCs w:val="32"/>
          <w:shd w:val="clear" w:color="auto" w:fill="FFFFFF"/>
        </w:rPr>
        <w:t>四个一</w:t>
      </w:r>
      <w:r>
        <w:rPr>
          <w:rFonts w:ascii="仿宋_GB2312" w:eastAsia="仿宋_GB2312" w:hAnsi="仿宋_GB2312" w:cs="仿宋_GB2312" w:hint="eastAsia"/>
          <w:sz w:val="32"/>
          <w:szCs w:val="32"/>
          <w:shd w:val="clear" w:color="auto" w:fill="FFFFFF"/>
        </w:rPr>
        <w:t>”管理规定，</w:t>
      </w:r>
      <w:r>
        <w:rPr>
          <w:rFonts w:ascii="仿宋_GB2312" w:eastAsia="仿宋_GB2312" w:hAnsi="仿宋_GB2312" w:cs="仿宋_GB2312" w:hint="eastAsia"/>
          <w:sz w:val="32"/>
          <w:szCs w:val="32"/>
          <w:shd w:val="clear" w:color="auto" w:fill="FFFFFF"/>
        </w:rPr>
        <w:t>即</w:t>
      </w:r>
      <w:r>
        <w:rPr>
          <w:rFonts w:ascii="仿宋_GB2312" w:eastAsia="仿宋_GB2312" w:hAnsi="仿宋_GB2312" w:cs="仿宋_GB2312" w:hint="eastAsia"/>
          <w:sz w:val="32"/>
          <w:szCs w:val="32"/>
          <w:shd w:val="clear" w:color="auto" w:fill="FFFFFF"/>
        </w:rPr>
        <w:t>清洁工艺“一个独立场所”，采用有效的防火分隔并设置固定式可燃气体浓度监测报警装置，实现与其他生产储存区域的“硬隔离”</w:t>
      </w:r>
      <w:r>
        <w:rPr>
          <w:rFonts w:ascii="仿宋_GB2312" w:eastAsia="仿宋_GB2312" w:hAnsi="仿宋_GB2312" w:cs="仿宋_GB2312" w:hint="eastAsia"/>
          <w:sz w:val="32"/>
          <w:szCs w:val="32"/>
          <w:shd w:val="clear" w:color="auto" w:fill="FFFFFF"/>
        </w:rPr>
        <w:t>。</w:t>
      </w:r>
      <w:r>
        <w:rPr>
          <w:rFonts w:ascii="仿宋_GB2312" w:eastAsia="仿宋_GB2312" w:hAnsi="仿宋_GB2312" w:cs="仿宋_GB2312" w:hint="eastAsia"/>
          <w:sz w:val="32"/>
          <w:szCs w:val="32"/>
          <w:shd w:val="clear" w:color="auto" w:fill="FFFFFF"/>
        </w:rPr>
        <w:t>运送工具“一根铁链”，确保移动运载</w:t>
      </w:r>
      <w:r>
        <w:rPr>
          <w:rFonts w:ascii="仿宋_GB2312" w:eastAsia="仿宋_GB2312" w:hAnsi="仿宋_GB2312" w:cs="仿宋_GB2312" w:hint="eastAsia"/>
          <w:sz w:val="32"/>
          <w:szCs w:val="32"/>
          <w:shd w:val="clear" w:color="auto" w:fill="FFFFFF"/>
        </w:rPr>
        <w:t>工具采用金属框架，焊接链条拖地导电，防止静电积聚</w:t>
      </w:r>
      <w:r>
        <w:rPr>
          <w:rFonts w:ascii="仿宋_GB2312" w:eastAsia="仿宋_GB2312" w:hAnsi="仿宋_GB2312" w:cs="仿宋_GB2312" w:hint="eastAsia"/>
          <w:sz w:val="32"/>
          <w:szCs w:val="32"/>
          <w:shd w:val="clear" w:color="auto" w:fill="FFFFFF"/>
        </w:rPr>
        <w:t>。</w:t>
      </w:r>
      <w:r>
        <w:rPr>
          <w:rFonts w:ascii="仿宋_GB2312" w:eastAsia="仿宋_GB2312" w:hAnsi="仿宋_GB2312" w:cs="仿宋_GB2312" w:hint="eastAsia"/>
          <w:sz w:val="32"/>
          <w:szCs w:val="32"/>
          <w:shd w:val="clear" w:color="auto" w:fill="FFFFFF"/>
        </w:rPr>
        <w:t>作业场所“一个加湿器”，鼓励规范使用加湿器或防静电喷雾器，保持空气流通和湿度</w:t>
      </w:r>
      <w:r>
        <w:rPr>
          <w:rFonts w:ascii="仿宋_GB2312" w:eastAsia="仿宋_GB2312" w:hAnsi="仿宋_GB2312" w:cs="仿宋_GB2312" w:hint="eastAsia"/>
          <w:sz w:val="32"/>
          <w:szCs w:val="32"/>
          <w:shd w:val="clear" w:color="auto" w:fill="FFFFFF"/>
        </w:rPr>
        <w:t>。</w:t>
      </w:r>
      <w:r>
        <w:rPr>
          <w:rFonts w:ascii="仿宋_GB2312" w:eastAsia="仿宋_GB2312" w:hAnsi="仿宋_GB2312" w:cs="仿宋_GB2312" w:hint="eastAsia"/>
          <w:sz w:val="32"/>
          <w:szCs w:val="32"/>
          <w:shd w:val="clear" w:color="auto" w:fill="FFFFFF"/>
        </w:rPr>
        <w:t>作业场所“一口水箱”，配置水箱、灭火器等消防灭火器材，并定期组织开展初期火灾灭火演练。</w:t>
      </w:r>
    </w:p>
    <w:p w14:paraId="753CF36E" w14:textId="77777777" w:rsidR="00000000" w:rsidRDefault="00BF430A">
      <w:pPr>
        <w:spacing w:line="560" w:lineRule="exact"/>
        <w:ind w:firstLineChars="200" w:firstLine="640"/>
        <w:rPr>
          <w:rFonts w:ascii="仿宋_GB2312" w:eastAsia="仿宋_GB2312" w:hAnsi="仿宋_GB2312" w:cs="仿宋_GB2312" w:hint="eastAsia"/>
          <w:sz w:val="32"/>
          <w:szCs w:val="32"/>
          <w:shd w:val="clear" w:color="auto" w:fill="FFFFFF"/>
        </w:rPr>
      </w:pPr>
    </w:p>
    <w:p w14:paraId="3E53AF9B" w14:textId="77777777" w:rsidR="00000000" w:rsidRDefault="00BF430A">
      <w:pPr>
        <w:spacing w:line="560" w:lineRule="exact"/>
        <w:ind w:firstLineChars="200" w:firstLine="640"/>
        <w:rPr>
          <w:rFonts w:ascii="仿宋_GB2312" w:eastAsia="仿宋_GB2312" w:hAnsi="仿宋_GB2312" w:cs="仿宋_GB2312" w:hint="eastAsia"/>
          <w:sz w:val="32"/>
          <w:szCs w:val="32"/>
          <w:shd w:val="clear" w:color="auto" w:fill="FFFFFF"/>
        </w:rPr>
      </w:pPr>
    </w:p>
    <w:p w14:paraId="2B84B5D6" w14:textId="77777777" w:rsidR="00BF430A" w:rsidRDefault="00BF430A">
      <w:pPr>
        <w:pStyle w:val="2"/>
        <w:ind w:leftChars="0" w:left="0" w:firstLineChars="0" w:firstLine="0"/>
      </w:pPr>
    </w:p>
    <w:sectPr w:rsidR="00BF430A">
      <w:footerReference w:type="default" r:id="rId1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E43D8D" w14:textId="77777777" w:rsidR="00BF430A" w:rsidRDefault="00BF430A">
      <w:r>
        <w:separator/>
      </w:r>
    </w:p>
  </w:endnote>
  <w:endnote w:type="continuationSeparator" w:id="0">
    <w:p w14:paraId="76CB3C26" w14:textId="77777777" w:rsidR="00BF430A" w:rsidRDefault="00BF4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8D0F7D" w14:textId="77777777" w:rsidR="00000000" w:rsidRDefault="00BF430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219EB" w14:textId="77777777" w:rsidR="00000000" w:rsidRDefault="00BF430A">
    <w:pPr>
      <w:pStyle w:val="a5"/>
    </w:pPr>
    <w:r>
      <w:pict w14:anchorId="4DEDE588">
        <v:shapetype id="_x0000_t202" coordsize="21600,21600" o:spt="202" path="m,l,21600r21600,l21600,xe">
          <v:stroke joinstyle="miter"/>
          <v:path gradientshapeok="t" o:connecttype="rect"/>
        </v:shapetype>
        <v:shape id="文本框 7" o:spid="_x0000_s2055" type="#_x0000_t202" style="position:absolute;margin-left:0;margin-top:0;width:2in;height:2in;z-index:2;mso-wrap-style:none;mso-position-horizontal:center;mso-position-horizontal-relative:margin" filled="f" stroked="f">
          <v:textbox style="mso-fit-shape-to-text:t" inset="0,0,0,0">
            <w:txbxContent>
              <w:p w14:paraId="0000C16E" w14:textId="77777777" w:rsidR="00000000" w:rsidRDefault="00BF430A">
                <w:pPr>
                  <w:pStyle w:val="a5"/>
                </w:pPr>
                <w:r>
                  <w:fldChar w:fldCharType="begin"/>
                </w:r>
                <w:r>
                  <w:instrText xml:space="preserve"> PAGE  \* MERGEFORMAT </w:instrText>
                </w:r>
                <w:r>
                  <w:fldChar w:fldCharType="separate"/>
                </w:r>
                <w:r>
                  <w:t>1</w:t>
                </w:r>
                <w: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D81494" w14:textId="77777777" w:rsidR="00000000" w:rsidRDefault="00BF430A">
    <w:pPr>
      <w:pStyle w:val="a5"/>
    </w:pPr>
    <w:r>
      <w:pict w14:anchorId="3A8B7A08">
        <v:shapetype id="_x0000_t202" coordsize="21600,21600" o:spt="202" path="m,l,21600r21600,l21600,xe">
          <v:stroke joinstyle="miter"/>
          <v:path gradientshapeok="t" o:connecttype="rect"/>
        </v:shapetype>
        <v:shape id="文本框 1" o:spid="_x0000_s2052" type="#_x0000_t202" style="position:absolute;margin-left:0;margin-top:0;width:2in;height:2in;z-index:1;mso-wrap-style:none;mso-position-horizontal:center;mso-position-horizontal-relative:margin"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BYAAABkcnMvUEsB&#10;AhQAFAAAAAgAh07iQM6pebnPAAAABQEAAA8AAAAAAAAAAQAgAAAAOAAAAGRycy9kb3ducmV2Lnht&#10;bFBLAQIUABQAAAAIAIdO4kCqizKUswEAAFIDAAAOAAAAAAAAAAEAIAAAADQBAABkcnMvZTJvRG9j&#10;LnhtbFBLBQYAAAAABgAGAFkBAABZBQAAAAA=&#10;" filled="f" stroked="f">
          <v:textbox style="mso-fit-shape-to-text:t" inset="0,0,0,0">
            <w:txbxContent>
              <w:p w14:paraId="580E1320" w14:textId="77777777" w:rsidR="00000000" w:rsidRDefault="00BF430A">
                <w:pPr>
                  <w:pStyle w:val="a5"/>
                </w:pPr>
                <w:r>
                  <w:fldChar w:fldCharType="begin"/>
                </w:r>
                <w:r>
                  <w:instrText xml:space="preserve"> PAGE  \* MERGEFORMAT </w:instrText>
                </w:r>
                <w:r>
                  <w:fldChar w:fldCharType="separate"/>
                </w:r>
                <w:r>
                  <w:t>5</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C25EEE" w14:textId="77777777" w:rsidR="00BF430A" w:rsidRDefault="00BF430A">
      <w:r>
        <w:separator/>
      </w:r>
    </w:p>
  </w:footnote>
  <w:footnote w:type="continuationSeparator" w:id="0">
    <w:p w14:paraId="07E7EDF1" w14:textId="77777777" w:rsidR="00BF430A" w:rsidRDefault="00BF430A">
      <w:r>
        <w:continuationSeparator/>
      </w:r>
    </w:p>
  </w:footnote>
  <w:footnote w:id="1">
    <w:p w14:paraId="13D566C4" w14:textId="77777777" w:rsidR="00000000" w:rsidRDefault="00BF430A">
      <w:pPr>
        <w:pStyle w:val="a7"/>
        <w:rPr>
          <w:rFonts w:hint="eastAsia"/>
        </w:rPr>
      </w:pPr>
      <w:r>
        <w:rPr>
          <w:rFonts w:hint="eastAsia"/>
        </w:rPr>
        <w:t>[</w:t>
      </w:r>
      <w:r>
        <w:rPr>
          <w:rFonts w:hint="eastAsia"/>
        </w:rPr>
        <w:footnoteRef/>
      </w:r>
      <w:r>
        <w:rPr>
          <w:rFonts w:hint="eastAsia"/>
        </w:rPr>
        <w:t xml:space="preserve">] </w:t>
      </w:r>
      <w:r>
        <w:rPr>
          <w:rFonts w:hint="eastAsia"/>
        </w:rPr>
        <w:t>清洁剂检测报告</w:t>
      </w:r>
      <w:r>
        <w:rPr>
          <w:rFonts w:hint="eastAsia"/>
        </w:rPr>
        <w:t>1</w:t>
      </w:r>
      <w:r>
        <w:rPr>
          <w:rFonts w:hint="eastAsia"/>
        </w:rPr>
        <w:t>，报告编号：</w:t>
      </w:r>
      <w:r>
        <w:rPr>
          <w:rFonts w:hint="eastAsia"/>
        </w:rPr>
        <w:t>No1525030039</w:t>
      </w:r>
      <w:r>
        <w:rPr>
          <w:rFonts w:hint="eastAsia"/>
        </w:rPr>
        <w:t>，报告出具单位：上海化工院检测有限公司，委托单位：宁波市消防救援支队，报告出具时间：</w:t>
      </w:r>
      <w:r>
        <w:rPr>
          <w:rFonts w:hint="eastAsia"/>
        </w:rPr>
        <w:t>2025</w:t>
      </w:r>
      <w:r>
        <w:rPr>
          <w:rFonts w:hint="eastAsia"/>
        </w:rPr>
        <w:t>年</w:t>
      </w:r>
      <w:r>
        <w:rPr>
          <w:rFonts w:hint="eastAsia"/>
        </w:rPr>
        <w:t>3</w:t>
      </w:r>
      <w:r>
        <w:rPr>
          <w:rFonts w:hint="eastAsia"/>
        </w:rPr>
        <w:t>月</w:t>
      </w:r>
      <w:r>
        <w:rPr>
          <w:rFonts w:hint="eastAsia"/>
        </w:rPr>
        <w:t>18</w:t>
      </w:r>
      <w:r>
        <w:rPr>
          <w:rFonts w:hint="eastAsia"/>
        </w:rPr>
        <w:t>日</w:t>
      </w:r>
      <w:r>
        <w:rPr>
          <w:rFonts w:hint="eastAsia"/>
        </w:rPr>
        <w:t>，检测结论：试验样品被分类为易燃液体类别</w:t>
      </w:r>
      <w:r>
        <w:rPr>
          <w:rFonts w:hint="eastAsia"/>
        </w:rPr>
        <w:t>2</w:t>
      </w:r>
      <w:r>
        <w:rPr>
          <w:rFonts w:hint="eastAsia"/>
        </w:rPr>
        <w:t>，闪点为</w:t>
      </w:r>
      <w:r>
        <w:rPr>
          <w:rFonts w:hint="eastAsia"/>
        </w:rPr>
        <w:t>≤</w:t>
      </w:r>
      <w:r>
        <w:t>－</w:t>
      </w:r>
      <w:r>
        <w:rPr>
          <w:rFonts w:hint="eastAsia"/>
        </w:rPr>
        <w:t>15</w:t>
      </w:r>
      <w:r>
        <w:t>℃</w:t>
      </w:r>
      <w:r>
        <w:rPr>
          <w:rFonts w:hint="eastAsia"/>
        </w:rPr>
        <w:t>，沸点为</w:t>
      </w:r>
      <w:r>
        <w:rPr>
          <w:rFonts w:hint="eastAsia"/>
        </w:rPr>
        <w:t>63</w:t>
      </w:r>
      <w:r>
        <w:t>℃</w:t>
      </w:r>
      <w:r>
        <w:rPr>
          <w:rFonts w:hint="eastAsia"/>
        </w:rPr>
        <w:t>。</w:t>
      </w:r>
    </w:p>
  </w:footnote>
  <w:footnote w:id="2">
    <w:p w14:paraId="7CD42938" w14:textId="77777777" w:rsidR="00000000" w:rsidRDefault="00BF430A">
      <w:pPr>
        <w:pStyle w:val="a7"/>
      </w:pPr>
      <w:r>
        <w:rPr>
          <w:rFonts w:hint="eastAsia"/>
        </w:rPr>
        <w:t>[</w:t>
      </w:r>
      <w:r>
        <w:rPr>
          <w:rFonts w:hint="eastAsia"/>
        </w:rPr>
        <w:footnoteRef/>
      </w:r>
      <w:r>
        <w:rPr>
          <w:rFonts w:hint="eastAsia"/>
        </w:rPr>
        <w:t xml:space="preserve">] </w:t>
      </w:r>
      <w:r>
        <w:rPr>
          <w:rFonts w:hint="eastAsia"/>
        </w:rPr>
        <w:t>清</w:t>
      </w:r>
      <w:r>
        <w:rPr>
          <w:rFonts w:hint="eastAsia"/>
        </w:rPr>
        <w:t>洁剂</w:t>
      </w:r>
      <w:r>
        <w:rPr>
          <w:rFonts w:hint="eastAsia"/>
        </w:rPr>
        <w:t>检测报告</w:t>
      </w:r>
      <w:r>
        <w:rPr>
          <w:rFonts w:hint="eastAsia"/>
        </w:rPr>
        <w:t>2</w:t>
      </w:r>
      <w:r>
        <w:rPr>
          <w:rFonts w:hint="eastAsia"/>
        </w:rPr>
        <w:t>，</w:t>
      </w:r>
      <w:r>
        <w:rPr>
          <w:rFonts w:hint="eastAsia"/>
        </w:rPr>
        <w:t>报告编号：</w:t>
      </w:r>
      <w:r>
        <w:rPr>
          <w:rFonts w:hint="eastAsia"/>
        </w:rPr>
        <w:t>No1525</w:t>
      </w:r>
      <w:r>
        <w:rPr>
          <w:rFonts w:hint="eastAsia"/>
        </w:rPr>
        <w:t>030040</w:t>
      </w:r>
      <w:r>
        <w:rPr>
          <w:rFonts w:hint="eastAsia"/>
        </w:rPr>
        <w:t>，</w:t>
      </w:r>
      <w:r>
        <w:rPr>
          <w:rFonts w:hint="eastAsia"/>
        </w:rPr>
        <w:t>报告出具单位：上海化工院检测有限公司，委托单位：宁波市消防救援支队，</w:t>
      </w:r>
      <w:r>
        <w:rPr>
          <w:rFonts w:hint="eastAsia"/>
        </w:rPr>
        <w:t>报告出具时间：</w:t>
      </w:r>
      <w:r>
        <w:rPr>
          <w:rFonts w:hint="eastAsia"/>
        </w:rPr>
        <w:t>2025</w:t>
      </w:r>
      <w:r>
        <w:rPr>
          <w:rFonts w:hint="eastAsia"/>
        </w:rPr>
        <w:t>年</w:t>
      </w:r>
      <w:r>
        <w:rPr>
          <w:rFonts w:hint="eastAsia"/>
        </w:rPr>
        <w:t>3</w:t>
      </w:r>
      <w:r>
        <w:rPr>
          <w:rFonts w:hint="eastAsia"/>
        </w:rPr>
        <w:t>月</w:t>
      </w:r>
      <w:r>
        <w:rPr>
          <w:rFonts w:hint="eastAsia"/>
        </w:rPr>
        <w:t>17</w:t>
      </w:r>
      <w:r>
        <w:rPr>
          <w:rFonts w:hint="eastAsia"/>
        </w:rPr>
        <w:t>日</w:t>
      </w:r>
      <w:r>
        <w:rPr>
          <w:rFonts w:hint="eastAsia"/>
        </w:rPr>
        <w:t>，定性测定：样品中含有</w:t>
      </w:r>
      <w:r>
        <w:rPr>
          <w:rFonts w:hint="eastAsia"/>
        </w:rPr>
        <w:t>2,3-</w:t>
      </w:r>
      <w:r>
        <w:rPr>
          <w:rFonts w:hint="eastAsia"/>
        </w:rPr>
        <w:t>二甲基丁烷、</w:t>
      </w:r>
      <w:r>
        <w:rPr>
          <w:rFonts w:hint="eastAsia"/>
        </w:rPr>
        <w:t>2-</w:t>
      </w:r>
      <w:r>
        <w:rPr>
          <w:rFonts w:hint="eastAsia"/>
        </w:rPr>
        <w:t>甲基戊烷、</w:t>
      </w:r>
      <w:r>
        <w:rPr>
          <w:rFonts w:hint="eastAsia"/>
        </w:rPr>
        <w:t>3-</w:t>
      </w:r>
      <w:r>
        <w:rPr>
          <w:rFonts w:hint="eastAsia"/>
        </w:rPr>
        <w:t>甲基戊烷、正己烷、甲基环戊烷、环己烷等有机化合物，定量测定：二甲基丁烷</w:t>
      </w:r>
      <w:r>
        <w:rPr>
          <w:rFonts w:ascii="Arial" w:hAnsi="Arial" w:cs="Arial"/>
        </w:rPr>
        <w:t>＆</w:t>
      </w:r>
      <w:r>
        <w:rPr>
          <w:rFonts w:hint="eastAsia"/>
        </w:rPr>
        <w:t>2-</w:t>
      </w:r>
      <w:r>
        <w:rPr>
          <w:rFonts w:hint="eastAsia"/>
        </w:rPr>
        <w:t>甲基戊烷</w:t>
      </w:r>
      <w:r>
        <w:rPr>
          <w:rFonts w:hint="eastAsia"/>
        </w:rPr>
        <w:t>37.4%</w:t>
      </w:r>
      <w:r>
        <w:rPr>
          <w:rFonts w:hint="eastAsia"/>
        </w:rPr>
        <w:t>、</w:t>
      </w:r>
      <w:r>
        <w:rPr>
          <w:rFonts w:hint="eastAsia"/>
        </w:rPr>
        <w:t>3-</w:t>
      </w:r>
      <w:r>
        <w:rPr>
          <w:rFonts w:hint="eastAsia"/>
        </w:rPr>
        <w:t>甲基戊烷</w:t>
      </w:r>
      <w:r>
        <w:rPr>
          <w:rFonts w:hint="eastAsia"/>
        </w:rPr>
        <w:t>31.2%</w:t>
      </w:r>
      <w:r>
        <w:rPr>
          <w:rFonts w:hint="eastAsia"/>
        </w:rPr>
        <w:t>、正己烷</w:t>
      </w:r>
      <w:r>
        <w:rPr>
          <w:rFonts w:hint="eastAsia"/>
        </w:rPr>
        <w:t>18.7%</w:t>
      </w:r>
      <w:r>
        <w:rPr>
          <w:rFonts w:hint="eastAsia"/>
        </w:rPr>
        <w:t>、甲基环戊烷</w:t>
      </w:r>
      <w:r>
        <w:rPr>
          <w:rFonts w:hint="eastAsia"/>
        </w:rPr>
        <w:t>12.6%</w:t>
      </w:r>
      <w:r>
        <w:rPr>
          <w:rFonts w:hint="eastAsia"/>
        </w:rPr>
        <w:t>、环己烷</w:t>
      </w:r>
      <w:r>
        <w:rPr>
          <w:rFonts w:hint="eastAsia"/>
        </w:rPr>
        <w:t>0.1%</w:t>
      </w:r>
      <w:r>
        <w:rPr>
          <w:rFonts w:hint="eastAsia"/>
        </w:rPr>
        <w:t>。</w:t>
      </w:r>
    </w:p>
  </w:footnote>
  <w:footnote w:id="3">
    <w:p w14:paraId="723E3623" w14:textId="77777777" w:rsidR="00000000" w:rsidRDefault="00BF430A">
      <w:pPr>
        <w:pStyle w:val="a7"/>
        <w:rPr>
          <w:rFonts w:hint="eastAsia"/>
        </w:rPr>
      </w:pPr>
      <w:r>
        <w:rPr>
          <w:rFonts w:hint="eastAsia"/>
        </w:rPr>
        <w:t>[</w:t>
      </w:r>
      <w:r>
        <w:rPr>
          <w:rFonts w:hint="eastAsia"/>
        </w:rPr>
        <w:footnoteRef/>
      </w:r>
      <w:r>
        <w:rPr>
          <w:rFonts w:hint="eastAsia"/>
        </w:rPr>
        <w:t xml:space="preserve">] </w:t>
      </w:r>
      <w:r>
        <w:rPr>
          <w:rFonts w:hint="eastAsia"/>
        </w:rPr>
        <w:t>铁桶一号、二号、三号检测报告，报告编号：</w:t>
      </w:r>
      <w:r>
        <w:rPr>
          <w:rFonts w:hint="eastAsia"/>
        </w:rPr>
        <w:t>2025-2-12-YY0227</w:t>
      </w:r>
      <w:r>
        <w:rPr>
          <w:rFonts w:hint="eastAsia"/>
        </w:rPr>
        <w:t>，报告出具单位：中国科学院宁波材料技术与工程研究测试中心，样品接收日期：</w:t>
      </w:r>
      <w:r>
        <w:rPr>
          <w:rFonts w:hint="eastAsia"/>
        </w:rPr>
        <w:t>202</w:t>
      </w:r>
      <w:r>
        <w:rPr>
          <w:rFonts w:hint="eastAsia"/>
        </w:rPr>
        <w:t>5</w:t>
      </w:r>
      <w:r>
        <w:rPr>
          <w:rFonts w:hint="eastAsia"/>
        </w:rPr>
        <w:t>年</w:t>
      </w:r>
      <w:r>
        <w:rPr>
          <w:rFonts w:hint="eastAsia"/>
        </w:rPr>
        <w:t>2</w:t>
      </w:r>
      <w:r>
        <w:rPr>
          <w:rFonts w:hint="eastAsia"/>
        </w:rPr>
        <w:t>月</w:t>
      </w:r>
      <w:r>
        <w:rPr>
          <w:rFonts w:hint="eastAsia"/>
        </w:rPr>
        <w:t>12</w:t>
      </w:r>
      <w:r>
        <w:rPr>
          <w:rFonts w:hint="eastAsia"/>
        </w:rPr>
        <w:t>日，报告出具时间：</w:t>
      </w:r>
      <w:r>
        <w:rPr>
          <w:rFonts w:hint="eastAsia"/>
        </w:rPr>
        <w:t>2025</w:t>
      </w:r>
      <w:r>
        <w:rPr>
          <w:rFonts w:hint="eastAsia"/>
        </w:rPr>
        <w:t>年</w:t>
      </w:r>
      <w:r>
        <w:rPr>
          <w:rFonts w:hint="eastAsia"/>
        </w:rPr>
        <w:t>3</w:t>
      </w:r>
      <w:r>
        <w:rPr>
          <w:rFonts w:hint="eastAsia"/>
        </w:rPr>
        <w:t>月</w:t>
      </w:r>
      <w:r>
        <w:rPr>
          <w:rFonts w:hint="eastAsia"/>
        </w:rPr>
        <w:t>14</w:t>
      </w:r>
      <w:r>
        <w:rPr>
          <w:rFonts w:hint="eastAsia"/>
        </w:rPr>
        <w:t>日。</w:t>
      </w:r>
    </w:p>
  </w:footnote>
  <w:footnote w:id="4">
    <w:p w14:paraId="57AFD307" w14:textId="77777777" w:rsidR="00000000" w:rsidRDefault="00BF430A">
      <w:pPr>
        <w:pStyle w:val="a7"/>
        <w:rPr>
          <w:rFonts w:hint="eastAsia"/>
        </w:rPr>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xml:space="preserve">] </w:t>
      </w:r>
      <w:r>
        <w:rPr>
          <w:rFonts w:hint="eastAsia"/>
        </w:rPr>
        <w:t>事</w:t>
      </w:r>
      <w:r>
        <w:rPr>
          <w:rFonts w:hint="eastAsia"/>
        </w:rPr>
        <w:t>故原因调查报告，宁波慈溪市“</w:t>
      </w:r>
      <w:r>
        <w:rPr>
          <w:rFonts w:hint="eastAsia"/>
        </w:rPr>
        <w:t>2.10</w:t>
      </w:r>
      <w:r>
        <w:rPr>
          <w:rFonts w:hint="eastAsia"/>
        </w:rPr>
        <w:t>”火灾事故调查组技术组，</w:t>
      </w:r>
      <w:r>
        <w:rPr>
          <w:rFonts w:hint="eastAsia"/>
        </w:rPr>
        <w:t>2025</w:t>
      </w:r>
      <w:r>
        <w:rPr>
          <w:rFonts w:hint="eastAsia"/>
        </w:rPr>
        <w:t>年</w:t>
      </w:r>
      <w:r>
        <w:rPr>
          <w:rFonts w:hint="eastAsia"/>
        </w:rPr>
        <w:t>3</w:t>
      </w:r>
      <w:r>
        <w:rPr>
          <w:rFonts w:hint="eastAsia"/>
        </w:rPr>
        <w:t>月</w:t>
      </w:r>
      <w:r>
        <w:rPr>
          <w:rFonts w:hint="eastAsia"/>
        </w:rPr>
        <w:t>28</w:t>
      </w:r>
      <w:r>
        <w:rPr>
          <w:rFonts w:hint="eastAsia"/>
        </w:rPr>
        <w:t>日出具。</w:t>
      </w:r>
    </w:p>
  </w:footnote>
  <w:footnote w:id="5">
    <w:p w14:paraId="0F3F8631" w14:textId="77777777" w:rsidR="00000000" w:rsidRDefault="00BF430A">
      <w:pPr>
        <w:pStyle w:val="a7"/>
        <w:rPr>
          <w:rFonts w:hint="eastAsia"/>
        </w:rPr>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xml:space="preserve">] </w:t>
      </w:r>
      <w:r>
        <w:rPr>
          <w:rFonts w:hint="eastAsia"/>
        </w:rPr>
        <w:t>《中华人民共和国城乡规划法》第四十条第一款：在城市、镇规划区内进行建筑物、构筑物、道路、管线和其他工程建设的，建设单位或者个人应当向城市、县人民政府城乡规划主管部门或者省、自治区、直辖市人民政府确定的镇人民政府申请办理建设工程规划许可证。</w:t>
      </w:r>
    </w:p>
  </w:footnote>
  <w:footnote w:id="6">
    <w:p w14:paraId="130BC6B1" w14:textId="77777777" w:rsidR="00000000" w:rsidRDefault="00BF430A">
      <w:pPr>
        <w:pStyle w:val="a7"/>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xml:space="preserve">] </w:t>
      </w:r>
      <w:r>
        <w:rPr>
          <w:rFonts w:ascii="宋体" w:hAnsi="宋体" w:cs="宋体" w:hint="eastAsia"/>
          <w:szCs w:val="18"/>
        </w:rPr>
        <w:t>《中华人民共和国安全生产法》第四十一条第二款：生产经营单位应当建立健全并落实生产安全事故隐患排查治理制度</w:t>
      </w:r>
      <w:r>
        <w:rPr>
          <w:rFonts w:ascii="宋体" w:hAnsi="宋体" w:cs="宋体" w:hint="eastAsia"/>
          <w:szCs w:val="18"/>
        </w:rPr>
        <w:t>，采取技术、管理措施，及时发现并消除事故隐患。事故隐患排查治理情况应当如实记录，并通过职工大会或者职工代表大会、信息公示栏等方式向从业人员通报。其中，重大事故隐患排查治理情况应当及时向负有安全生产监督管理职责的部门和职工大会或者职工代表大会报告。</w:t>
      </w:r>
    </w:p>
  </w:footnote>
  <w:footnote w:id="7">
    <w:p w14:paraId="45D23351" w14:textId="77777777" w:rsidR="00000000" w:rsidRDefault="00BF430A">
      <w:pPr>
        <w:pStyle w:val="a7"/>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xml:space="preserve">] </w:t>
      </w:r>
      <w:r>
        <w:rPr>
          <w:rFonts w:ascii="宋体" w:hAnsi="宋体" w:cs="宋体" w:hint="eastAsia"/>
          <w:szCs w:val="18"/>
        </w:rPr>
        <w:t>《中华人民共和国安全生产法》</w:t>
      </w:r>
      <w:r>
        <w:rPr>
          <w:rFonts w:hint="eastAsia"/>
        </w:rPr>
        <w:t>第二十一条第（五）项：生产经营单位的主要负责人对本单位安全生产工作负有下列职责：（五）组织建立并落实安全风险分级管控和隐患排查治理双重预防工作机制，督促、检查本单位的安全生产工作，及时消除生产安全事故隐患。</w:t>
      </w:r>
    </w:p>
  </w:footnote>
  <w:footnote w:id="8">
    <w:p w14:paraId="2C077B0D" w14:textId="77777777" w:rsidR="00000000" w:rsidRDefault="00BF430A">
      <w:pPr>
        <w:pStyle w:val="a7"/>
        <w:rPr>
          <w:rFonts w:ascii="宋体" w:hAnsi="宋体" w:cs="宋体" w:hint="eastAsia"/>
          <w:szCs w:val="18"/>
        </w:rPr>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xml:space="preserve">] </w:t>
      </w:r>
      <w:r>
        <w:rPr>
          <w:rFonts w:ascii="宋体" w:hAnsi="宋体" w:cs="宋体" w:hint="eastAsia"/>
          <w:szCs w:val="18"/>
        </w:rPr>
        <w:t>《中华人民共</w:t>
      </w:r>
      <w:r>
        <w:rPr>
          <w:rFonts w:ascii="宋体" w:hAnsi="宋体" w:cs="宋体" w:hint="eastAsia"/>
          <w:szCs w:val="18"/>
        </w:rPr>
        <w:t>和国安全生产法》第二十五条</w:t>
      </w:r>
      <w:r>
        <w:rPr>
          <w:rFonts w:hint="eastAsia"/>
        </w:rPr>
        <w:t>第（二）项：</w:t>
      </w:r>
      <w:r>
        <w:rPr>
          <w:rFonts w:ascii="宋体" w:hAnsi="宋体" w:cs="宋体" w:hint="eastAsia"/>
          <w:szCs w:val="18"/>
        </w:rPr>
        <w:t>生产经营单位的安全生产管理机构以及安全生产管理人员履行下列职责：（二）组织或者参与本单位安全生产教育和培训，如实记录安全生产教育和培训情况。</w:t>
      </w:r>
    </w:p>
  </w:footnote>
  <w:footnote w:id="9">
    <w:p w14:paraId="36086648" w14:textId="77777777" w:rsidR="00000000" w:rsidRDefault="00BF430A">
      <w:pPr>
        <w:pStyle w:val="a7"/>
        <w:rPr>
          <w:rFonts w:ascii="宋体" w:hAnsi="宋体" w:cs="宋体" w:hint="eastAsia"/>
          <w:szCs w:val="18"/>
        </w:rPr>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2019</w:t>
      </w:r>
      <w:r>
        <w:rPr>
          <w:rFonts w:ascii="宋体" w:hAnsi="宋体" w:cs="宋体" w:hint="eastAsia"/>
          <w:szCs w:val="18"/>
        </w:rPr>
        <w:t>年</w:t>
      </w:r>
      <w:r>
        <w:rPr>
          <w:rFonts w:ascii="宋体" w:hAnsi="宋体" w:cs="宋体" w:hint="eastAsia"/>
          <w:szCs w:val="18"/>
        </w:rPr>
        <w:t>12</w:t>
      </w:r>
      <w:r>
        <w:rPr>
          <w:rFonts w:ascii="宋体" w:hAnsi="宋体" w:cs="宋体" w:hint="eastAsia"/>
          <w:szCs w:val="18"/>
        </w:rPr>
        <w:t>月</w:t>
      </w:r>
      <w:r>
        <w:rPr>
          <w:rFonts w:ascii="宋体" w:hAnsi="宋体" w:cs="宋体" w:hint="eastAsia"/>
          <w:szCs w:val="18"/>
        </w:rPr>
        <w:t>31</w:t>
      </w:r>
      <w:r>
        <w:rPr>
          <w:rFonts w:ascii="宋体" w:hAnsi="宋体" w:cs="宋体" w:hint="eastAsia"/>
          <w:szCs w:val="18"/>
        </w:rPr>
        <w:t>日</w:t>
      </w:r>
      <w:r>
        <w:rPr>
          <w:rFonts w:ascii="宋体" w:hAnsi="宋体" w:cs="宋体" w:hint="eastAsia"/>
          <w:szCs w:val="18"/>
        </w:rPr>
        <w:t xml:space="preserve"> </w:t>
      </w:r>
      <w:r>
        <w:rPr>
          <w:rFonts w:ascii="宋体" w:hAnsi="宋体" w:cs="宋体" w:hint="eastAsia"/>
          <w:szCs w:val="18"/>
        </w:rPr>
        <w:t>宁</w:t>
      </w:r>
      <w:r>
        <w:rPr>
          <w:rFonts w:hint="eastAsia"/>
        </w:rPr>
        <w:t>波市人民政府办公厅关于印发《宁波市违法建筑分类处置办法》的通知：六、违法建筑的暂缓拆除（三）暂缓拆除违法建筑的确定程序</w:t>
      </w:r>
      <w:r>
        <w:rPr>
          <w:rFonts w:hint="eastAsia"/>
        </w:rPr>
        <w:t xml:space="preserve"> </w:t>
      </w:r>
      <w:r>
        <w:rPr>
          <w:rFonts w:hint="eastAsia"/>
        </w:rPr>
        <w:t>符合暂缓拆除情形之一的违法建筑，经所在地乡（镇）人民政</w:t>
      </w:r>
      <w:r>
        <w:rPr>
          <w:rFonts w:ascii="宋体" w:hAnsi="宋体" w:cs="宋体" w:hint="eastAsia"/>
          <w:szCs w:val="18"/>
        </w:rPr>
        <w:t>府或街道办事处审核，并报所在地区县（市）人民政府或开发园区管委会批准，由所在地乡（镇）人民政府或街道办事处公示后，予以暂缓拆</w:t>
      </w:r>
      <w:r>
        <w:rPr>
          <w:rFonts w:ascii="宋体" w:hAnsi="宋体" w:cs="宋体" w:hint="eastAsia"/>
          <w:szCs w:val="18"/>
        </w:rPr>
        <w:t>除。</w:t>
      </w:r>
    </w:p>
  </w:footnote>
  <w:footnote w:id="10">
    <w:p w14:paraId="7B48B9B6" w14:textId="77777777" w:rsidR="00000000" w:rsidRDefault="00BF430A">
      <w:pPr>
        <w:pStyle w:val="a7"/>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2020</w:t>
      </w:r>
      <w:r>
        <w:rPr>
          <w:rFonts w:ascii="宋体" w:hAnsi="宋体" w:cs="宋体" w:hint="eastAsia"/>
          <w:szCs w:val="18"/>
        </w:rPr>
        <w:t>年</w:t>
      </w:r>
      <w:r>
        <w:rPr>
          <w:rFonts w:ascii="宋体" w:hAnsi="宋体" w:cs="宋体" w:hint="eastAsia"/>
          <w:szCs w:val="18"/>
        </w:rPr>
        <w:t>1</w:t>
      </w:r>
      <w:r>
        <w:rPr>
          <w:rFonts w:ascii="宋体" w:hAnsi="宋体" w:cs="宋体" w:hint="eastAsia"/>
          <w:szCs w:val="18"/>
        </w:rPr>
        <w:t>月</w:t>
      </w:r>
      <w:r>
        <w:rPr>
          <w:rFonts w:ascii="宋体" w:hAnsi="宋体" w:cs="宋体" w:hint="eastAsia"/>
          <w:szCs w:val="18"/>
        </w:rPr>
        <w:t>23</w:t>
      </w:r>
      <w:r>
        <w:rPr>
          <w:rFonts w:ascii="宋体" w:hAnsi="宋体" w:cs="宋体" w:hint="eastAsia"/>
          <w:szCs w:val="18"/>
        </w:rPr>
        <w:t>日</w:t>
      </w:r>
      <w:r>
        <w:rPr>
          <w:rFonts w:ascii="宋体" w:hAnsi="宋体" w:cs="宋体" w:hint="eastAsia"/>
          <w:szCs w:val="18"/>
        </w:rPr>
        <w:t xml:space="preserve"> </w:t>
      </w:r>
      <w:r>
        <w:rPr>
          <w:rFonts w:ascii="宋体" w:hAnsi="宋体" w:cs="宋体" w:hint="eastAsia"/>
          <w:szCs w:val="18"/>
        </w:rPr>
        <w:t>慈溪</w:t>
      </w:r>
      <w:r>
        <w:rPr>
          <w:rFonts w:hint="eastAsia"/>
        </w:rPr>
        <w:t>市人民政府办公室关于印发《慈溪市违法建筑分类处置办法》的通知第十二条：符合暂缓拆除情形之一的违法建筑，由当事人提出违法建筑物暂缓拆除申请，经所在地镇人民政府（街道办事处）、产业园区管委会审核、公示后，由相关部门联审，市“三改一拆”办复核，报请市人民政府批准，予以暂缓拆除。暂缓拆除的期限一般不得超过两年，暂缓期限届满，暂缓拆除情形仍需保持的，应当按流程再次审核确认。</w:t>
      </w:r>
    </w:p>
  </w:footnote>
  <w:footnote w:id="11">
    <w:p w14:paraId="300967FD" w14:textId="77777777" w:rsidR="00000000" w:rsidRDefault="00BF430A">
      <w:pPr>
        <w:pStyle w:val="a7"/>
        <w:rPr>
          <w:rFonts w:hint="eastAsia"/>
        </w:rPr>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w:t>
      </w:r>
      <w:r>
        <w:rPr>
          <w:rFonts w:ascii="宋体" w:hAnsi="宋体" w:cs="宋体" w:hint="eastAsia"/>
          <w:szCs w:val="18"/>
        </w:rPr>
        <w:t>《</w:t>
      </w:r>
      <w:r>
        <w:rPr>
          <w:rFonts w:hint="eastAsia"/>
        </w:rPr>
        <w:t>中</w:t>
      </w:r>
      <w:r>
        <w:rPr>
          <w:rFonts w:hint="eastAsia"/>
        </w:rPr>
        <w:t>华人民共和国安全生产法》第九条第二款：乡镇人民政府和街道办事处，以及开发区、工业园区、港区、风</w:t>
      </w:r>
      <w:r>
        <w:rPr>
          <w:rFonts w:hint="eastAsia"/>
        </w:rPr>
        <w:t>景区等应当明确负责安全生产监督管理的有关工作机构及其职责，加强安全生产监管力量建设，按照职责对本行政区域或者管理区域内生产经营单位安全生产状况进行监督检查，协助人民政府有关部门或者按照授权依法履行安全生产监督管理职责。</w:t>
      </w:r>
    </w:p>
  </w:footnote>
  <w:footnote w:id="12">
    <w:p w14:paraId="73E72BE6" w14:textId="77777777" w:rsidR="00000000" w:rsidRDefault="00BF430A">
      <w:pPr>
        <w:pStyle w:val="a7"/>
        <w:rPr>
          <w:rFonts w:hint="eastAsia"/>
        </w:rPr>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xml:space="preserve">] </w:t>
      </w:r>
      <w:r>
        <w:rPr>
          <w:rFonts w:hint="eastAsia"/>
        </w:rPr>
        <w:t>2020</w:t>
      </w:r>
      <w:r>
        <w:rPr>
          <w:rFonts w:hint="eastAsia"/>
        </w:rPr>
        <w:t>年</w:t>
      </w:r>
      <w:r>
        <w:rPr>
          <w:rFonts w:hint="eastAsia"/>
        </w:rPr>
        <w:t>6</w:t>
      </w:r>
      <w:r>
        <w:rPr>
          <w:rFonts w:hint="eastAsia"/>
        </w:rPr>
        <w:t>月</w:t>
      </w:r>
      <w:r>
        <w:rPr>
          <w:rFonts w:hint="eastAsia"/>
        </w:rPr>
        <w:t>5</w:t>
      </w:r>
      <w:r>
        <w:rPr>
          <w:rFonts w:hint="eastAsia"/>
        </w:rPr>
        <w:t>日</w:t>
      </w:r>
      <w:r>
        <w:rPr>
          <w:rFonts w:hint="eastAsia"/>
        </w:rPr>
        <w:t xml:space="preserve"> </w:t>
      </w:r>
      <w:r>
        <w:rPr>
          <w:rFonts w:hint="eastAsia"/>
        </w:rPr>
        <w:t>浙江省人民政府办公厅关于公布《浙江省综</w:t>
      </w:r>
      <w:r>
        <w:rPr>
          <w:rFonts w:hint="eastAsia"/>
        </w:rPr>
        <w:t>合行政执法事项统一目录》的通知：浙江省综合行政执法事项统一目录（</w:t>
      </w:r>
      <w:r>
        <w:rPr>
          <w:rFonts w:hint="eastAsia"/>
        </w:rPr>
        <w:t>2020</w:t>
      </w:r>
      <w:r>
        <w:rPr>
          <w:rFonts w:hint="eastAsia"/>
        </w:rPr>
        <w:t>年）“处罚事项清单”五、自然资源（共</w:t>
      </w:r>
      <w:r>
        <w:rPr>
          <w:rFonts w:hint="eastAsia"/>
        </w:rPr>
        <w:t>10</w:t>
      </w:r>
      <w:r>
        <w:rPr>
          <w:rFonts w:hint="eastAsia"/>
        </w:rPr>
        <w:t>项）</w:t>
      </w:r>
      <w:r>
        <w:rPr>
          <w:rFonts w:hint="eastAsia"/>
        </w:rPr>
        <w:t>4</w:t>
      </w:r>
      <w:r>
        <w:rPr>
          <w:rFonts w:hint="eastAsia"/>
        </w:rPr>
        <w:t>、未取得建设工程规划许可证或者未按照建设工程规划许可证的规定进行建设的处罚的“职责边界清单”：</w:t>
      </w:r>
      <w:r>
        <w:rPr>
          <w:rFonts w:hint="eastAsia"/>
        </w:rPr>
        <w:t>......2</w:t>
      </w:r>
      <w:r>
        <w:rPr>
          <w:rFonts w:hint="eastAsia"/>
        </w:rPr>
        <w:t>.</w:t>
      </w:r>
      <w:r>
        <w:rPr>
          <w:rFonts w:hint="eastAsia"/>
        </w:rPr>
        <w:t>综合行政执法部门在日常巡查中发现“未取得建设工程规划许可证或者未按照建设工程规划许可证的规定进行建设”的，将相关情况告知城乡规划主管部门；需要立案查处的，按程序办理并将处理结果反馈城乡规划主管部门。</w:t>
      </w:r>
    </w:p>
  </w:footnote>
  <w:footnote w:id="13">
    <w:p w14:paraId="068C1257" w14:textId="77777777" w:rsidR="00000000" w:rsidRDefault="00BF430A">
      <w:pPr>
        <w:pStyle w:val="a7"/>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xml:space="preserve">] </w:t>
      </w:r>
      <w:r>
        <w:rPr>
          <w:rFonts w:ascii="宋体" w:hAnsi="宋体" w:cs="宋体" w:hint="eastAsia"/>
          <w:szCs w:val="18"/>
        </w:rPr>
        <w:t>《</w:t>
      </w:r>
      <w:r>
        <w:rPr>
          <w:rFonts w:hint="eastAsia"/>
        </w:rPr>
        <w:t>自然资源执法监督规定》第十六条</w:t>
      </w:r>
      <w:r>
        <w:rPr>
          <w:rFonts w:hint="eastAsia"/>
        </w:rPr>
        <w:t xml:space="preserve"> </w:t>
      </w:r>
      <w:r>
        <w:rPr>
          <w:rFonts w:hint="eastAsia"/>
        </w:rPr>
        <w:t>市、县自然资源主管部门应当建立执法巡查、抽查制度，组织开展巡查、抽查活动，发现、报告和依法制止自然资源违法行为。</w:t>
      </w:r>
    </w:p>
  </w:footnote>
  <w:footnote w:id="14">
    <w:p w14:paraId="46A849C7" w14:textId="77777777" w:rsidR="00000000" w:rsidRDefault="00BF430A">
      <w:pPr>
        <w:pStyle w:val="a7"/>
        <w:rPr>
          <w:rFonts w:hint="eastAsia"/>
        </w:rPr>
      </w:pPr>
      <w:r>
        <w:rPr>
          <w:rFonts w:ascii="宋体" w:hAnsi="宋体" w:cs="宋体" w:hint="eastAsia"/>
          <w:szCs w:val="18"/>
        </w:rPr>
        <w:t>[</w:t>
      </w:r>
      <w:r>
        <w:rPr>
          <w:rFonts w:ascii="宋体" w:hAnsi="宋体" w:cs="宋体" w:hint="eastAsia"/>
          <w:szCs w:val="18"/>
        </w:rPr>
        <w:footnoteRef/>
      </w:r>
      <w:r>
        <w:rPr>
          <w:rFonts w:ascii="宋体" w:hAnsi="宋体" w:cs="宋体" w:hint="eastAsia"/>
          <w:szCs w:val="18"/>
        </w:rPr>
        <w:t xml:space="preserve">] </w:t>
      </w:r>
      <w:r>
        <w:rPr>
          <w:rFonts w:hint="eastAsia"/>
        </w:rPr>
        <w:t>《浙江省违法建筑处置规定》第七条第二款：自然资源主管部门和乡镇人民政府、街道办事处应当建立对违法建筑和违法建设行为的日常巡查制度，落实巡查责任。</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revisionView w:comments="0" w:insDel="0" w:formatting="0"/>
  <w:doNotTrackMoves/>
  <w:defaultTabStop w:val="420"/>
  <w:drawingGridVerticalSpacing w:val="156"/>
  <w:displayHorizontalDrawingGridEvery w:val="0"/>
  <w:displayVerticalDrawingGridEvery w:val="0"/>
  <w:characterSpacingControl w:val="compressPunctuation"/>
  <w:hdrShapeDefaults>
    <o:shapedefaults v:ext="edit" spidmax="2056"/>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7FDF52E5"/>
    <w:rsid w:val="000E1796"/>
    <w:rsid w:val="001032F0"/>
    <w:rsid w:val="001E38E1"/>
    <w:rsid w:val="002C240D"/>
    <w:rsid w:val="00434670"/>
    <w:rsid w:val="005D7D83"/>
    <w:rsid w:val="00BF430A"/>
    <w:rsid w:val="00F05127"/>
    <w:rsid w:val="03AB3D81"/>
    <w:rsid w:val="03BF77D2"/>
    <w:rsid w:val="04766C29"/>
    <w:rsid w:val="05005165"/>
    <w:rsid w:val="05E84EA6"/>
    <w:rsid w:val="067D3952"/>
    <w:rsid w:val="09286DF4"/>
    <w:rsid w:val="09B373BA"/>
    <w:rsid w:val="0C8C344A"/>
    <w:rsid w:val="0D42696A"/>
    <w:rsid w:val="0DBE5CC1"/>
    <w:rsid w:val="0DCB4FC3"/>
    <w:rsid w:val="0F305D37"/>
    <w:rsid w:val="0FFF8E0B"/>
    <w:rsid w:val="130F1CD4"/>
    <w:rsid w:val="1379596A"/>
    <w:rsid w:val="13CD52E7"/>
    <w:rsid w:val="13D79ABA"/>
    <w:rsid w:val="13FE48A0"/>
    <w:rsid w:val="176649E3"/>
    <w:rsid w:val="17EEDF01"/>
    <w:rsid w:val="17FA862B"/>
    <w:rsid w:val="17FFE528"/>
    <w:rsid w:val="18EC582F"/>
    <w:rsid w:val="18F70A4A"/>
    <w:rsid w:val="1B0C7C51"/>
    <w:rsid w:val="1B7807F7"/>
    <w:rsid w:val="1C3A4595"/>
    <w:rsid w:val="1CF307CC"/>
    <w:rsid w:val="1D8C5B8C"/>
    <w:rsid w:val="1DABF66F"/>
    <w:rsid w:val="1E3EAB79"/>
    <w:rsid w:val="1E441BFB"/>
    <w:rsid w:val="1F67A5EE"/>
    <w:rsid w:val="1FB5D1F3"/>
    <w:rsid w:val="1FD10431"/>
    <w:rsid w:val="1FEFD0DE"/>
    <w:rsid w:val="1FFFE6C7"/>
    <w:rsid w:val="23F9737C"/>
    <w:rsid w:val="26233234"/>
    <w:rsid w:val="27B52D13"/>
    <w:rsid w:val="27BF3A60"/>
    <w:rsid w:val="27FFD9F6"/>
    <w:rsid w:val="2AEC72B2"/>
    <w:rsid w:val="2AFFDE8F"/>
    <w:rsid w:val="2B37CD04"/>
    <w:rsid w:val="2BEB0639"/>
    <w:rsid w:val="2BF7984E"/>
    <w:rsid w:val="2C5B7AAE"/>
    <w:rsid w:val="2E982807"/>
    <w:rsid w:val="2EF72696"/>
    <w:rsid w:val="2F3FCCF1"/>
    <w:rsid w:val="3448573E"/>
    <w:rsid w:val="34CE026F"/>
    <w:rsid w:val="357B12D9"/>
    <w:rsid w:val="35FD9E51"/>
    <w:rsid w:val="3727EA3E"/>
    <w:rsid w:val="372FE89E"/>
    <w:rsid w:val="3777C634"/>
    <w:rsid w:val="37FCD0FD"/>
    <w:rsid w:val="38D60180"/>
    <w:rsid w:val="39322903"/>
    <w:rsid w:val="397F7B99"/>
    <w:rsid w:val="39C841DB"/>
    <w:rsid w:val="3A5F5664"/>
    <w:rsid w:val="3AADCFD1"/>
    <w:rsid w:val="3B47CF29"/>
    <w:rsid w:val="3B4ED75C"/>
    <w:rsid w:val="3BBBDA3E"/>
    <w:rsid w:val="3BFF6FD2"/>
    <w:rsid w:val="3BFF7FEF"/>
    <w:rsid w:val="3C87788B"/>
    <w:rsid w:val="3D0652F4"/>
    <w:rsid w:val="3D6F9293"/>
    <w:rsid w:val="3D9E7C97"/>
    <w:rsid w:val="3DBE3BAD"/>
    <w:rsid w:val="3DDB24EC"/>
    <w:rsid w:val="3DEED746"/>
    <w:rsid w:val="3DF6A917"/>
    <w:rsid w:val="3DF720BF"/>
    <w:rsid w:val="3E7129C7"/>
    <w:rsid w:val="3E7EE210"/>
    <w:rsid w:val="3EDF546E"/>
    <w:rsid w:val="3EFB41F2"/>
    <w:rsid w:val="3F3962AE"/>
    <w:rsid w:val="3F6F7FFD"/>
    <w:rsid w:val="3F75B536"/>
    <w:rsid w:val="3F7C192C"/>
    <w:rsid w:val="3F7DCC33"/>
    <w:rsid w:val="3FBFF678"/>
    <w:rsid w:val="3FD7A745"/>
    <w:rsid w:val="3FDBEA89"/>
    <w:rsid w:val="3FDE2E69"/>
    <w:rsid w:val="3FEC98FB"/>
    <w:rsid w:val="3FED695D"/>
    <w:rsid w:val="3FF7BBDA"/>
    <w:rsid w:val="3FF999B2"/>
    <w:rsid w:val="3FFDE290"/>
    <w:rsid w:val="3FFFF2FA"/>
    <w:rsid w:val="4187156E"/>
    <w:rsid w:val="42FD6C3E"/>
    <w:rsid w:val="42FFFB3A"/>
    <w:rsid w:val="4533742C"/>
    <w:rsid w:val="453475C2"/>
    <w:rsid w:val="457BF2AF"/>
    <w:rsid w:val="46131B42"/>
    <w:rsid w:val="475F6613"/>
    <w:rsid w:val="47F6BD1B"/>
    <w:rsid w:val="49AD9EED"/>
    <w:rsid w:val="4A375A13"/>
    <w:rsid w:val="4A7FBEEE"/>
    <w:rsid w:val="4AA96AC9"/>
    <w:rsid w:val="4DE491D0"/>
    <w:rsid w:val="4DF27380"/>
    <w:rsid w:val="4F6DA54F"/>
    <w:rsid w:val="4F7B055E"/>
    <w:rsid w:val="4FDF225F"/>
    <w:rsid w:val="50D57FEC"/>
    <w:rsid w:val="513B4491"/>
    <w:rsid w:val="51711561"/>
    <w:rsid w:val="51922B39"/>
    <w:rsid w:val="52D37DE2"/>
    <w:rsid w:val="54856128"/>
    <w:rsid w:val="56125BC1"/>
    <w:rsid w:val="56397B23"/>
    <w:rsid w:val="56CE2115"/>
    <w:rsid w:val="571F1E59"/>
    <w:rsid w:val="577FC987"/>
    <w:rsid w:val="577FD6FE"/>
    <w:rsid w:val="57BC2783"/>
    <w:rsid w:val="57EE26BD"/>
    <w:rsid w:val="57FBF66C"/>
    <w:rsid w:val="57FF168B"/>
    <w:rsid w:val="58998A93"/>
    <w:rsid w:val="597BF023"/>
    <w:rsid w:val="59FFA7FB"/>
    <w:rsid w:val="5AFF3181"/>
    <w:rsid w:val="5B3522DD"/>
    <w:rsid w:val="5B380660"/>
    <w:rsid w:val="5B9EBC55"/>
    <w:rsid w:val="5BFEB56C"/>
    <w:rsid w:val="5C1647EA"/>
    <w:rsid w:val="5C7EFAB9"/>
    <w:rsid w:val="5D3EA41D"/>
    <w:rsid w:val="5DF7A3CD"/>
    <w:rsid w:val="5E7DE4E0"/>
    <w:rsid w:val="5E7F39D3"/>
    <w:rsid w:val="5E970206"/>
    <w:rsid w:val="5ECB345E"/>
    <w:rsid w:val="5EF267D1"/>
    <w:rsid w:val="5EF7D953"/>
    <w:rsid w:val="5EFBDB7B"/>
    <w:rsid w:val="5F3F03AA"/>
    <w:rsid w:val="5F5FFE2B"/>
    <w:rsid w:val="5FE75174"/>
    <w:rsid w:val="5FEBC5FA"/>
    <w:rsid w:val="5FF46270"/>
    <w:rsid w:val="5FF63E55"/>
    <w:rsid w:val="5FFE3888"/>
    <w:rsid w:val="5FFF4A72"/>
    <w:rsid w:val="606D8609"/>
    <w:rsid w:val="63BE25E0"/>
    <w:rsid w:val="63DD7E63"/>
    <w:rsid w:val="63FD0544"/>
    <w:rsid w:val="64F50D68"/>
    <w:rsid w:val="657CB143"/>
    <w:rsid w:val="6592429F"/>
    <w:rsid w:val="65F5F065"/>
    <w:rsid w:val="65FF4E2B"/>
    <w:rsid w:val="66D34F11"/>
    <w:rsid w:val="66EF9D93"/>
    <w:rsid w:val="6767A511"/>
    <w:rsid w:val="676E815A"/>
    <w:rsid w:val="67BECB89"/>
    <w:rsid w:val="67EED71A"/>
    <w:rsid w:val="683F7CF6"/>
    <w:rsid w:val="68FAEA47"/>
    <w:rsid w:val="69780557"/>
    <w:rsid w:val="69A7D4A7"/>
    <w:rsid w:val="6A794810"/>
    <w:rsid w:val="6A9D3555"/>
    <w:rsid w:val="6AC03EC0"/>
    <w:rsid w:val="6AFD5378"/>
    <w:rsid w:val="6AFE9FC2"/>
    <w:rsid w:val="6B7D5A8D"/>
    <w:rsid w:val="6BAFE015"/>
    <w:rsid w:val="6BDFD364"/>
    <w:rsid w:val="6C96FE5A"/>
    <w:rsid w:val="6CED29E5"/>
    <w:rsid w:val="6CF3C401"/>
    <w:rsid w:val="6CF58268"/>
    <w:rsid w:val="6DB786B3"/>
    <w:rsid w:val="6DF00D11"/>
    <w:rsid w:val="6DF81FA3"/>
    <w:rsid w:val="6E5CA4C9"/>
    <w:rsid w:val="6E7E8B98"/>
    <w:rsid w:val="6ED5426C"/>
    <w:rsid w:val="6EEF2C50"/>
    <w:rsid w:val="6EEF46A3"/>
    <w:rsid w:val="6EEF8934"/>
    <w:rsid w:val="6EFAF665"/>
    <w:rsid w:val="6F5A6A1A"/>
    <w:rsid w:val="6FAD0D62"/>
    <w:rsid w:val="6FB403EA"/>
    <w:rsid w:val="6FBE14D2"/>
    <w:rsid w:val="6FBF6FA2"/>
    <w:rsid w:val="6FBF8C11"/>
    <w:rsid w:val="6FD7AE5D"/>
    <w:rsid w:val="6FEF0887"/>
    <w:rsid w:val="6FFB7607"/>
    <w:rsid w:val="6FFE6784"/>
    <w:rsid w:val="6FFEEC74"/>
    <w:rsid w:val="6FFF260B"/>
    <w:rsid w:val="706FAB8D"/>
    <w:rsid w:val="707B3B8B"/>
    <w:rsid w:val="713B131B"/>
    <w:rsid w:val="73668116"/>
    <w:rsid w:val="73EFFFC8"/>
    <w:rsid w:val="74B3764F"/>
    <w:rsid w:val="75DB4A48"/>
    <w:rsid w:val="75DBB08E"/>
    <w:rsid w:val="75DD7B3E"/>
    <w:rsid w:val="75F6735F"/>
    <w:rsid w:val="75FE4A3C"/>
    <w:rsid w:val="75FF16E6"/>
    <w:rsid w:val="7612A561"/>
    <w:rsid w:val="767551D9"/>
    <w:rsid w:val="76DB9299"/>
    <w:rsid w:val="76FCBD67"/>
    <w:rsid w:val="77590F44"/>
    <w:rsid w:val="775FAF0E"/>
    <w:rsid w:val="775FFBD2"/>
    <w:rsid w:val="77770284"/>
    <w:rsid w:val="777E5EF7"/>
    <w:rsid w:val="77851236"/>
    <w:rsid w:val="77BB1DD1"/>
    <w:rsid w:val="77BDC9E2"/>
    <w:rsid w:val="77DFD43B"/>
    <w:rsid w:val="77EB8497"/>
    <w:rsid w:val="77F37B33"/>
    <w:rsid w:val="77FD2817"/>
    <w:rsid w:val="77FEA9E0"/>
    <w:rsid w:val="77FF1AFE"/>
    <w:rsid w:val="77FFFE37"/>
    <w:rsid w:val="78BA3F3C"/>
    <w:rsid w:val="78DECA9A"/>
    <w:rsid w:val="78FF181B"/>
    <w:rsid w:val="791769C2"/>
    <w:rsid w:val="79572680"/>
    <w:rsid w:val="795B4D83"/>
    <w:rsid w:val="79EF429D"/>
    <w:rsid w:val="7A7EC01D"/>
    <w:rsid w:val="7AECFA8C"/>
    <w:rsid w:val="7B1E903E"/>
    <w:rsid w:val="7B1F6299"/>
    <w:rsid w:val="7B33867C"/>
    <w:rsid w:val="7B3D90E0"/>
    <w:rsid w:val="7B57F6CA"/>
    <w:rsid w:val="7B7F1935"/>
    <w:rsid w:val="7B7FEDA7"/>
    <w:rsid w:val="7BAE64EC"/>
    <w:rsid w:val="7BBB08F6"/>
    <w:rsid w:val="7BBB80F4"/>
    <w:rsid w:val="7BCFD0A4"/>
    <w:rsid w:val="7BD9D8A6"/>
    <w:rsid w:val="7BDFE392"/>
    <w:rsid w:val="7BEEE3CD"/>
    <w:rsid w:val="7BF79B6F"/>
    <w:rsid w:val="7BFB46D1"/>
    <w:rsid w:val="7C3E73CC"/>
    <w:rsid w:val="7CDEACCE"/>
    <w:rsid w:val="7CECD216"/>
    <w:rsid w:val="7D062702"/>
    <w:rsid w:val="7D7E74D6"/>
    <w:rsid w:val="7D7EF06B"/>
    <w:rsid w:val="7DA5EF16"/>
    <w:rsid w:val="7DEFDE58"/>
    <w:rsid w:val="7DF73E16"/>
    <w:rsid w:val="7DF7E91D"/>
    <w:rsid w:val="7DF93A32"/>
    <w:rsid w:val="7E0F3A9A"/>
    <w:rsid w:val="7E5FDBA7"/>
    <w:rsid w:val="7E93731F"/>
    <w:rsid w:val="7EA7F936"/>
    <w:rsid w:val="7ED611A7"/>
    <w:rsid w:val="7ED6815E"/>
    <w:rsid w:val="7EEA3250"/>
    <w:rsid w:val="7EF671C5"/>
    <w:rsid w:val="7EF731DF"/>
    <w:rsid w:val="7EFC57CC"/>
    <w:rsid w:val="7EFFC7A1"/>
    <w:rsid w:val="7EFFFFEE"/>
    <w:rsid w:val="7F315478"/>
    <w:rsid w:val="7F340567"/>
    <w:rsid w:val="7F351C5F"/>
    <w:rsid w:val="7F3F3B2B"/>
    <w:rsid w:val="7F5BE238"/>
    <w:rsid w:val="7F7558AD"/>
    <w:rsid w:val="7F77CF33"/>
    <w:rsid w:val="7F7B27A4"/>
    <w:rsid w:val="7F7E31D6"/>
    <w:rsid w:val="7F7F8E90"/>
    <w:rsid w:val="7F8C8E8D"/>
    <w:rsid w:val="7FA31A8C"/>
    <w:rsid w:val="7FB5487B"/>
    <w:rsid w:val="7FB5DB78"/>
    <w:rsid w:val="7FB719BB"/>
    <w:rsid w:val="7FB7994A"/>
    <w:rsid w:val="7FBFA5BD"/>
    <w:rsid w:val="7FCB9CDA"/>
    <w:rsid w:val="7FD7204F"/>
    <w:rsid w:val="7FDBBA0E"/>
    <w:rsid w:val="7FDC34A3"/>
    <w:rsid w:val="7FDC4FFB"/>
    <w:rsid w:val="7FDF52E5"/>
    <w:rsid w:val="7FEE9CF9"/>
    <w:rsid w:val="7FEEDBBB"/>
    <w:rsid w:val="7FEF6E45"/>
    <w:rsid w:val="7FEFA1E2"/>
    <w:rsid w:val="7FEFB57F"/>
    <w:rsid w:val="7FF079FB"/>
    <w:rsid w:val="7FF7166A"/>
    <w:rsid w:val="7FF79F68"/>
    <w:rsid w:val="7FF7B893"/>
    <w:rsid w:val="7FF7BF39"/>
    <w:rsid w:val="7FFB7B67"/>
    <w:rsid w:val="7FFF01EE"/>
    <w:rsid w:val="7FFF0DDF"/>
    <w:rsid w:val="7FFF65F5"/>
    <w:rsid w:val="7FFFBD2D"/>
    <w:rsid w:val="7FFFC478"/>
    <w:rsid w:val="7FFFCD49"/>
    <w:rsid w:val="85FD4233"/>
    <w:rsid w:val="92D7653E"/>
    <w:rsid w:val="94DB620C"/>
    <w:rsid w:val="96FD0A19"/>
    <w:rsid w:val="9757787C"/>
    <w:rsid w:val="97B6AB43"/>
    <w:rsid w:val="9D77F03C"/>
    <w:rsid w:val="9DBFBE18"/>
    <w:rsid w:val="9FBD62A5"/>
    <w:rsid w:val="9FCD21E9"/>
    <w:rsid w:val="A2F74757"/>
    <w:rsid w:val="A67F412E"/>
    <w:rsid w:val="A6F28EF3"/>
    <w:rsid w:val="A7DD8975"/>
    <w:rsid w:val="AABD8A7B"/>
    <w:rsid w:val="ABFA29D5"/>
    <w:rsid w:val="ADD6A46F"/>
    <w:rsid w:val="AEFA8D55"/>
    <w:rsid w:val="AFAFC1A7"/>
    <w:rsid w:val="AFBEFF21"/>
    <w:rsid w:val="AFFF50D7"/>
    <w:rsid w:val="B3DD73FB"/>
    <w:rsid w:val="B5FEC7C8"/>
    <w:rsid w:val="B73D7E0B"/>
    <w:rsid w:val="B947402C"/>
    <w:rsid w:val="B99C0657"/>
    <w:rsid w:val="BABC26A4"/>
    <w:rsid w:val="BAF3F396"/>
    <w:rsid w:val="BAFF4D03"/>
    <w:rsid w:val="BAFFDB26"/>
    <w:rsid w:val="BBF72B54"/>
    <w:rsid w:val="BBFB9022"/>
    <w:rsid w:val="BBFFE287"/>
    <w:rsid w:val="BDF122C0"/>
    <w:rsid w:val="BE103356"/>
    <w:rsid w:val="BE6B596D"/>
    <w:rsid w:val="BEEF0913"/>
    <w:rsid w:val="BEF1A51D"/>
    <w:rsid w:val="BEF59F51"/>
    <w:rsid w:val="BEFB6015"/>
    <w:rsid w:val="BF3B509E"/>
    <w:rsid w:val="BF6F4AA7"/>
    <w:rsid w:val="BFB5DB8C"/>
    <w:rsid w:val="BFB8A5A7"/>
    <w:rsid w:val="BFBC5850"/>
    <w:rsid w:val="BFDF7160"/>
    <w:rsid w:val="BFEF01E5"/>
    <w:rsid w:val="BFF734A9"/>
    <w:rsid w:val="BFFDCE5D"/>
    <w:rsid w:val="BFFE34EF"/>
    <w:rsid w:val="BFFFF489"/>
    <w:rsid w:val="C55FC3BD"/>
    <w:rsid w:val="C7EEE86B"/>
    <w:rsid w:val="C7F77C66"/>
    <w:rsid w:val="C7F8669D"/>
    <w:rsid w:val="CA5FA6C8"/>
    <w:rsid w:val="CA7F3D59"/>
    <w:rsid w:val="CAAB6805"/>
    <w:rsid w:val="CAB7B127"/>
    <w:rsid w:val="CB770E92"/>
    <w:rsid w:val="CDF7ABBE"/>
    <w:rsid w:val="CEB496DC"/>
    <w:rsid w:val="CEE959E7"/>
    <w:rsid w:val="CEFDCBD7"/>
    <w:rsid w:val="CF7BE9C1"/>
    <w:rsid w:val="CFBEB8A7"/>
    <w:rsid w:val="CFCBDD7D"/>
    <w:rsid w:val="CFE5A32C"/>
    <w:rsid w:val="CFFD1945"/>
    <w:rsid w:val="CFFDFE31"/>
    <w:rsid w:val="D1EF767C"/>
    <w:rsid w:val="D57FB240"/>
    <w:rsid w:val="D5FB64D8"/>
    <w:rsid w:val="D6FF4202"/>
    <w:rsid w:val="D7DC53EC"/>
    <w:rsid w:val="D91F02D4"/>
    <w:rsid w:val="DAEF6FBA"/>
    <w:rsid w:val="DAFFE0D3"/>
    <w:rsid w:val="DB2F0618"/>
    <w:rsid w:val="DB5DF600"/>
    <w:rsid w:val="DB6FDF0F"/>
    <w:rsid w:val="DB7B7A14"/>
    <w:rsid w:val="DB7F0993"/>
    <w:rsid w:val="DBF70EEE"/>
    <w:rsid w:val="DBFF25C9"/>
    <w:rsid w:val="DCDE3333"/>
    <w:rsid w:val="DDCE111B"/>
    <w:rsid w:val="DDD72C0D"/>
    <w:rsid w:val="DDDCBB39"/>
    <w:rsid w:val="DDEF8964"/>
    <w:rsid w:val="DDFD54EE"/>
    <w:rsid w:val="DE89240A"/>
    <w:rsid w:val="DE9C0FA5"/>
    <w:rsid w:val="DEB13CDD"/>
    <w:rsid w:val="DEBF464A"/>
    <w:rsid w:val="DECD4491"/>
    <w:rsid w:val="DEFD3C3D"/>
    <w:rsid w:val="DF4F55BC"/>
    <w:rsid w:val="DF73B9EB"/>
    <w:rsid w:val="DF77AFD1"/>
    <w:rsid w:val="DF8BC138"/>
    <w:rsid w:val="DF9A8A5A"/>
    <w:rsid w:val="DFAE77D7"/>
    <w:rsid w:val="DFDAAA5E"/>
    <w:rsid w:val="DFDBD39B"/>
    <w:rsid w:val="DFDBEF7C"/>
    <w:rsid w:val="DFDF23D6"/>
    <w:rsid w:val="DFE793B8"/>
    <w:rsid w:val="DFF56D92"/>
    <w:rsid w:val="DFFB7DFE"/>
    <w:rsid w:val="DFFD8F1F"/>
    <w:rsid w:val="DFFDC590"/>
    <w:rsid w:val="DFFDFEF2"/>
    <w:rsid w:val="DFFF882B"/>
    <w:rsid w:val="DFFF8F14"/>
    <w:rsid w:val="DFFFA15F"/>
    <w:rsid w:val="E5B7E525"/>
    <w:rsid w:val="E5D98625"/>
    <w:rsid w:val="E67F0C4D"/>
    <w:rsid w:val="E6FD302E"/>
    <w:rsid w:val="E6FE0280"/>
    <w:rsid w:val="E77EECE2"/>
    <w:rsid w:val="E79F19A3"/>
    <w:rsid w:val="E79FD565"/>
    <w:rsid w:val="E7AF06C5"/>
    <w:rsid w:val="E7BBACEE"/>
    <w:rsid w:val="E8F5792B"/>
    <w:rsid w:val="E9CC7FDA"/>
    <w:rsid w:val="E9DF4E69"/>
    <w:rsid w:val="EAEFB611"/>
    <w:rsid w:val="EAF0D333"/>
    <w:rsid w:val="EB5D2A23"/>
    <w:rsid w:val="ED6E3637"/>
    <w:rsid w:val="EDBF2516"/>
    <w:rsid w:val="EDDDD079"/>
    <w:rsid w:val="EDDDD4A0"/>
    <w:rsid w:val="EDDF4A9D"/>
    <w:rsid w:val="EDEE1D05"/>
    <w:rsid w:val="EDEF657C"/>
    <w:rsid w:val="EDFF0FBA"/>
    <w:rsid w:val="EE6F13D4"/>
    <w:rsid w:val="EEDE31E8"/>
    <w:rsid w:val="EEFF0581"/>
    <w:rsid w:val="EF1B56C7"/>
    <w:rsid w:val="EF3BE144"/>
    <w:rsid w:val="EF5EE510"/>
    <w:rsid w:val="EF7A9EFF"/>
    <w:rsid w:val="EF7DDE5B"/>
    <w:rsid w:val="EFB28C2A"/>
    <w:rsid w:val="EFBCE4C8"/>
    <w:rsid w:val="EFBFEBD7"/>
    <w:rsid w:val="EFCBB7C6"/>
    <w:rsid w:val="EFCF28E8"/>
    <w:rsid w:val="EFDFB0A7"/>
    <w:rsid w:val="EFEFCBF7"/>
    <w:rsid w:val="EFFC0D77"/>
    <w:rsid w:val="EFFDDB67"/>
    <w:rsid w:val="EFFEFD44"/>
    <w:rsid w:val="F35B1D65"/>
    <w:rsid w:val="F3AFF2ED"/>
    <w:rsid w:val="F3FDEC3B"/>
    <w:rsid w:val="F3FF8DDC"/>
    <w:rsid w:val="F4F7C800"/>
    <w:rsid w:val="F53F83FB"/>
    <w:rsid w:val="F5B9E4B8"/>
    <w:rsid w:val="F5EB8DF4"/>
    <w:rsid w:val="F5FBED99"/>
    <w:rsid w:val="F5FFA38C"/>
    <w:rsid w:val="F5FFC33A"/>
    <w:rsid w:val="F6BA138D"/>
    <w:rsid w:val="F6DAC277"/>
    <w:rsid w:val="F6E18072"/>
    <w:rsid w:val="F7495A8C"/>
    <w:rsid w:val="F7756117"/>
    <w:rsid w:val="F7BFAA22"/>
    <w:rsid w:val="F7EFA5F5"/>
    <w:rsid w:val="F7F0EB9D"/>
    <w:rsid w:val="F7FF610A"/>
    <w:rsid w:val="F7FFA5F6"/>
    <w:rsid w:val="F8CCBBDF"/>
    <w:rsid w:val="F96936EA"/>
    <w:rsid w:val="F9758078"/>
    <w:rsid w:val="F979341A"/>
    <w:rsid w:val="F9E6A9E3"/>
    <w:rsid w:val="F9FF285E"/>
    <w:rsid w:val="FAD79C86"/>
    <w:rsid w:val="FAE70611"/>
    <w:rsid w:val="FB3B4A4C"/>
    <w:rsid w:val="FB6FAC41"/>
    <w:rsid w:val="FB6FE01E"/>
    <w:rsid w:val="FBAAF3CD"/>
    <w:rsid w:val="FBB9D76D"/>
    <w:rsid w:val="FBCFDD38"/>
    <w:rsid w:val="FBF78ADA"/>
    <w:rsid w:val="FBFA030E"/>
    <w:rsid w:val="FBFBEE6E"/>
    <w:rsid w:val="FBFDF994"/>
    <w:rsid w:val="FBFE915E"/>
    <w:rsid w:val="FC7F13DA"/>
    <w:rsid w:val="FCB77D53"/>
    <w:rsid w:val="FCEF83D6"/>
    <w:rsid w:val="FD1A2123"/>
    <w:rsid w:val="FD234F74"/>
    <w:rsid w:val="FD3DAEAB"/>
    <w:rsid w:val="FDBF9B01"/>
    <w:rsid w:val="FDDDB5E2"/>
    <w:rsid w:val="FDDDC564"/>
    <w:rsid w:val="FDF6EEAD"/>
    <w:rsid w:val="FDF74288"/>
    <w:rsid w:val="FDFD2AC3"/>
    <w:rsid w:val="FDFDDA56"/>
    <w:rsid w:val="FDFE63AF"/>
    <w:rsid w:val="FE3F7A31"/>
    <w:rsid w:val="FE798BC8"/>
    <w:rsid w:val="FE7E17E7"/>
    <w:rsid w:val="FEABE110"/>
    <w:rsid w:val="FED40A03"/>
    <w:rsid w:val="FEDD0685"/>
    <w:rsid w:val="FEDF6682"/>
    <w:rsid w:val="FEDFBA18"/>
    <w:rsid w:val="FEDFBD25"/>
    <w:rsid w:val="FEF7F019"/>
    <w:rsid w:val="FEFAB416"/>
    <w:rsid w:val="FEFE3DCB"/>
    <w:rsid w:val="FEFF6B41"/>
    <w:rsid w:val="FEFF9B60"/>
    <w:rsid w:val="FF0D155B"/>
    <w:rsid w:val="FF219074"/>
    <w:rsid w:val="FF393F4C"/>
    <w:rsid w:val="FF4F7D53"/>
    <w:rsid w:val="FF5DE6D3"/>
    <w:rsid w:val="FF76D918"/>
    <w:rsid w:val="FF771381"/>
    <w:rsid w:val="FF7EB38D"/>
    <w:rsid w:val="FFACD7EF"/>
    <w:rsid w:val="FFAF1F94"/>
    <w:rsid w:val="FFB47278"/>
    <w:rsid w:val="FFBD19FA"/>
    <w:rsid w:val="FFBD392E"/>
    <w:rsid w:val="FFBDC601"/>
    <w:rsid w:val="FFCB039D"/>
    <w:rsid w:val="FFCE2823"/>
    <w:rsid w:val="FFD2D65E"/>
    <w:rsid w:val="FFD6ACF2"/>
    <w:rsid w:val="FFDBD2BA"/>
    <w:rsid w:val="FFDD22CD"/>
    <w:rsid w:val="FFE9B540"/>
    <w:rsid w:val="FFF39912"/>
    <w:rsid w:val="FFF5ED9C"/>
    <w:rsid w:val="FFFD97D6"/>
    <w:rsid w:val="FFFED401"/>
    <w:rsid w:val="FFFF22ED"/>
    <w:rsid w:val="FFFF3387"/>
    <w:rsid w:val="FFFF4E8A"/>
    <w:rsid w:val="FFFF57E1"/>
    <w:rsid w:val="FFFF6E26"/>
    <w:rsid w:val="FFFFA0DC"/>
    <w:rsid w:val="FFFFB459"/>
    <w:rsid w:val="FFFFD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14:docId w14:val="671026A9"/>
  <w15:chartTrackingRefBased/>
  <w15:docId w15:val="{A4D1E74A-5291-47A2-8A1E-57B44E3C0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footnote text"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Body Text Indent" w:uiPriority="99" w:unhideWhenUsed="1"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next w:val="a"/>
    <w:qFormat/>
    <w:pPr>
      <w:ind w:firstLineChars="200" w:firstLine="420"/>
    </w:pPr>
  </w:style>
  <w:style w:type="paragraph" w:styleId="a3">
    <w:name w:val="Body Text Indent"/>
    <w:basedOn w:val="a"/>
    <w:next w:val="a4"/>
    <w:uiPriority w:val="99"/>
    <w:unhideWhenUsed/>
    <w:qFormat/>
    <w:pPr>
      <w:spacing w:after="120"/>
      <w:ind w:leftChars="200" w:left="420"/>
    </w:pPr>
  </w:style>
  <w:style w:type="paragraph" w:styleId="a4">
    <w:name w:val="Normal Indent"/>
    <w:basedOn w:val="a"/>
    <w:next w:val="a"/>
    <w:uiPriority w:val="99"/>
    <w:unhideWhenUsed/>
    <w:qFormat/>
    <w:pPr>
      <w:ind w:firstLineChars="200" w:firstLine="420"/>
    </w:pPr>
    <w:rPr>
      <w:rFonts w:eastAsia="仿宋"/>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note text"/>
    <w:basedOn w:val="a"/>
    <w:qFormat/>
    <w:pPr>
      <w:snapToGrid w:val="0"/>
      <w:jc w:val="left"/>
    </w:pPr>
    <w:rPr>
      <w:sz w:val="18"/>
    </w:rPr>
  </w:style>
  <w:style w:type="character" w:styleId="a8">
    <w:name w:val="footnote reference"/>
    <w:qFormat/>
    <w:rPr>
      <w:vertAlign w:val="superscript"/>
    </w:rPr>
  </w:style>
  <w:style w:type="paragraph" w:customStyle="1" w:styleId="NormalIndent1">
    <w:name w:val="Normal Indent1"/>
    <w:uiPriority w:val="99"/>
    <w:qFormat/>
    <w:pPr>
      <w:widowControl w:val="0"/>
      <w:ind w:firstLineChars="200" w:firstLine="420"/>
      <w:jc w:val="both"/>
    </w:pPr>
    <w:rPr>
      <w:rFonts w:ascii="Times New Roman" w:eastAsia="仿宋_GB2312" w:hAnsi="Times New Roman"/>
      <w:kern w:val="2"/>
      <w:sz w:val="32"/>
      <w:szCs w:val="22"/>
    </w:rPr>
  </w:style>
  <w:style w:type="paragraph" w:styleId="a9">
    <w:name w:val="Revision"/>
    <w:uiPriority w:val="99"/>
    <w:unhideWhenUse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1353</Words>
  <Characters>7718</Characters>
  <Application>Microsoft Office Word</Application>
  <DocSecurity>0</DocSecurity>
  <Lines>64</Lines>
  <Paragraphs>18</Paragraphs>
  <ScaleCrop>false</ScaleCrop>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徐梦超</dc:creator>
  <cp:keywords/>
  <cp:lastModifiedBy>艺霏 王</cp:lastModifiedBy>
  <cp:revision>2</cp:revision>
  <cp:lastPrinted>2025-05-18T00:40:00Z</cp:lastPrinted>
  <dcterms:created xsi:type="dcterms:W3CDTF">2026-08-01T13:39:00Z</dcterms:created>
  <dcterms:modified xsi:type="dcterms:W3CDTF">2026-08-01T13:39:00Z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9FB35E565AD15D12AD68CA6729046892</vt:lpwstr>
  </property>
  <property fmtid="{D5CDD505-2E9C-101B-9397-08002B2CF9AE}" pid="4" name="KSOTemplateDocerSaveRecord">
    <vt:lpwstr>eyJoZGlkIjoiNDMyZTRiMDkxMzdkYmQ0YTE1NzIyNDRlZDFmZDFjNjQiLCJ1c2VySWQiOiIxMzg4MDcwMDMxIn0=</vt:lpwstr>
  </property>
</Properties>
</file>