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4619" w14:textId="09D6F5B2" w:rsidR="00C14B0A" w:rsidRDefault="00AB0F4C" w:rsidP="00AB0F4C">
      <w:pPr>
        <w:pStyle w:val="Title"/>
      </w:pPr>
      <w:r>
        <w:t>ROB501: Assignment 4 Report</w:t>
      </w:r>
    </w:p>
    <w:p w14:paraId="169C6A22" w14:textId="4BA85D23" w:rsidR="00AB0F4C" w:rsidRDefault="00AB0F4C" w:rsidP="00AB0F4C">
      <w:pPr>
        <w:pStyle w:val="Subtitle"/>
      </w:pPr>
      <w:r>
        <w:t>Drini Kerciku | 1004750780</w:t>
      </w:r>
    </w:p>
    <w:p w14:paraId="1509DBDD" w14:textId="19CF0319" w:rsidR="00A15760" w:rsidRPr="00A15760" w:rsidRDefault="00A15760" w:rsidP="004835B0">
      <w:pPr>
        <w:pStyle w:val="Heading1"/>
        <w:jc w:val="both"/>
      </w:pPr>
      <w:r>
        <w:t>Opening Remarks</w:t>
      </w:r>
    </w:p>
    <w:p w14:paraId="577D1811" w14:textId="6B8F74EC" w:rsidR="00AB0F4C" w:rsidRDefault="00447A5A" w:rsidP="004835B0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 the purpose of performance evaluation of the IBVS system, the following initial camera pose is used on both test setups</w:t>
      </w:r>
    </w:p>
    <w:p w14:paraId="79857EDD" w14:textId="2FC6A0E0" w:rsidR="00447A5A" w:rsidRPr="00976D98" w:rsidRDefault="00000000" w:rsidP="004835B0">
      <w:pPr>
        <w:jc w:val="both"/>
        <w:rPr>
          <w:rFonts w:ascii="Constantia" w:eastAsiaTheme="minorEastAsia" w:hAnsi="Constant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4.33×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-17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-0.809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0.572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] 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-5.0</m:t>
                    </m:r>
                  </m:e>
                </m:mr>
              </m:m>
            </m:e>
          </m:d>
        </m:oMath>
      </m:oMathPara>
    </w:p>
    <w:p w14:paraId="72166C44" w14:textId="2FE7354E" w:rsidR="00976D98" w:rsidRDefault="00976D98" w:rsidP="004835B0">
      <w:pPr>
        <w:jc w:val="both"/>
        <w:rPr>
          <w:rFonts w:ascii="Constantia" w:eastAsiaTheme="minorEastAsia" w:hAnsi="Constantia"/>
        </w:rPr>
      </w:pPr>
      <w:r>
        <w:rPr>
          <w:rFonts w:ascii="Constantia" w:eastAsiaTheme="minorEastAsia" w:hAnsi="Constantia"/>
        </w:rPr>
        <w:t xml:space="preserve">such that the rotation matrix was generated </w:t>
      </w:r>
      <w:r w:rsidR="005E2104">
        <w:rPr>
          <w:rFonts w:ascii="Constantia" w:eastAsiaTheme="minorEastAsia" w:hAnsi="Constantia"/>
        </w:rPr>
        <w:t xml:space="preserve">through the </w:t>
      </w:r>
      <w:proofErr w:type="spellStart"/>
      <w:r w:rsidR="005E2104" w:rsidRPr="005E2104">
        <w:rPr>
          <w:rFonts w:ascii="Candara" w:eastAsiaTheme="minorEastAsia" w:hAnsi="Candara"/>
          <w:highlight w:val="lightGray"/>
        </w:rPr>
        <w:t>dcm_from_rpy</w:t>
      </w:r>
      <w:proofErr w:type="spellEnd"/>
      <w:r w:rsidR="005E2104" w:rsidRPr="005E2104">
        <w:rPr>
          <w:rFonts w:ascii="Candara" w:eastAsiaTheme="minorEastAsia" w:hAnsi="Candara"/>
          <w:highlight w:val="lightGray"/>
        </w:rPr>
        <w:t>(…)</w:t>
      </w:r>
      <w:r w:rsidR="005E2104">
        <w:rPr>
          <w:rFonts w:ascii="Constantia" w:eastAsiaTheme="minorEastAsia" w:hAnsi="Constantia"/>
        </w:rPr>
        <w:t xml:space="preserve"> function with input </w:t>
      </w:r>
      <w:r>
        <w:rPr>
          <w:rFonts w:ascii="Constantia" w:eastAsiaTheme="minorEastAsia" w:hAnsi="Constantia"/>
        </w:rPr>
        <w:t xml:space="preserve"> angles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ϕ, θ, ψ</m:t>
            </m:r>
          </m:e>
        </m:d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5E2104">
        <w:rPr>
          <w:rFonts w:ascii="Constantia" w:eastAsiaTheme="minorEastAsia" w:hAnsi="Constantia"/>
        </w:rPr>
        <w:t xml:space="preserve">. Three of the tracked points in the workspace are initially located outside </w:t>
      </w:r>
      <w:r w:rsidR="003F463D">
        <w:rPr>
          <w:rFonts w:ascii="Constantia" w:eastAsiaTheme="minorEastAsia" w:hAnsi="Constantia"/>
        </w:rPr>
        <w:t xml:space="preserve">of </w:t>
      </w:r>
      <w:r w:rsidR="005E2104">
        <w:rPr>
          <w:rFonts w:ascii="Constantia" w:eastAsiaTheme="minorEastAsia" w:hAnsi="Constantia"/>
        </w:rPr>
        <w:t>the image</w:t>
      </w:r>
      <w:r w:rsidR="003F463D">
        <w:rPr>
          <w:rFonts w:ascii="Constantia" w:eastAsiaTheme="minorEastAsia" w:hAnsi="Constantia"/>
        </w:rPr>
        <w:t xml:space="preserve"> plane </w:t>
      </w:r>
      <w:r w:rsidR="004D6829">
        <w:rPr>
          <w:rFonts w:ascii="Constantia" w:eastAsiaTheme="minorEastAsia" w:hAnsi="Constantia"/>
        </w:rPr>
        <w:t xml:space="preserve">and appear after few iterations in the simulation - the polygon defined by the tracked points performs a </w:t>
      </w:r>
      <w:proofErr w:type="gramStart"/>
      <w:r w:rsidR="0046471C">
        <w:rPr>
          <w:rFonts w:ascii="Constantia" w:eastAsiaTheme="minorEastAsia" w:hAnsi="Constantia"/>
        </w:rPr>
        <w:t>counter clockwise</w:t>
      </w:r>
      <w:proofErr w:type="gramEnd"/>
      <w:r w:rsidR="004D6829">
        <w:rPr>
          <w:rFonts w:ascii="Constantia" w:eastAsiaTheme="minorEastAsia" w:hAnsi="Constantia"/>
        </w:rPr>
        <w:t xml:space="preserve"> rotation during convergence to account for the change in the initial camera pose. In the following section</w:t>
      </w:r>
      <w:r w:rsidR="00F7776F">
        <w:rPr>
          <w:rFonts w:ascii="Constantia" w:eastAsiaTheme="minorEastAsia" w:hAnsi="Constantia"/>
        </w:rPr>
        <w:t>s</w:t>
      </w:r>
      <w:r w:rsidR="004D6829">
        <w:rPr>
          <w:rFonts w:ascii="Constantia" w:eastAsiaTheme="minorEastAsia" w:hAnsi="Constantia"/>
        </w:rPr>
        <w:t>, we present the effects of controller gains on convergence when depths of features are known accurately versus when estimated by my code in Part 3 of Assignment 4.</w:t>
      </w:r>
    </w:p>
    <w:p w14:paraId="1756C164" w14:textId="31F8AE50" w:rsidR="007B7696" w:rsidRDefault="007B7696" w:rsidP="004835B0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>Performance Evaluation</w:t>
      </w:r>
    </w:p>
    <w:p w14:paraId="050F9A04" w14:textId="22B9FF31" w:rsidR="0046471C" w:rsidRDefault="00CF3349" w:rsidP="004835B0">
      <w:pPr>
        <w:jc w:val="both"/>
        <w:rPr>
          <w:rFonts w:ascii="Constantia" w:eastAsiaTheme="minorEastAsia" w:hAnsi="Constant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D2D09" wp14:editId="2E55F88C">
                <wp:simplePos x="0" y="0"/>
                <wp:positionH relativeFrom="column">
                  <wp:posOffset>2966720</wp:posOffset>
                </wp:positionH>
                <wp:positionV relativeFrom="paragraph">
                  <wp:posOffset>3723005</wp:posOffset>
                </wp:positionV>
                <wp:extent cx="302831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BFA2C" w14:textId="77777777" w:rsidR="0046471C" w:rsidRPr="00E063E9" w:rsidRDefault="0046471C" w:rsidP="0046471C">
                            <w:pPr>
                              <w:pStyle w:val="Caption"/>
                              <w:jc w:val="center"/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63E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Figure 2.</w:t>
                            </w:r>
                            <w:r w:rsidRPr="00E063E9"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 xml:space="preserve"> Gain 0.1 with estimated feature depths.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D2D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3.6pt;margin-top:293.15pt;width:238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" stroked="f">
                <v:textbox style="mso-fit-shape-to-text:t" inset="0,0,0,0">
                  <w:txbxContent>
                    <w:p w14:paraId="745BFA2C" w14:textId="77777777" w:rsidR="0046471C" w:rsidRPr="00E063E9" w:rsidRDefault="0046471C" w:rsidP="0046471C">
                      <w:pPr>
                        <w:pStyle w:val="Caption"/>
                        <w:jc w:val="center"/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  <w:r w:rsidRPr="00E063E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Figure 2.</w:t>
                      </w:r>
                      <w:r w:rsidRPr="00E063E9"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 xml:space="preserve"> Gain 0.1 with estimated feature depths.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tantia" w:eastAsiaTheme="minorEastAsia" w:hAnsi="Constantia"/>
          <w:noProof/>
        </w:rPr>
        <w:drawing>
          <wp:anchor distT="0" distB="0" distL="114300" distR="114300" simplePos="0" relativeHeight="251674624" behindDoc="0" locked="0" layoutInCell="1" allowOverlap="1" wp14:anchorId="212460DD" wp14:editId="7976FE9D">
            <wp:simplePos x="0" y="0"/>
            <wp:positionH relativeFrom="column">
              <wp:posOffset>2961640</wp:posOffset>
            </wp:positionH>
            <wp:positionV relativeFrom="paragraph">
              <wp:posOffset>1377950</wp:posOffset>
            </wp:positionV>
            <wp:extent cx="3028315" cy="2271395"/>
            <wp:effectExtent l="0" t="0" r="635" b="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7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81B2C" wp14:editId="4AF5C956">
                <wp:simplePos x="0" y="0"/>
                <wp:positionH relativeFrom="column">
                  <wp:posOffset>-68580</wp:posOffset>
                </wp:positionH>
                <wp:positionV relativeFrom="paragraph">
                  <wp:posOffset>3717290</wp:posOffset>
                </wp:positionV>
                <wp:extent cx="302768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0E8C4" w14:textId="77777777" w:rsidR="0046471C" w:rsidRPr="00E063E9" w:rsidRDefault="0046471C" w:rsidP="0046471C">
                            <w:pPr>
                              <w:pStyle w:val="Caption"/>
                              <w:jc w:val="center"/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063E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063E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E063E9"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 xml:space="preserve"> Gain 0.1 with exact feature depths.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81B2C" id="Text Box 3" o:spid="_x0000_s1027" type="#_x0000_t202" style="position:absolute;left:0;text-align:left;margin-left:-5.4pt;margin-top:292.7pt;width:238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6VGAIAAD8EAAAOAAAAZHJzL2Uyb0RvYy54bWysU8Fu2zAMvQ/YPwi6L05SL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vxtMvs1sKSYrNbj7H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" stroked="f">
                <v:textbox style="mso-fit-shape-to-text:t" inset="0,0,0,0">
                  <w:txbxContent>
                    <w:p w14:paraId="1600E8C4" w14:textId="77777777" w:rsidR="0046471C" w:rsidRPr="00E063E9" w:rsidRDefault="0046471C" w:rsidP="0046471C">
                      <w:pPr>
                        <w:pStyle w:val="Caption"/>
                        <w:jc w:val="center"/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</w:pPr>
                      <w:r w:rsidRPr="00E063E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063E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E063E9"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 xml:space="preserve"> Gain 0.1 with exact feature depths.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471C">
        <w:rPr>
          <w:rFonts w:ascii="Constantia" w:hAnsi="Constantia"/>
          <w:noProof/>
        </w:rPr>
        <w:drawing>
          <wp:anchor distT="0" distB="0" distL="114300" distR="114300" simplePos="0" relativeHeight="251671552" behindDoc="0" locked="0" layoutInCell="1" allowOverlap="1" wp14:anchorId="446F7BFC" wp14:editId="7C1D0EBD">
            <wp:simplePos x="0" y="0"/>
            <wp:positionH relativeFrom="column">
              <wp:posOffset>-71120</wp:posOffset>
            </wp:positionH>
            <wp:positionV relativeFrom="paragraph">
              <wp:posOffset>1397000</wp:posOffset>
            </wp:positionV>
            <wp:extent cx="3027680" cy="2270760"/>
            <wp:effectExtent l="0" t="0" r="127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96">
        <w:rPr>
          <w:rFonts w:ascii="Constantia" w:eastAsiaTheme="minorEastAsia" w:hAnsi="Constantia"/>
        </w:rPr>
        <w:t xml:space="preserve">The performance metric is based on the </w:t>
      </w:r>
      <w:r w:rsidR="0046471C">
        <w:rPr>
          <w:rFonts w:ascii="Constantia" w:eastAsiaTheme="minorEastAsia" w:hAnsi="Constantia"/>
        </w:rPr>
        <w:t>number of iterations</w:t>
      </w:r>
      <w:r w:rsidR="007B7696">
        <w:rPr>
          <w:rFonts w:ascii="Constantia" w:eastAsiaTheme="minorEastAsia" w:hAnsi="Constantia"/>
        </w:rPr>
        <w:t xml:space="preserve"> it takes for the algorithm to converge and complete the simulation which </w:t>
      </w:r>
      <w:r w:rsidR="0046471C">
        <w:rPr>
          <w:rFonts w:ascii="Constantia" w:eastAsiaTheme="minorEastAsia" w:hAnsi="Constantia"/>
        </w:rPr>
        <w:t>will</w:t>
      </w:r>
      <w:r w:rsidR="00CB2A6B">
        <w:rPr>
          <w:rFonts w:ascii="Constantia" w:eastAsiaTheme="minorEastAsia" w:hAnsi="Constantia"/>
        </w:rPr>
        <w:t xml:space="preserve"> </w:t>
      </w:r>
      <w:r w:rsidR="007B7696">
        <w:rPr>
          <w:rFonts w:ascii="Constantia" w:eastAsiaTheme="minorEastAsia" w:hAnsi="Constantia"/>
        </w:rPr>
        <w:t>include oscillations</w:t>
      </w:r>
      <w:r w:rsidR="000F4E23">
        <w:rPr>
          <w:rFonts w:ascii="Constantia" w:eastAsiaTheme="minorEastAsia" w:hAnsi="Constantia"/>
        </w:rPr>
        <w:t xml:space="preserve"> (</w:t>
      </w:r>
      <w:r w:rsidR="00CB2A6B">
        <w:rPr>
          <w:rFonts w:ascii="Constantia" w:eastAsiaTheme="minorEastAsia" w:hAnsi="Constantia"/>
        </w:rPr>
        <w:t>if</w:t>
      </w:r>
      <w:r w:rsidR="000F4E23">
        <w:rPr>
          <w:rFonts w:ascii="Constantia" w:eastAsiaTheme="minorEastAsia" w:hAnsi="Constantia"/>
        </w:rPr>
        <w:t xml:space="preserve"> present)</w:t>
      </w:r>
      <w:r w:rsidR="007B7696">
        <w:rPr>
          <w:rFonts w:ascii="Constantia" w:eastAsiaTheme="minorEastAsia" w:hAnsi="Constantia"/>
        </w:rPr>
        <w:t xml:space="preserve"> about the desired locations of features when in the vicinity. In the simulation, we are terminating the process by comparing the magnitude of the control input with a threshol</w:t>
      </w:r>
      <w:r w:rsidR="006A539B">
        <w:rPr>
          <w:rFonts w:ascii="Constantia" w:eastAsiaTheme="minorEastAsia" w:hAnsi="Constantia"/>
        </w:rPr>
        <w:t>d, thus increasing the gain should affect the step size we take towards the goal and reduce the time frame for convergence.</w:t>
      </w:r>
      <w:r w:rsidR="0046471C">
        <w:rPr>
          <w:rFonts w:ascii="Constantia" w:eastAsiaTheme="minorEastAsia" w:hAnsi="Constantia"/>
        </w:rPr>
        <w:t xml:space="preserve"> It is important to note that features follow the same ‘trajectories’ for the standard gain of </w:t>
      </w:r>
      <m:oMath>
        <m:r>
          <w:rPr>
            <w:rFonts w:ascii="Cambria Math" w:eastAsiaTheme="minorEastAsia" w:hAnsi="Cambria Math"/>
          </w:rPr>
          <m:t>0.1</m:t>
        </m:r>
      </m:oMath>
      <w:r w:rsidR="0046471C">
        <w:rPr>
          <w:rFonts w:ascii="Constantia" w:eastAsiaTheme="minorEastAsia" w:hAnsi="Constantia"/>
        </w:rPr>
        <w:t xml:space="preserve"> in both experimental setups</w:t>
      </w:r>
      <w:r w:rsidR="00596F0B">
        <w:rPr>
          <w:rFonts w:ascii="Constantia" w:eastAsiaTheme="minorEastAsia" w:hAnsi="Constantia"/>
        </w:rPr>
        <w:t xml:space="preserve"> as outlined earlier</w:t>
      </w:r>
      <w:r w:rsidR="0046471C">
        <w:rPr>
          <w:rFonts w:ascii="Constantia" w:eastAsiaTheme="minorEastAsia" w:hAnsi="Constantia"/>
        </w:rPr>
        <w:t>, which is depicted on Figure 1 and Figure 2 below.</w:t>
      </w:r>
      <w:r w:rsidR="0046471C" w:rsidRPr="0046471C">
        <w:rPr>
          <w:rFonts w:ascii="Constantia" w:eastAsiaTheme="minorEastAsia" w:hAnsi="Constantia"/>
          <w:noProof/>
        </w:rPr>
        <w:t xml:space="preserve"> </w:t>
      </w:r>
    </w:p>
    <w:p w14:paraId="064FB278" w14:textId="6C40A35E" w:rsidR="00CF3349" w:rsidRDefault="00CF3349" w:rsidP="00596F0B">
      <w:pPr>
        <w:jc w:val="both"/>
        <w:rPr>
          <w:rFonts w:ascii="Constantia" w:eastAsiaTheme="minorEastAsia" w:hAnsi="Constantia"/>
        </w:rPr>
      </w:pPr>
      <w:r>
        <w:rPr>
          <w:rFonts w:ascii="Constantia" w:eastAsiaTheme="minorEastAsia" w:hAnsi="Constantia"/>
        </w:rPr>
        <w:t xml:space="preserve">In order to </w:t>
      </w:r>
      <w:r w:rsidR="00596F0B">
        <w:rPr>
          <w:rFonts w:ascii="Constantia" w:eastAsiaTheme="minorEastAsia" w:hAnsi="Constantia"/>
        </w:rPr>
        <w:t>provide</w:t>
      </w:r>
      <w:r>
        <w:rPr>
          <w:rFonts w:ascii="Constantia" w:eastAsiaTheme="minorEastAsia" w:hAnsi="Constantia"/>
        </w:rPr>
        <w:t xml:space="preserve"> more insight on the effects of control gain</w:t>
      </w:r>
      <w:r w:rsidR="00596F0B">
        <w:rPr>
          <w:rFonts w:ascii="Constantia" w:eastAsiaTheme="minorEastAsia" w:hAnsi="Constantia"/>
        </w:rPr>
        <w:t>s</w:t>
      </w:r>
      <w:r>
        <w:rPr>
          <w:rFonts w:ascii="Constantia" w:eastAsiaTheme="minorEastAsia" w:hAnsi="Constantia"/>
        </w:rPr>
        <w:t xml:space="preserve"> and convergence time, I tested values in the range of </w:t>
      </w:r>
      <m:oMath>
        <m:r>
          <w:rPr>
            <w:rFonts w:ascii="Cambria Math" w:eastAsiaTheme="minorEastAsia" w:hAnsi="Cambria Math"/>
          </w:rPr>
          <m:t>[0.05;2.05]</m:t>
        </m:r>
      </m:oMath>
      <w:r>
        <w:rPr>
          <w:rFonts w:ascii="Constantia" w:eastAsiaTheme="minorEastAsia" w:hAnsi="Constantia"/>
        </w:rPr>
        <w:t xml:space="preserve"> for both experimental setups as shown on Figure 3 and Figure 4.</w:t>
      </w:r>
    </w:p>
    <w:p w14:paraId="4BA8D59F" w14:textId="35FA2F6F" w:rsidR="0046471C" w:rsidRDefault="006D2F29">
      <w:pPr>
        <w:rPr>
          <w:rFonts w:ascii="Constantia" w:eastAsiaTheme="minorEastAsia" w:hAnsi="Constant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6FA9C" wp14:editId="0430828F">
                <wp:simplePos x="0" y="0"/>
                <wp:positionH relativeFrom="column">
                  <wp:posOffset>127423</wp:posOffset>
                </wp:positionH>
                <wp:positionV relativeFrom="paragraph">
                  <wp:posOffset>7928610</wp:posOffset>
                </wp:positionV>
                <wp:extent cx="59436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3FC5A" w14:textId="4C2A1816" w:rsidR="006D2F29" w:rsidRPr="006D2F29" w:rsidRDefault="006D2F29" w:rsidP="006D2F29">
                            <w:pPr>
                              <w:pStyle w:val="Caption"/>
                              <w:jc w:val="center"/>
                              <w:rPr>
                                <w:rFonts w:ascii="Constantia" w:hAnsi="Constantia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6D2F2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Figure 4.</w:t>
                            </w:r>
                            <w:r w:rsidRPr="006D2F29">
                              <w:rPr>
                                <w:rFonts w:ascii="Constantia" w:hAnsi="Constantia"/>
                                <w:color w:val="auto"/>
                                <w:sz w:val="22"/>
                                <w:szCs w:val="22"/>
                              </w:rPr>
                              <w:t xml:space="preserve"> Control gain v. iteration count for estimated depths setup.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FA9C" id="Text Box 12" o:spid="_x0000_s1028" type="#_x0000_t202" style="position:absolute;margin-left:10.05pt;margin-top:624.3pt;width:46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" stroked="f">
                <v:textbox style="mso-fit-shape-to-text:t" inset="0,0,0,0">
                  <w:txbxContent>
                    <w:p w14:paraId="26B3FC5A" w14:textId="4C2A1816" w:rsidR="006D2F29" w:rsidRPr="006D2F29" w:rsidRDefault="006D2F29" w:rsidP="006D2F29">
                      <w:pPr>
                        <w:pStyle w:val="Caption"/>
                        <w:jc w:val="center"/>
                        <w:rPr>
                          <w:rFonts w:ascii="Constantia" w:hAnsi="Constantia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6D2F29">
                        <w:rPr>
                          <w:rFonts w:ascii="Constantia" w:hAnsi="Constantia"/>
                          <w:b/>
                          <w:bCs/>
                          <w:color w:val="auto"/>
                          <w:sz w:val="22"/>
                          <w:szCs w:val="22"/>
                        </w:rPr>
                        <w:t>Figure 4.</w:t>
                      </w:r>
                      <w:r w:rsidRPr="006D2F29">
                        <w:rPr>
                          <w:rFonts w:ascii="Constantia" w:hAnsi="Constantia"/>
                          <w:color w:val="auto"/>
                          <w:sz w:val="22"/>
                          <w:szCs w:val="22"/>
                        </w:rPr>
                        <w:t xml:space="preserve"> Control gain v. iteration count for estimated depths setup.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42CF4E" wp14:editId="1752F23A">
            <wp:simplePos x="0" y="0"/>
            <wp:positionH relativeFrom="column">
              <wp:posOffset>41910</wp:posOffset>
            </wp:positionH>
            <wp:positionV relativeFrom="paragraph">
              <wp:posOffset>3996055</wp:posOffset>
            </wp:positionV>
            <wp:extent cx="5943600" cy="397319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3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A89B8" wp14:editId="4CA00524">
                <wp:simplePos x="0" y="0"/>
                <wp:positionH relativeFrom="column">
                  <wp:posOffset>38100</wp:posOffset>
                </wp:positionH>
                <wp:positionV relativeFrom="paragraph">
                  <wp:posOffset>3812540</wp:posOffset>
                </wp:positionV>
                <wp:extent cx="59436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CE69F" w14:textId="104E49FC" w:rsidR="00CF3349" w:rsidRPr="00CF3349" w:rsidRDefault="00CF3349" w:rsidP="00CF3349">
                            <w:pPr>
                              <w:pStyle w:val="Caption"/>
                              <w:jc w:val="center"/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F334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D2F2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CF3349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CF3349"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 xml:space="preserve"> Control gain v. iteration count </w:t>
                            </w:r>
                            <w:r w:rsidRPr="00CF3349"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for exact depth</w:t>
                            </w:r>
                            <w:r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s</w:t>
                            </w:r>
                            <w:r w:rsidRPr="00CF3349"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setup.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89B8" id="Text Box 10" o:spid="_x0000_s1029" type="#_x0000_t202" style="position:absolute;margin-left:3pt;margin-top:300.2pt;width:46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" stroked="f">
                <v:textbox style="mso-fit-shape-to-text:t" inset="0,0,0,0">
                  <w:txbxContent>
                    <w:p w14:paraId="2ADCE69F" w14:textId="104E49FC" w:rsidR="00CF3349" w:rsidRPr="00CF3349" w:rsidRDefault="00CF3349" w:rsidP="00CF3349">
                      <w:pPr>
                        <w:pStyle w:val="Caption"/>
                        <w:jc w:val="center"/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F334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="006D2F2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CF3349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CF3349"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 xml:space="preserve"> Control gain v. iteration count </w:t>
                      </w:r>
                      <w:r w:rsidRPr="00CF3349"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  <w:t>for exact depth</w:t>
                      </w:r>
                      <w:r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  <w:t>s</w:t>
                      </w:r>
                      <w:r w:rsidRPr="00CF3349"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  <w:t xml:space="preserve"> setup.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3349">
        <w:rPr>
          <w:rFonts w:ascii="Constantia" w:eastAsiaTheme="minorEastAsia" w:hAnsi="Constantia"/>
          <w:noProof/>
        </w:rPr>
        <w:drawing>
          <wp:anchor distT="0" distB="0" distL="114300" distR="114300" simplePos="0" relativeHeight="251676672" behindDoc="0" locked="0" layoutInCell="1" allowOverlap="1" wp14:anchorId="0891BF0A" wp14:editId="61A554A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37553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71C">
        <w:rPr>
          <w:rFonts w:ascii="Constantia" w:eastAsiaTheme="minorEastAsia" w:hAnsi="Constantia"/>
        </w:rPr>
        <w:br w:type="page"/>
      </w:r>
    </w:p>
    <w:p w14:paraId="4202739D" w14:textId="006D9EAA" w:rsidR="00106AF5" w:rsidRPr="00106AF5" w:rsidRDefault="007A0609" w:rsidP="00106AF5">
      <w:pPr>
        <w:jc w:val="both"/>
        <w:rPr>
          <w:rFonts w:ascii="Constantia" w:eastAsiaTheme="minorEastAsia" w:hAnsi="Constantia"/>
        </w:rPr>
      </w:pPr>
      <w:r>
        <w:rPr>
          <w:rFonts w:ascii="Constantia" w:hAnsi="Constantia"/>
        </w:rPr>
        <w:lastRenderedPageBreak/>
        <w:t xml:space="preserve">The data above suggests that the performance of algorithms is </w:t>
      </w:r>
      <w:r w:rsidR="00596F0B">
        <w:rPr>
          <w:rFonts w:ascii="Constantia" w:hAnsi="Constantia"/>
        </w:rPr>
        <w:t>approximately</w:t>
      </w:r>
      <w:r>
        <w:rPr>
          <w:rFonts w:ascii="Constantia" w:hAnsi="Constantia"/>
        </w:rPr>
        <w:t xml:space="preserve"> the same for gain values in the range of </w:t>
      </w:r>
      <m:oMath>
        <m:r>
          <w:rPr>
            <w:rFonts w:ascii="Cambria Math" w:hAnsi="Cambria Math"/>
          </w:rPr>
          <m:t>[0.05;0.6]</m:t>
        </m:r>
      </m:oMath>
      <w:r>
        <w:rPr>
          <w:rFonts w:ascii="Constantia" w:eastAsiaTheme="minorEastAsia" w:hAnsi="Constantia"/>
        </w:rPr>
        <w:t xml:space="preserve"> given the visual similarities in curvature </w:t>
      </w:r>
      <w:r w:rsidR="00055108">
        <w:rPr>
          <w:rFonts w:ascii="Constantia" w:eastAsiaTheme="minorEastAsia" w:hAnsi="Constantia"/>
        </w:rPr>
        <w:t>and monotony in that region</w:t>
      </w:r>
      <w:r>
        <w:rPr>
          <w:rFonts w:ascii="Constantia" w:eastAsiaTheme="minorEastAsia" w:hAnsi="Constantia"/>
        </w:rPr>
        <w:t>. After a certain gain value is reached and surpassed, the pseudoinverse computation of the Jacobian matrix within the controller module reaches a singularity, indicating that the problem becomes numerically ill-conditioned</w:t>
      </w:r>
      <w:r w:rsidR="00055108">
        <w:rPr>
          <w:rFonts w:ascii="Constantia" w:eastAsiaTheme="minorEastAsia" w:hAnsi="Constantia"/>
        </w:rPr>
        <w:t xml:space="preserve"> – in the graphs, result</w:t>
      </w:r>
      <w:r w:rsidR="00D7447A">
        <w:rPr>
          <w:rFonts w:ascii="Constantia" w:eastAsiaTheme="minorEastAsia" w:hAnsi="Constantia"/>
        </w:rPr>
        <w:t>s</w:t>
      </w:r>
      <w:r w:rsidR="00055108">
        <w:rPr>
          <w:rFonts w:ascii="Constantia" w:eastAsiaTheme="minorEastAsia" w:hAnsi="Constantia"/>
        </w:rPr>
        <w:t xml:space="preserve"> </w:t>
      </w:r>
      <w:r w:rsidR="00D7447A">
        <w:rPr>
          <w:rFonts w:ascii="Constantia" w:eastAsiaTheme="minorEastAsia" w:hAnsi="Constantia"/>
        </w:rPr>
        <w:t>associated with</w:t>
      </w:r>
      <w:r w:rsidR="00055108">
        <w:rPr>
          <w:rFonts w:ascii="Constantia" w:eastAsiaTheme="minorEastAsia" w:hAnsi="Constantia"/>
        </w:rPr>
        <w:t xml:space="preserve"> singularit</w:t>
      </w:r>
      <w:r w:rsidR="00D7447A">
        <w:rPr>
          <w:rFonts w:ascii="Constantia" w:eastAsiaTheme="minorEastAsia" w:hAnsi="Constantia"/>
        </w:rPr>
        <w:t>ies</w:t>
      </w:r>
      <w:r w:rsidR="00055108">
        <w:rPr>
          <w:rFonts w:ascii="Constantia" w:eastAsiaTheme="minorEastAsia" w:hAnsi="Constantia"/>
        </w:rPr>
        <w:t xml:space="preserve"> </w:t>
      </w:r>
      <w:r w:rsidR="00D7447A">
        <w:rPr>
          <w:rFonts w:ascii="Constantia" w:eastAsiaTheme="minorEastAsia" w:hAnsi="Constantia"/>
        </w:rPr>
        <w:t>are</w:t>
      </w:r>
      <w:r w:rsidR="00055108">
        <w:rPr>
          <w:rFonts w:ascii="Constantia" w:eastAsiaTheme="minorEastAsia" w:hAnsi="Constantia"/>
        </w:rPr>
        <w:t xml:space="preserve"> denoted by red crosses</w:t>
      </w:r>
      <w:r>
        <w:rPr>
          <w:rFonts w:ascii="Constantia" w:eastAsiaTheme="minorEastAsia" w:hAnsi="Constantia"/>
        </w:rPr>
        <w:t xml:space="preserve">. Such behaviour is observed </w:t>
      </w:r>
      <w:r w:rsidR="00596F0B">
        <w:rPr>
          <w:rFonts w:ascii="Constantia" w:eastAsiaTheme="minorEastAsia" w:hAnsi="Constantia"/>
        </w:rPr>
        <w:t xml:space="preserve">much </w:t>
      </w:r>
      <w:r>
        <w:rPr>
          <w:rFonts w:ascii="Constantia" w:eastAsiaTheme="minorEastAsia" w:hAnsi="Constantia"/>
        </w:rPr>
        <w:t>earlier in the performance test for the estimated depths</w:t>
      </w:r>
      <w:r w:rsidR="00055108">
        <w:rPr>
          <w:rFonts w:ascii="Constantia" w:eastAsiaTheme="minorEastAsia" w:hAnsi="Constantia"/>
        </w:rPr>
        <w:t xml:space="preserve"> experiment, indicating that having an accurate value of feature depths is important for numerical stability and allowance of </w:t>
      </w:r>
      <w:r w:rsidR="00DD3CDF">
        <w:rPr>
          <w:rFonts w:ascii="Constantia" w:eastAsiaTheme="minorEastAsia" w:hAnsi="Constantia"/>
        </w:rPr>
        <w:t>implementing more aggressive controllers.</w:t>
      </w:r>
      <w:r w:rsidR="003711C0">
        <w:rPr>
          <w:rFonts w:ascii="Constantia" w:eastAsiaTheme="minorEastAsia" w:hAnsi="Constantia"/>
        </w:rPr>
        <w:t xml:space="preserve"> I kept track of the gain value with the least number of iterations throughout the simulations and the results are summarized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1C0" w14:paraId="674F36A7" w14:textId="77777777" w:rsidTr="003711C0">
        <w:tc>
          <w:tcPr>
            <w:tcW w:w="3116" w:type="dxa"/>
          </w:tcPr>
          <w:p w14:paraId="5EB52DA2" w14:textId="25300D01" w:rsidR="003711C0" w:rsidRPr="003711C0" w:rsidRDefault="003711C0" w:rsidP="003711C0">
            <w:pPr>
              <w:jc w:val="center"/>
              <w:rPr>
                <w:rFonts w:ascii="Constantia" w:hAnsi="Constantia"/>
                <w:b/>
                <w:bCs/>
              </w:rPr>
            </w:pPr>
            <w:r w:rsidRPr="003711C0">
              <w:rPr>
                <w:rFonts w:ascii="Constantia" w:hAnsi="Constantia"/>
                <w:b/>
                <w:bCs/>
              </w:rPr>
              <w:t>Depth Accuracy</w:t>
            </w:r>
          </w:p>
        </w:tc>
        <w:tc>
          <w:tcPr>
            <w:tcW w:w="3117" w:type="dxa"/>
          </w:tcPr>
          <w:p w14:paraId="67A48DB2" w14:textId="0ECEDACC" w:rsidR="003711C0" w:rsidRPr="003711C0" w:rsidRDefault="003711C0" w:rsidP="003711C0">
            <w:pPr>
              <w:jc w:val="center"/>
              <w:rPr>
                <w:rFonts w:ascii="Constantia" w:hAnsi="Constantia"/>
                <w:b/>
                <w:bCs/>
              </w:rPr>
            </w:pPr>
            <w:r w:rsidRPr="003711C0">
              <w:rPr>
                <w:rFonts w:ascii="Constantia" w:hAnsi="Constantia"/>
                <w:b/>
                <w:bCs/>
              </w:rPr>
              <w:t>Optimal Gain</w:t>
            </w:r>
          </w:p>
        </w:tc>
        <w:tc>
          <w:tcPr>
            <w:tcW w:w="3117" w:type="dxa"/>
          </w:tcPr>
          <w:p w14:paraId="2EDCCA72" w14:textId="7CDF8F2E" w:rsidR="003711C0" w:rsidRPr="003711C0" w:rsidRDefault="003711C0" w:rsidP="003711C0">
            <w:pPr>
              <w:jc w:val="center"/>
              <w:rPr>
                <w:rFonts w:ascii="Constantia" w:hAnsi="Constantia"/>
                <w:b/>
                <w:bCs/>
              </w:rPr>
            </w:pPr>
            <w:r w:rsidRPr="003711C0">
              <w:rPr>
                <w:rFonts w:ascii="Constantia" w:hAnsi="Constantia"/>
                <w:b/>
                <w:bCs/>
              </w:rPr>
              <w:t>Number of Iterations</w:t>
            </w:r>
          </w:p>
        </w:tc>
      </w:tr>
      <w:tr w:rsidR="003711C0" w14:paraId="115C23D9" w14:textId="77777777" w:rsidTr="003711C0">
        <w:tc>
          <w:tcPr>
            <w:tcW w:w="3116" w:type="dxa"/>
          </w:tcPr>
          <w:p w14:paraId="64F08A32" w14:textId="728B2025" w:rsidR="003711C0" w:rsidRDefault="003711C0" w:rsidP="003711C0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Exact</w:t>
            </w:r>
          </w:p>
        </w:tc>
        <w:tc>
          <w:tcPr>
            <w:tcW w:w="3117" w:type="dxa"/>
          </w:tcPr>
          <w:p w14:paraId="7AF27EB8" w14:textId="733F5A52" w:rsidR="003711C0" w:rsidRDefault="003711C0" w:rsidP="003711C0">
            <w:pPr>
              <w:jc w:val="center"/>
              <w:rPr>
                <w:rFonts w:ascii="Constantia" w:hAnsi="Constantia"/>
              </w:rPr>
            </w:pPr>
            <w:r w:rsidRPr="003711C0">
              <w:rPr>
                <w:rFonts w:ascii="Constantia" w:hAnsi="Constantia"/>
              </w:rPr>
              <w:t>0.68316</w:t>
            </w:r>
          </w:p>
        </w:tc>
        <w:tc>
          <w:tcPr>
            <w:tcW w:w="3117" w:type="dxa"/>
          </w:tcPr>
          <w:p w14:paraId="43F461E3" w14:textId="14EB8A66" w:rsidR="003711C0" w:rsidRDefault="003711C0" w:rsidP="003711C0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10</w:t>
            </w:r>
          </w:p>
        </w:tc>
      </w:tr>
      <w:tr w:rsidR="003711C0" w14:paraId="2FE2E398" w14:textId="77777777" w:rsidTr="003711C0">
        <w:tc>
          <w:tcPr>
            <w:tcW w:w="3116" w:type="dxa"/>
          </w:tcPr>
          <w:p w14:paraId="16D80244" w14:textId="2C73F81D" w:rsidR="003711C0" w:rsidRDefault="003711C0" w:rsidP="003711C0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Estimated Online</w:t>
            </w:r>
          </w:p>
        </w:tc>
        <w:tc>
          <w:tcPr>
            <w:tcW w:w="3117" w:type="dxa"/>
          </w:tcPr>
          <w:p w14:paraId="77DBBAA6" w14:textId="6B94D74F" w:rsidR="003711C0" w:rsidRDefault="003711C0" w:rsidP="003711C0">
            <w:pPr>
              <w:jc w:val="center"/>
              <w:rPr>
                <w:rFonts w:ascii="Constantia" w:hAnsi="Constantia"/>
              </w:rPr>
            </w:pPr>
            <w:bookmarkStart w:id="0" w:name="_Hlk120209137"/>
            <w:r w:rsidRPr="003711C0">
              <w:rPr>
                <w:rFonts w:ascii="Constantia" w:hAnsi="Constantia"/>
              </w:rPr>
              <w:t>0.58266</w:t>
            </w:r>
            <w:bookmarkEnd w:id="0"/>
          </w:p>
        </w:tc>
        <w:tc>
          <w:tcPr>
            <w:tcW w:w="3117" w:type="dxa"/>
          </w:tcPr>
          <w:p w14:paraId="43946B3D" w14:textId="6399382C" w:rsidR="003711C0" w:rsidRDefault="003711C0" w:rsidP="00106AF5">
            <w:pPr>
              <w:keepNext/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14</w:t>
            </w:r>
          </w:p>
        </w:tc>
      </w:tr>
    </w:tbl>
    <w:p w14:paraId="4527ABC7" w14:textId="7705E5AC" w:rsidR="003711C0" w:rsidRDefault="00106AF5" w:rsidP="00106AF5">
      <w:pPr>
        <w:pStyle w:val="Caption"/>
        <w:jc w:val="center"/>
        <w:rPr>
          <w:rFonts w:ascii="Constantia" w:hAnsi="Constantia"/>
          <w:color w:val="auto"/>
          <w:sz w:val="20"/>
          <w:szCs w:val="20"/>
        </w:rPr>
      </w:pPr>
      <w:r w:rsidRPr="00106AF5">
        <w:rPr>
          <w:rFonts w:ascii="Constantia" w:hAnsi="Constantia"/>
          <w:b/>
          <w:bCs/>
          <w:color w:val="auto"/>
          <w:sz w:val="20"/>
          <w:szCs w:val="20"/>
        </w:rPr>
        <w:t>Table 1.</w:t>
      </w:r>
      <w:r w:rsidRPr="00106AF5">
        <w:rPr>
          <w:rFonts w:ascii="Constantia" w:hAnsi="Constantia"/>
          <w:color w:val="auto"/>
          <w:sz w:val="20"/>
          <w:szCs w:val="20"/>
        </w:rPr>
        <w:t xml:space="preserve"> Optimal control gains per feature depths accuracy.</w:t>
      </w:r>
    </w:p>
    <w:p w14:paraId="3DB4B8D2" w14:textId="73D852B0" w:rsidR="00E64164" w:rsidRDefault="00D7447A" w:rsidP="00106AF5">
      <w:pPr>
        <w:jc w:val="both"/>
        <w:rPr>
          <w:rFonts w:ascii="Constantia" w:hAnsi="Constant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23899" wp14:editId="73460592">
                <wp:simplePos x="0" y="0"/>
                <wp:positionH relativeFrom="column">
                  <wp:posOffset>3093720</wp:posOffset>
                </wp:positionH>
                <wp:positionV relativeFrom="paragraph">
                  <wp:posOffset>4538980</wp:posOffset>
                </wp:positionV>
                <wp:extent cx="3074035" cy="635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5FA6C" w14:textId="3EE9FE59" w:rsidR="00D7447A" w:rsidRPr="00D7447A" w:rsidRDefault="00D7447A" w:rsidP="00D7447A">
                            <w:pPr>
                              <w:pStyle w:val="Caption"/>
                              <w:jc w:val="center"/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7447A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Figure 6.</w:t>
                            </w:r>
                            <w:r w:rsidRPr="00D7447A"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 xml:space="preserve"> Optimal control convergence for exact depths.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3899" id="Text Box 17" o:spid="_x0000_s1030" type="#_x0000_t202" style="position:absolute;left:0;text-align:left;margin-left:243.6pt;margin-top:357.4pt;width:242.0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56YGgIAAD8EAAAOAAAAZHJzL2Uyb0RvYy54bWysU8Fu2zAMvQ/YPwi6L3bar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" stroked="f">
                <v:textbox style="mso-fit-shape-to-text:t" inset="0,0,0,0">
                  <w:txbxContent>
                    <w:p w14:paraId="4A55FA6C" w14:textId="3EE9FE59" w:rsidR="00D7447A" w:rsidRPr="00D7447A" w:rsidRDefault="00D7447A" w:rsidP="00D7447A">
                      <w:pPr>
                        <w:pStyle w:val="Caption"/>
                        <w:jc w:val="center"/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D7447A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Figure 6.</w:t>
                      </w:r>
                      <w:r w:rsidRPr="00D7447A"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 xml:space="preserve"> Optimal control convergence for exact depths.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AA7FE" wp14:editId="7110C1F4">
                <wp:simplePos x="0" y="0"/>
                <wp:positionH relativeFrom="column">
                  <wp:posOffset>-251460</wp:posOffset>
                </wp:positionH>
                <wp:positionV relativeFrom="paragraph">
                  <wp:posOffset>4547235</wp:posOffset>
                </wp:positionV>
                <wp:extent cx="3074035" cy="635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FFEE6" w14:textId="0F1B066C" w:rsidR="00E64164" w:rsidRPr="00E64164" w:rsidRDefault="00E64164" w:rsidP="00E64164">
                            <w:pPr>
                              <w:pStyle w:val="Caption"/>
                              <w:rPr>
                                <w:rFonts w:ascii="Constantia" w:hAnsi="Constantia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64164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E64164">
                              <w:rPr>
                                <w:rFonts w:ascii="Constantia" w:hAnsi="Constantia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E64164"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 xml:space="preserve"> Optimal control convergence for exact depths</w:t>
                            </w:r>
                            <w:r>
                              <w:rPr>
                                <w:rFonts w:ascii="Constantia" w:hAnsi="Constantia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AA7FE" id="Text Box 16" o:spid="_x0000_s1031" type="#_x0000_t202" style="position:absolute;left:0;text-align:left;margin-left:-19.8pt;margin-top:358.05pt;width:242.0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" stroked="f">
                <v:textbox style="mso-fit-shape-to-text:t" inset="0,0,0,0">
                  <w:txbxContent>
                    <w:p w14:paraId="2CFFFEE6" w14:textId="0F1B066C" w:rsidR="00E64164" w:rsidRPr="00E64164" w:rsidRDefault="00E64164" w:rsidP="00E64164">
                      <w:pPr>
                        <w:pStyle w:val="Caption"/>
                        <w:rPr>
                          <w:rFonts w:ascii="Constantia" w:hAnsi="Constantia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E64164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5</w:t>
                      </w:r>
                      <w:r w:rsidRPr="00E64164">
                        <w:rPr>
                          <w:rFonts w:ascii="Constantia" w:hAnsi="Constantia"/>
                          <w:b/>
                          <w:bCs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E64164"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 xml:space="preserve"> Optimal control convergence for exact depths</w:t>
                      </w:r>
                      <w:r>
                        <w:rPr>
                          <w:rFonts w:ascii="Constantia" w:hAnsi="Constantia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tantia" w:hAnsi="Constantia"/>
          <w:noProof/>
        </w:rPr>
        <w:drawing>
          <wp:anchor distT="0" distB="0" distL="114300" distR="114300" simplePos="0" relativeHeight="251683840" behindDoc="0" locked="0" layoutInCell="1" allowOverlap="1" wp14:anchorId="24D4B989" wp14:editId="3373046E">
            <wp:simplePos x="0" y="0"/>
            <wp:positionH relativeFrom="column">
              <wp:posOffset>3139440</wp:posOffset>
            </wp:positionH>
            <wp:positionV relativeFrom="paragraph">
              <wp:posOffset>2271395</wp:posOffset>
            </wp:positionV>
            <wp:extent cx="3028315" cy="2271395"/>
            <wp:effectExtent l="0" t="0" r="635" b="0"/>
            <wp:wrapTopAndBottom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noProof/>
        </w:rPr>
        <w:drawing>
          <wp:anchor distT="0" distB="0" distL="114300" distR="114300" simplePos="0" relativeHeight="251682816" behindDoc="0" locked="0" layoutInCell="1" allowOverlap="1" wp14:anchorId="34C9EC55" wp14:editId="0EFC3755">
            <wp:simplePos x="0" y="0"/>
            <wp:positionH relativeFrom="column">
              <wp:posOffset>-205740</wp:posOffset>
            </wp:positionH>
            <wp:positionV relativeFrom="paragraph">
              <wp:posOffset>2267585</wp:posOffset>
            </wp:positionV>
            <wp:extent cx="3028315" cy="2271395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AF5">
        <w:rPr>
          <w:rFonts w:ascii="Constantia" w:hAnsi="Constantia"/>
        </w:rPr>
        <w:t xml:space="preserve">It is also noticeable that the performance with exact depth values is not significantly affected by the increased control gain past the optimal value – one can observe a slight increase in the number of iterations for higher gain values prior to the problem becoming numerically unstable. The numerical </w:t>
      </w:r>
      <w:r w:rsidR="007C4677">
        <w:rPr>
          <w:rFonts w:ascii="Constantia" w:hAnsi="Constantia"/>
        </w:rPr>
        <w:t>in</w:t>
      </w:r>
      <w:r w:rsidR="00106AF5">
        <w:rPr>
          <w:rFonts w:ascii="Constantia" w:hAnsi="Constantia"/>
        </w:rPr>
        <w:t>stability can arise because we have a more aggressive controller and we are overshooting by a large amount</w:t>
      </w:r>
      <w:r w:rsidR="004371BE">
        <w:rPr>
          <w:rFonts w:ascii="Constantia" w:hAnsi="Constantia"/>
        </w:rPr>
        <w:t xml:space="preserve"> the desired feature locations, </w:t>
      </w:r>
      <w:r w:rsidR="007C4677">
        <w:rPr>
          <w:rFonts w:ascii="Constantia" w:hAnsi="Constantia"/>
        </w:rPr>
        <w:t>resulting in</w:t>
      </w:r>
      <w:r w:rsidR="004371BE">
        <w:rPr>
          <w:rFonts w:ascii="Constantia" w:hAnsi="Constantia"/>
        </w:rPr>
        <w:t xml:space="preserve"> a camera pose that projects features on the image plane with coordinates that ‘blow up’ our computations</w:t>
      </w:r>
      <w:r w:rsidR="007C4677">
        <w:rPr>
          <w:rFonts w:ascii="Constantia" w:hAnsi="Constantia"/>
        </w:rPr>
        <w:t xml:space="preserve"> for future control inputs</w:t>
      </w:r>
      <w:r w:rsidR="004371BE">
        <w:rPr>
          <w:rFonts w:ascii="Constantia" w:hAnsi="Constantia"/>
        </w:rPr>
        <w:t>.</w:t>
      </w:r>
      <w:r w:rsidR="007C4677">
        <w:rPr>
          <w:rFonts w:ascii="Constantia" w:hAnsi="Constantia"/>
        </w:rPr>
        <w:t xml:space="preserve"> For completeness, the convergence process for optimal controls in both experiments are depicted on Figure 5 and Figure 6</w:t>
      </w:r>
      <w:r w:rsidR="00E64164">
        <w:rPr>
          <w:rFonts w:ascii="Constantia" w:hAnsi="Constantia"/>
        </w:rPr>
        <w:t xml:space="preserve"> – it is noticeable that the original trajectory is not traceable due to the magnitude of the control gain and abrupt expansions/shrink of the polygon defined by features can be observed</w:t>
      </w:r>
      <w:r w:rsidR="007C4677">
        <w:rPr>
          <w:rFonts w:ascii="Constantia" w:hAnsi="Constantia"/>
        </w:rPr>
        <w:t>.</w:t>
      </w:r>
      <w:r>
        <w:rPr>
          <w:rFonts w:ascii="Constantia" w:hAnsi="Constantia"/>
        </w:rPr>
        <w:t xml:space="preserve"> I would also like to emphasize that a ‘friendlier’ initial camera pose might result in different optimal gains and a smaller range for values that do not result in a singular Jacobian pseudoinverse.</w:t>
      </w:r>
    </w:p>
    <w:p w14:paraId="542E1222" w14:textId="67EE6D7C" w:rsidR="007C4677" w:rsidRDefault="00E64164" w:rsidP="00106AF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</w:p>
    <w:p w14:paraId="3848E029" w14:textId="40A840D1" w:rsidR="00106AF5" w:rsidRPr="00106AF5" w:rsidRDefault="004371BE" w:rsidP="00106AF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 w:rsidR="00106AF5">
        <w:rPr>
          <w:rFonts w:ascii="Constantia" w:hAnsi="Constantia"/>
        </w:rPr>
        <w:t xml:space="preserve"> </w:t>
      </w:r>
    </w:p>
    <w:sectPr w:rsidR="00106AF5" w:rsidRPr="00106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38"/>
    <w:rsid w:val="00031006"/>
    <w:rsid w:val="00055108"/>
    <w:rsid w:val="000C452D"/>
    <w:rsid w:val="000D6A96"/>
    <w:rsid w:val="000F4E23"/>
    <w:rsid w:val="00106AF5"/>
    <w:rsid w:val="001A62CD"/>
    <w:rsid w:val="001B6256"/>
    <w:rsid w:val="001B6FD1"/>
    <w:rsid w:val="0034494A"/>
    <w:rsid w:val="003711C0"/>
    <w:rsid w:val="003F463D"/>
    <w:rsid w:val="004371BE"/>
    <w:rsid w:val="00447A5A"/>
    <w:rsid w:val="0046471C"/>
    <w:rsid w:val="004835B0"/>
    <w:rsid w:val="004D6829"/>
    <w:rsid w:val="00596F0B"/>
    <w:rsid w:val="005E2104"/>
    <w:rsid w:val="006A539B"/>
    <w:rsid w:val="006D2F29"/>
    <w:rsid w:val="007A0609"/>
    <w:rsid w:val="007B7696"/>
    <w:rsid w:val="007C4677"/>
    <w:rsid w:val="00832546"/>
    <w:rsid w:val="008E416E"/>
    <w:rsid w:val="008F0A14"/>
    <w:rsid w:val="00942338"/>
    <w:rsid w:val="00976D98"/>
    <w:rsid w:val="00A15760"/>
    <w:rsid w:val="00A511D8"/>
    <w:rsid w:val="00AB0F4C"/>
    <w:rsid w:val="00B00D54"/>
    <w:rsid w:val="00C14B0A"/>
    <w:rsid w:val="00C74583"/>
    <w:rsid w:val="00C90434"/>
    <w:rsid w:val="00CB2A6B"/>
    <w:rsid w:val="00CF3349"/>
    <w:rsid w:val="00D7447A"/>
    <w:rsid w:val="00DD3CDF"/>
    <w:rsid w:val="00E063E9"/>
    <w:rsid w:val="00E64164"/>
    <w:rsid w:val="00E6425F"/>
    <w:rsid w:val="00EE6568"/>
    <w:rsid w:val="00F7776F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FC44"/>
  <w15:chartTrackingRefBased/>
  <w15:docId w15:val="{344632C6-A245-4555-A532-D4CC790C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83"/>
  </w:style>
  <w:style w:type="paragraph" w:styleId="Heading1">
    <w:name w:val="heading 1"/>
    <w:basedOn w:val="Normal"/>
    <w:next w:val="Normal"/>
    <w:link w:val="Heading1Char"/>
    <w:uiPriority w:val="9"/>
    <w:qFormat/>
    <w:rsid w:val="007B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F4C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47A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B7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6F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Drini Kerciku</dc:creator>
  <cp:keywords/>
  <dc:description/>
  <cp:lastModifiedBy>Drini Kerciku</cp:lastModifiedBy>
  <cp:revision>17</cp:revision>
  <cp:lastPrinted>2022-11-23T22:45:00Z</cp:lastPrinted>
  <dcterms:created xsi:type="dcterms:W3CDTF">2022-11-22T17:39:00Z</dcterms:created>
  <dcterms:modified xsi:type="dcterms:W3CDTF">2022-11-25T00:17:00Z</dcterms:modified>
</cp:coreProperties>
</file>