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Финансовый университет при Правительстве Российской Федерации</w:t>
      </w:r>
    </w:p>
    <w:p>
      <w:pPr>
        <w:jc w:val="center"/>
      </w:pPr>
      <w:r>
        <w:t>Факультет информационных технологий и анализа больших данных</w:t>
      </w:r>
    </w:p>
    <w:p>
      <w:pPr>
        <w:jc w:val="center"/>
      </w:pPr>
      <w:r>
        <w:t>Кафедра информационных технологий</w:t>
      </w:r>
    </w:p>
    <w:p>
      <w:r>
        <w:br/>
        <w:br/>
      </w:r>
    </w:p>
    <w:p>
      <w:pPr>
        <w:pStyle w:val="Title"/>
        <w:jc w:val="center"/>
      </w:pPr>
      <w:r>
        <w:t>Практическая работа 3</w:t>
      </w:r>
    </w:p>
    <w:p>
      <w:pPr>
        <w:jc w:val="center"/>
      </w:pPr>
      <w:r>
        <w:t>Практикум работы с фреймворком Electron</w:t>
      </w:r>
    </w:p>
    <w:p>
      <w:pPr>
        <w:jc w:val="center"/>
      </w:pPr>
      <w:r>
        <w:t>Дисциплина «Кросс-платформенная разработка»</w:t>
      </w:r>
    </w:p>
    <w:p>
      <w:pPr>
        <w:jc w:val="center"/>
      </w:pPr>
      <w:r>
        <w:t>Тема 2. Кросс-платформенная разработка десктопных программ</w:t>
      </w:r>
    </w:p>
    <w:p>
      <w:pPr>
        <w:jc w:val="center"/>
      </w:pPr>
      <w:r>
        <w:t>Вариант 8</w:t>
      </w:r>
    </w:p>
    <w:p>
      <w:r>
        <w:br/>
        <w:br/>
        <w:t>Выполнил: Власенко Марк Евгеньевич</w:t>
        <w:br/>
        <w:t>Группа: ТРПО23-3</w:t>
        <w:br/>
        <w:t>Дата: 13 октября 2026 года</w:t>
      </w:r>
    </w:p>
    <w:p>
      <w:r>
        <w:t>Индивидуальное задание: строка состояния с версиями Electron, Chromium и Node.js.</w:t>
      </w:r>
    </w:p>
    <w:p>
      <w:r>
        <w:br/>
      </w:r>
    </w:p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 1 Окружение и проект</w:t>
      </w:r>
    </w:p>
    <w:p>
      <w:r>
        <w:t>Цель работы — создать десктопное приложение Electron, реализовать безопасное чтение каталога через IPC и собрать дистрибутив. Разработан Electron File Explorer: кнопка выводит файлы и папки, строка состояния показывает версии встроенных компонентов. Получен DMG для macOS ARM64 размером 121,98 МиБ.</w:t>
      </w:r>
    </w:p>
    <w:p>
      <w:r>
        <w:t>Использованы macOS ARM64, Node.js 24.21.0 LTS, npm 11.19.0, Git 2.39.5, Electron 44.7.0 и electron-builder 26.15.3. Node.js взят из переносимой сборки, подготовленной в работе 2. Версии Electron и electron-builder проверены через npm view на 13.10.2026; состав Electron сверен с официальным каталогом релизов [1].</w:t>
      </w:r>
    </w:p>
    <w:p>
      <w:r>
        <w:t>Репозиторий: https://github.com/drinkingsweets/crossplatform-practice-03. README содержит тему, ФИО, группу, вариант и инструкции. В .gitignore исключены node_modules, dist и .DS_Store; package-lock.json сохранён для воспроизводимой установки.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56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Сохранённый вывод команд проверки окружения в VS Code</w:t>
      </w:r>
    </w:p>
    <w:p>
      <w:r>
        <w:t>Основные команды: npm install --save-dev --save-exact electron@44.7.0 electron-builder@26.15.3; npm start; npm test; npm run dist. На другом компьютере зависимости устанавливаются командой npm ci.</w:t>
      </w:r>
    </w:p>
    <w:p>
      <w:r>
        <w:br w:type="page"/>
      </w:r>
    </w:p>
    <w:p>
      <w:pPr>
        <w:pStyle w:val="Heading2"/>
      </w:pPr>
      <w:r>
        <w:t>Манифест и история разработки</w:t>
      </w:r>
    </w:p>
    <w:p>
      <w:r>
        <w:t>package.json задаёт точку входа main.js, сведения о приложении, команды запуска и сборки. Оба инструмента находятся в devDependencies. Поле build.files ограничивает состав пакета исходниками приложения; extraResources добавляет демонстрационный каталог. Отчёт, скриншоты и тесты в DMG не включены.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56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Манифест проекта и параметры сборки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56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История коммитов перед добавлением отчёта</w:t>
      </w:r>
    </w:p>
    <w:p>
      <w:r>
        <w:br w:type="page"/>
      </w:r>
    </w:p>
    <w:p>
      <w:pPr>
        <w:pStyle w:val="Heading1"/>
      </w:pPr>
      <w:r>
        <w:t>Задание 2 Окно и жизненный цикл</w:t>
      </w:r>
    </w:p>
    <w:p>
      <w:r>
        <w:t>BrowserWindow создаёт окно 1000 × 760 пикселей. Метод loadFile загружает локальный index.html. На странице размещены ФИО, группа, кнопка, список результатов и строка состояния. Скриншоты окна сделаны при ручной проверке приложения.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654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5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— Приложение после запуска, до чтения каталога</w:t>
      </w:r>
    </w:p>
    <w:p>
      <w:r>
        <w:t>app.whenReady() ожидает готовности Electron перед созданием окна. window-all-closed завершает приложение на Windows и Linux. На macOS процесс сохраняется после закрытия окна; activate создаёт окно заново, если пользователь возвращается к приложению через Dock. Событие closed очищает ссылку на уничтоженное окно [2].</w:t>
      </w:r>
    </w:p>
    <w:p>
      <w:r>
        <w:t>Встроенные средства Chromium доступны через View → Toggle Developer Tools. Интерфейс загружается локально, использует DOM и CSS. Версия Chromium в строке состояния совпадает с составом установленного Electron [1].</w:t>
      </w:r>
    </w:p>
    <w:p>
      <w:r>
        <w:br w:type="page"/>
      </w:r>
    </w:p>
    <w:p>
      <w:pPr>
        <w:pStyle w:val="Heading1"/>
      </w:pPr>
      <w:r>
        <w:t>Задание 3 Чтение каталога через IPC</w:t>
      </w:r>
    </w:p>
    <w:p>
      <w:r>
        <w:t>Кнопка вызывает window.api.listDir("."). Preload передаёт запрос по каналу list-dir через ipcRenderer.invoke. Главный процесс проверяет отправителя и аргумент, вызывает fs.readdir с withFileTypes: true и возвращает имена с признаком isDir. Renderer создаёт элементы списка; каталоги выводятся первыми и выделяются жирным шрифтом [3].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4618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1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 — Результат чтения каталога и строка версий варианта 8</w:t>
      </w:r>
    </w:p>
    <w:p>
      <w:r>
        <w:t>На снимке прочитано 17 объектов. При запуске из исходников используется process.cwd(). В установленной сборке используется resources/example: это устраняет зависимость от рабочего каталога Finder. Через IPC разрешён только аргумент ".", произвольные системные пути не принимаются.</w:t>
      </w:r>
    </w:p>
    <w:p>
      <w:r>
        <w:t>Связь с POSIX: прикладной код использует единый интерфейс fs.readdir, а Node.js и libuv реализуют обращение к файловой системе конкретной ОС. Это переносимость исходного кода через общий API, а не утверждение, что Windows реализует все POSIX-вызовы. Права доступа, регистр имён и правила путей всё равно различаются [4].</w:t>
      </w:r>
    </w:p>
    <w:p>
      <w:r>
        <w:br w:type="page"/>
      </w:r>
    </w:p>
    <w:p>
      <w:pPr>
        <w:pStyle w:val="Heading2"/>
      </w:pPr>
      <w:r>
        <w:t>Главный процесс main.js</w:t>
      </w:r>
    </w:p>
    <w:p>
      <w:pPr>
        <w:spacing w:line="240" w:lineRule="auto" w:after="160"/>
      </w:pPr>
      <w:r>
        <w:rPr>
          <w:rFonts w:ascii="Courier New" w:hAnsi="Courier New"/>
          <w:sz w:val="16"/>
        </w:rPr>
        <w:t>const { app, BrowserWindow, ipcMain, session } = require('electron');</w:t>
        <w:br/>
        <w:t>const path = require('node:path');</w:t>
        <w:br/>
        <w:t>const { pathToFileURL } = require('node:url');</w:t>
        <w:br/>
        <w:t>const { listDirectory } = require('./directory');</w:t>
        <w:br/>
        <w:br/>
        <w:t>const page = path.join(__dirname, 'index.html');</w:t>
        <w:br/>
        <w:t>let win;</w:t>
        <w:br/>
        <w:t>function checkSender(event) {</w:t>
        <w:br/>
        <w:t xml:space="preserve">  if (!win || event.sender !== win.webContents ||</w:t>
        <w:br/>
        <w:t xml:space="preserve">      event.senderFrame !== win.webContents.mainFrame ||</w:t>
        <w:br/>
        <w:t xml:space="preserve">      event.senderFrame.url !== pathToFileURL(page).href) {</w:t>
        <w:br/>
        <w:t xml:space="preserve">    throw new Error('Недопустимый отправитель IPC');</w:t>
        <w:br/>
        <w:t xml:space="preserve">  }</w:t>
        <w:br/>
        <w:t>}</w:t>
        <w:br/>
        <w:t>ipcMain.handle('list-dir', async (event, dir) =&gt; {</w:t>
        <w:br/>
        <w:t xml:space="preserve">  checkSender(event);</w:t>
        <w:br/>
        <w:t xml:space="preserve">  const root = app.isPackaged</w:t>
        <w:br/>
        <w:t xml:space="preserve">    ? path.join(process.resourcesPath, 'example') : process.cwd();</w:t>
        <w:br/>
        <w:t xml:space="preserve">  return listDirectory(root, dir);</w:t>
        <w:br/>
        <w:t>});</w:t>
        <w:br/>
        <w:t>ipcMain.handle('runtime-versions', (event) =&gt; {</w:t>
        <w:br/>
        <w:t xml:space="preserve">  checkSender(event);</w:t>
        <w:br/>
        <w:t xml:space="preserve">  const { electron, chrome, node } = process.versions;</w:t>
        <w:br/>
        <w:t xml:space="preserve">  return { electron, chrome, node };</w:t>
        <w:br/>
        <w:t>});</w:t>
        <w:br/>
        <w:t>function createWindow() {</w:t>
        <w:br/>
        <w:t xml:space="preserve">  win = new BrowserWindow({</w:t>
        <w:br/>
        <w:t xml:space="preserve">    width: 1000, height: 760, minWidth: 760, minHeight: 540,</w:t>
        <w:br/>
        <w:t xml:space="preserve">    title: 'Electron File Explorer — Вариант 8',</w:t>
        <w:br/>
        <w:t xml:space="preserve">    backgroundColor: '#f5f7fb',</w:t>
        <w:br/>
        <w:t xml:space="preserve">    webPreferences: {</w:t>
        <w:br/>
        <w:t xml:space="preserve">      preload: path.join(__dirname, 'preload.js'),</w:t>
        <w:br/>
        <w:t xml:space="preserve">      contextIsolation: true, nodeIntegration: false, sandbox: true</w:t>
        <w:br/>
        <w:t xml:space="preserve">    }</w:t>
        <w:br/>
        <w:t xml:space="preserve">  });</w:t>
        <w:br/>
        <w:t xml:space="preserve">  win.webContents.setWindowOpenHandler(() =&gt; ({ action: 'deny' }));</w:t>
        <w:br/>
        <w:t xml:space="preserve">  win.webContents.on('will-navigate', event =&gt; event.preventDefault());</w:t>
        <w:br/>
        <w:t xml:space="preserve">  win.on('closed', () =&gt; { win = null; });</w:t>
        <w:br/>
        <w:t xml:space="preserve">  win.loadFile(page);</w:t>
        <w:br/>
        <w:t>}</w:t>
        <w:br/>
        <w:t>app.whenReady().then(() =&gt; {</w:t>
        <w:br/>
        <w:t xml:space="preserve">  session.defaultSession.setPermissionRequestHandler((_wc, _p, cb) =&gt; cb(false));</w:t>
        <w:br/>
        <w:t xml:space="preserve">  session.defaultSession.setPermissionCheckHandler(() =&gt; false);</w:t>
        <w:br/>
        <w:t xml:space="preserve">  createWindow();</w:t>
        <w:br/>
        <w:t xml:space="preserve">  app.on('activate', () =&gt; {</w:t>
        <w:br/>
        <w:t xml:space="preserve">    if (BrowserWindow.getAllWindows().length === 0) createWindow();</w:t>
        <w:br/>
        <w:t xml:space="preserve">  });</w:t>
        <w:br/>
        <w:t>});</w:t>
        <w:br/>
        <w:t>app.on('window-all-closed', () =&gt; {</w:t>
        <w:br/>
        <w:t xml:space="preserve">  if (process.platform !== 'darwin') app.quit();</w:t>
        <w:br/>
        <w:t>});</w:t>
      </w:r>
    </w:p>
    <w:p>
      <w:r>
        <w:t>contextIsolation: true разделяет контексты страницы и preload; nodeIntegration: false исключает require из страницы; sandbox: true оставляет renderer в песочнице. Главный процесс проверяет окно, frame и URL отправителя IPC. Внешняя навигация и создание новых окон запрещены [5].</w:t>
      </w:r>
    </w:p>
    <w:p>
      <w:r>
        <w:br w:type="page"/>
      </w:r>
    </w:p>
    <w:p>
      <w:pPr>
        <w:pStyle w:val="Heading2"/>
      </w:pPr>
      <w:r>
        <w:t>Чтение каталога и preload</w:t>
      </w:r>
    </w:p>
    <w:p>
      <w:pPr>
        <w:spacing w:line="240" w:lineRule="auto" w:after="160"/>
      </w:pPr>
      <w:r>
        <w:rPr>
          <w:rFonts w:ascii="Courier New" w:hAnsi="Courier New"/>
          <w:sz w:val="16"/>
        </w:rPr>
        <w:t>const fs = require('node:fs/promises');</w:t>
        <w:br/>
        <w:br/>
        <w:t>async function listDirectory(root, dir) {</w:t>
        <w:br/>
        <w:t xml:space="preserve">  if (dir !== '.') {</w:t>
        <w:br/>
        <w:t xml:space="preserve">    return { ok: false, error: 'Разрешён только рабочий каталог.' };</w:t>
        <w:br/>
        <w:t xml:space="preserve">  }</w:t>
        <w:br/>
        <w:t xml:space="preserve">  try {</w:t>
        <w:br/>
        <w:t xml:space="preserve">    const entries = await fs.readdir(root, { withFileTypes: true });</w:t>
        <w:br/>
        <w:t xml:space="preserve">    return {</w:t>
        <w:br/>
        <w:t xml:space="preserve">      ok: true,</w:t>
        <w:br/>
        <w:t xml:space="preserve">      entries: entries.map(e =&gt; ({ name: e.name, isDir: e.isDirectory() }))</w:t>
        <w:br/>
        <w:t xml:space="preserve">        .sort((a, b) =&gt; Number(b.isDir) - Number(a.isDir) ||</w:t>
        <w:br/>
        <w:t xml:space="preserve">          a.name.localeCompare(b.name, 'ru'))</w:t>
        <w:br/>
        <w:t xml:space="preserve">    };</w:t>
        <w:br/>
        <w:t xml:space="preserve">  } catch (error) {</w:t>
        <w:br/>
        <w:t xml:space="preserve">    const messages = {</w:t>
        <w:br/>
        <w:t xml:space="preserve">      ENOENT: 'Каталог не найден.', EACCES: 'Нет доступа к каталогу.',</w:t>
        <w:br/>
        <w:t xml:space="preserve">      EPERM: 'Операция запрещена.', ENOTDIR: 'Путь не является каталогом.'</w:t>
        <w:br/>
        <w:t xml:space="preserve">    };</w:t>
        <w:br/>
        <w:t xml:space="preserve">    return { ok: false, error: messages[error.code] || 'Не удалось прочитать каталог.' };</w:t>
        <w:br/>
        <w:t xml:space="preserve">  }</w:t>
        <w:br/>
        <w:t>}</w:t>
        <w:br/>
        <w:t>module.exports = { listDirectory };</w:t>
      </w:r>
    </w:p>
    <w:p>
      <w:r>
        <w:t>Ошибки ENOENT, EACCES, EPERM и ENOTDIR преобразуются в понятные сообщения. Сортировка ставит каталоги перед файлами и сохраняет кириллицу в именах.</w:t>
      </w:r>
    </w:p>
    <w:p>
      <w:pPr>
        <w:spacing w:line="240" w:lineRule="auto" w:after="160"/>
      </w:pPr>
      <w:r>
        <w:rPr>
          <w:rFonts w:ascii="Courier New" w:hAnsi="Courier New"/>
          <w:sz w:val="16"/>
        </w:rPr>
        <w:t>const { contextBridge, ipcRenderer } = require('electron');</w:t>
        <w:br/>
        <w:br/>
        <w:t>contextBridge.exposeInMainWorld('api', {</w:t>
        <w:br/>
        <w:t xml:space="preserve">  listDir: dir =&gt; ipcRenderer.invoke('list-dir', dir),</w:t>
        <w:br/>
        <w:t xml:space="preserve">  getVersions: () =&gt; ipcRenderer.invoke('runtime-versions')</w:t>
        <w:br/>
        <w:t>});</w:t>
      </w:r>
    </w:p>
    <w:p>
      <w:r>
        <w:t>contextBridge.exposeInMainWorld публикует два узких метода, не раскрывая сам ipcRenderer. invoke возвращает Promise, handle отвечает результатом. Если чтение не удалось, интерфейс показывает сообщение и снова включает кнопку. Прямой require("fs") в renderer недоступен: при ошибке в веб-интерфейсе он давал бы чрезмерные права на файловую систему [3, 5].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400000" cy="31382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load-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8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 — Код preload в редакторе</w:t>
      </w:r>
    </w:p>
    <w:p>
      <w:r>
        <w:br w:type="page"/>
      </w:r>
    </w:p>
    <w:p>
      <w:pPr>
        <w:pStyle w:val="Heading2"/>
      </w:pPr>
      <w:r>
        <w:t>Процесс отрисовки renderer.js</w:t>
      </w:r>
    </w:p>
    <w:p>
      <w:pPr>
        <w:spacing w:line="240" w:lineRule="auto" w:after="160"/>
      </w:pPr>
      <w:r>
        <w:rPr>
          <w:rFonts w:ascii="Courier New" w:hAnsi="Courier New"/>
          <w:sz w:val="16"/>
        </w:rPr>
        <w:t>const button = document.querySelector('#list-button');</w:t>
        <w:br/>
        <w:t>const list = document.querySelector('#entries');</w:t>
        <w:br/>
        <w:t>const message = document.querySelector('#message');</w:t>
        <w:br/>
        <w:t>const versions = document.querySelector('#versions');</w:t>
        <w:br/>
        <w:br/>
        <w:t>button.addEventListener('click', async () =&gt; {</w:t>
        <w:br/>
        <w:t xml:space="preserve">  button.disabled = true;</w:t>
        <w:br/>
        <w:t xml:space="preserve">  message.textContent = 'Чтение каталога…';</w:t>
        <w:br/>
        <w:t xml:space="preserve">  list.replaceChildren();</w:t>
        <w:br/>
        <w:t xml:space="preserve">  try {</w:t>
        <w:br/>
        <w:t xml:space="preserve">    const result = await window.api.listDir('.');</w:t>
        <w:br/>
        <w:t xml:space="preserve">    if (!result.ok) throw new Error(result.error);</w:t>
        <w:br/>
        <w:t xml:space="preserve">    for (const entry of result.entries) {</w:t>
        <w:br/>
        <w:t xml:space="preserve">      const li = document.createElement('li');</w:t>
        <w:br/>
        <w:t xml:space="preserve">      li.className = entry.isDir ? 'directory' : 'file';</w:t>
        <w:br/>
        <w:t xml:space="preserve">      const icon = document.createElement('span');</w:t>
        <w:br/>
        <w:t xml:space="preserve">      icon.className = 'file-icon';</w:t>
        <w:br/>
        <w:t xml:space="preserve">      icon.textContent = entry.isDir ? '▣' : '▤';</w:t>
        <w:br/>
        <w:t xml:space="preserve">      icon.setAttribute('aria-hidden', 'true');</w:t>
        <w:br/>
        <w:t xml:space="preserve">      const name = document.createElement('span');</w:t>
        <w:br/>
        <w:t xml:space="preserve">      name.textContent = entry.name;</w:t>
        <w:br/>
        <w:t xml:space="preserve">      const type = document.createElement('span');</w:t>
        <w:br/>
        <w:t xml:space="preserve">      type.className = 'entry-type';</w:t>
        <w:br/>
        <w:t xml:space="preserve">      type.textContent = entry.isDir ? 'Каталог' : 'Файл';</w:t>
        <w:br/>
        <w:t xml:space="preserve">      li.append(icon, name, type);</w:t>
        <w:br/>
        <w:t xml:space="preserve">      list.append(li);</w:t>
        <w:br/>
        <w:t xml:space="preserve">    }</w:t>
        <w:br/>
        <w:t xml:space="preserve">    message.textContent = result.entries.length</w:t>
        <w:br/>
        <w:t xml:space="preserve">      ? `Объектов: ${result.entries.length}. Каталоги показаны первыми.`</w:t>
        <w:br/>
        <w:t xml:space="preserve">      : 'Каталог пуст.';</w:t>
        <w:br/>
        <w:t xml:space="preserve">  } catch (error) {</w:t>
        <w:br/>
        <w:t xml:space="preserve">    message.textContent = `Ошибка: ${error.message}`;</w:t>
        <w:br/>
        <w:t xml:space="preserve">  } finally {</w:t>
        <w:br/>
        <w:t xml:space="preserve">    button.disabled = false;</w:t>
        <w:br/>
        <w:t xml:space="preserve">  }</w:t>
        <w:br/>
        <w:t>});</w:t>
        <w:br/>
        <w:t>window.api.getVersions().then(info =&gt; {</w:t>
        <w:br/>
        <w:t xml:space="preserve">  versions.textContent = `Electron ${info.electron}  •  Chromium ${info.chrome}  •  Node.js ${info.node}`;</w:t>
        <w:br/>
        <w:t>}).catch(() =&gt; { versions.textContent = 'Не удалось получить версии компонентов.'; });</w:t>
      </w:r>
    </w:p>
    <w:p>
      <w:r>
        <w:t>Для имён применяется textContent, а не innerHTML: имя файла с HTML-подобными символами отображается как текст. Политика CSP разрешает только локальные скрипты и стили. В renderer нет системных вызовов.</w:t>
      </w:r>
    </w:p>
    <w:p>
      <w:r>
        <w:br w:type="page"/>
      </w:r>
    </w:p>
    <w:p>
      <w:pPr>
        <w:pStyle w:val="Heading2"/>
      </w:pPr>
      <w:r>
        <w:t>Исходники в редакторе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566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 — Обработчики IPC и настройки окна в main.js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566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r-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 — Обработка кнопки и отображение данных в renderer.js</w:t>
      </w:r>
    </w:p>
    <w:p>
      <w:r>
        <w:br w:type="page"/>
      </w:r>
    </w:p>
    <w:p>
      <w:pPr>
        <w:pStyle w:val="Heading1"/>
      </w:pPr>
      <w:r>
        <w:t>Задание 4 Строка версий runtime</w:t>
      </w:r>
    </w:p>
    <w:p>
      <w:r>
        <w:t>Реализован вариант 8: нижняя строка показывает версии Electron, Chromium и Node.js. Главный процесс извлекает из process.versions только electron, chrome и node. Preload предоставляет getVersions(), а renderer обновляет текст после выполнения Promise. Так в интерфейс передаются реальные сведения о работающем приложении, без доступа к process со стороны страницы [6].</w:t>
      </w:r>
    </w:p>
    <w:p>
      <w:pPr>
        <w:spacing w:line="240" w:lineRule="auto" w:after="160"/>
      </w:pPr>
      <w:r>
        <w:rPr>
          <w:rFonts w:ascii="Courier New" w:hAnsi="Courier New"/>
          <w:sz w:val="16"/>
        </w:rPr>
        <w:t>ipcMain.handle('runtime-versions', (event) =&gt; {</w:t>
        <w:br/>
        <w:t xml:space="preserve">  checkSender(event);</w:t>
        <w:br/>
        <w:t xml:space="preserve">  const { electron, chrome, node } = process.versions;</w:t>
        <w:br/>
        <w:t xml:space="preserve">  return { electron, chrome, node };</w:t>
        <w:br/>
        <w:t>});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00" w:before="80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00" w:before="80"/>
            </w:pPr>
            <w:r>
              <w:rPr>
                <w:b/>
                <w:sz w:val="20"/>
              </w:rPr>
              <w:t>Версия в приложении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Electron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44.7.0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Chromium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152.0.7977.130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Node.js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24.21.0</w:t>
            </w:r>
          </w:p>
        </w:tc>
      </w:tr>
    </w:tbl>
    <w:p/>
    <w:p>
      <w:r>
        <w:t>Результат виден на рисунках 4 и 5. Системный Node.js и встроенный в Electron — разные среды, хотя в этой работе их версии совпали. Эти сведения помогают сопоставить проблему с конкретной версией браузерного движка, Node API и ABI нативных модулей.</w:t>
      </w:r>
    </w:p>
    <w:p>
      <w:pPr>
        <w:pStyle w:val="Heading2"/>
      </w:pPr>
      <w:r>
        <w:t>Проверка реализации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00" w:before="8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00" w:before="80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Кнопка чтения каталога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Ручная проверка: список из 17 объектов на рисунке 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Строка версий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Отображает все три версии; совпадение с каталогом релизов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Каталоги и Unicode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Автотест пройден: каталоги первыми, кириллица сохранена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Пустой и отсутствующий каталог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Автотест пройден: пустой список либо понятная ошибка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Файл вместо каталога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Автотест пройден: ошибка без падения приложения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Недопустимый путь или тип аргумента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Автотест пройден: запрос отклонён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Сборка для macOS ARM64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npm run dist завершился успешно; DMG сформирован</w:t>
            </w:r>
          </w:p>
        </w:tc>
      </w:tr>
    </w:tbl>
    <w:p/>
    <w:p>
      <w:r>
        <w:t>npm test: 3 теста, 3 успешных, 0 ошибок. Проверка выполнена на macOS; Windows и Linux не запускались. Установка приложения с DMG отдельно не проверялась. npm audit сообщил 8 предупреждений moderate в транзитивных зависимостях средств сборки; production-зависимостей у приложения нет. Обновление цепочки сборки следует проверить перед промышленным выпуском.</w:t>
      </w:r>
    </w:p>
    <w:p>
      <w:r>
        <w:br w:type="page"/>
      </w:r>
    </w:p>
    <w:p>
      <w:pPr>
        <w:pStyle w:val="Heading1"/>
      </w:pPr>
      <w:r>
        <w:t>Задание 5 Сборка дистрибутива</w:t>
      </w:r>
    </w:p>
    <w:p>
      <w:r>
        <w:t>electron-builder упаковал исходники в app.asar, добавил Electron и каталог example и создал DMG под текущую платформу macOS ARM64. Результат: dist/electron-file-explorer-1.0.0-mac-arm64.dmg. Параметр mac.identity: null используется для учебной сборки без сертификата Developer ID. Нотариальное заверение не выполнялось [7].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35566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 — Сохранённый вывод каталога dist и точные размеры файлов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00" w:before="80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00" w:before="80"/>
            </w:pPr>
            <w:r>
              <w:rPr>
                <w:b/>
                <w:sz w:val="20"/>
              </w:rPr>
              <w:t>Измеренный размер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DMG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127 908 358 байт = 121,98 МиБ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Пакет .app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301 184 364 байт ≈ 287.23 МиБ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C hello world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20"/>
              </w:rPr>
              <w:t>33 432 байт ≈ 32.65 КиБ</w:t>
            </w:r>
          </w:p>
        </w:tc>
      </w:tr>
    </w:tbl>
    <w:p/>
    <w:p>
      <w:r>
        <w:t>Для сравнения собрана консольная программа C с puts("Hello, world!") командой clang -Os. Она значительно меньше, но функционально не эквивалентна графическому приложению. Размер .app посчитан как сумма логических размеров обычных файлов без повторного учёта символических ссылок; это не занятое место файловой системы.</w:t>
      </w:r>
    </w:p>
    <w:p>
      <w:r>
        <w:t>Основной объём Electron создают Chromium, Node.js и ресурсы платформы, а не несколько файлов приложения. Electron удобен для редакторов, корпоративных клиентов и сложных интерфейсов при наличии веб-команды. Для маленькой системной утилиты или жёсткого ограничения памяти разумно рассмотреть нативную разработку либо Tauri, использующий системный WebView [8].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Electron нативная разработка и Tauri</w:t>
      </w:r>
    </w:p>
    <w:p>
      <w:pPr>
        <w:keepLines/>
      </w:pPr>
      <w:r>
        <w:t>Electron поставляет Chromium и Node.js и позволяет использовать HTML, CSS и JavaScript. Плюсы — общая кодовая база, экосистема и скорость разработки. Минусы — размер и расход памяти. Нативная разработка использует средства ОС. Tauri опирается на системный WebView и backend на Rust, поэтому обычно поставляет меньше компонентов, но зависит от платформенного WebView.</w:t>
      </w:r>
    </w:p>
    <w:p>
      <w:pPr>
        <w:pStyle w:val="Heading2"/>
      </w:pPr>
      <w:r>
        <w:t>2 Main и renderer</w:t>
      </w:r>
    </w:p>
    <w:p>
      <w:pPr>
        <w:keepLines/>
      </w:pPr>
      <w:r>
        <w:t>Main управляет жизненным циклом, окнами и системными API. Обычно у одного экземпляра приложения один main и несколько renderer для веб-содержимого. Простое окно имеет свой renderer, однако вложенные изолированные фреймы и служебные процессы делают фактическую модель сложнее правила «один процесс на окно».</w:t>
      </w:r>
    </w:p>
    <w:p>
      <w:pPr>
        <w:pStyle w:val="Heading2"/>
      </w:pPr>
      <w:r>
        <w:t>3 Манифест package.json</w:t>
      </w:r>
    </w:p>
    <w:p>
      <w:pPr>
        <w:keepLines/>
      </w:pPr>
      <w:r>
        <w:t>Манифест описывает проект, зависимости и команды. Для работы и упаковки нужны name, version, main, сведения description и author; секция build задаёт идентификатор, имя продукта, файлы и целевые форматы. package-lock.json фиксирует дерево зависимостей.</w:t>
      </w:r>
    </w:p>
    <w:p>
      <w:pPr>
        <w:pStyle w:val="Heading2"/>
      </w:pPr>
      <w:r>
        <w:t>4 Отключение Node.js в renderer</w:t>
      </w:r>
    </w:p>
    <w:p>
      <w:pPr>
        <w:keepLines/>
      </w:pPr>
      <w:r>
        <w:t>Это ограничивает последствия внедрения кода в интерфейс. nodeIntegration определяет доступ страницы к Node.js; contextIsolation отделяет её контекст от preload. В работе false и true соответственно. Эти параметры дополняются песочницей, CSP и проверкой IPC.</w:t>
      </w:r>
    </w:p>
    <w:p>
      <w:pPr>
        <w:pStyle w:val="Heading2"/>
      </w:pPr>
      <w:r>
        <w:t>5 Preload и contextBridge</w:t>
      </w:r>
    </w:p>
    <w:p>
      <w:pPr>
        <w:keepLines/>
      </w:pPr>
      <w:r>
        <w:t>Preload выполняется до скриптов страницы и создаёт контролируемый мост. exposeInMainWorld публикует выбранные функции в window.api. В sandboxed preload доступен ограниченный набор Node/Electron API, а не произвольный доступ ко всей системе.</w:t>
      </w:r>
    </w:p>
    <w:p>
      <w:pPr>
        <w:pStyle w:val="Heading2"/>
      </w:pPr>
      <w:r>
        <w:t>6 Invoke и handle</w:t>
      </w:r>
    </w:p>
    <w:p>
      <w:pPr>
        <w:keepLines/>
      </w:pPr>
      <w:r>
        <w:t>invoke отправляет запрос и возвращает Promise; handle обрабатывает его и возвращает ответ. Исключение обработчика отклоняет Promise. send/on — событийная передача без встроенной связи «один запрос — один результат»; ответ и сопоставление запросов организуют отдельно.</w:t>
      </w:r>
    </w:p>
    <w:p>
      <w:pPr>
        <w:pStyle w:val="Heading2"/>
      </w:pPr>
      <w:r>
        <w:t>7 LoadFile и loadURL</w:t>
      </w:r>
    </w:p>
    <w:p>
      <w:pPr>
        <w:keepLines/>
      </w:pPr>
      <w:r>
        <w:t>loadFile загружает локальный HTML, loadURL — ресурс по URL, в том числе удалённый или пользовательского протокола. Здесь выбран loadFile для локального автономного интерфейса. Переходы на внешние страницы заблокированы.</w:t>
      </w:r>
    </w:p>
    <w:p>
      <w:pPr>
        <w:pStyle w:val="Heading2"/>
      </w:pPr>
      <w:r>
        <w:t>8 Жизненный цикл</w:t>
      </w:r>
    </w:p>
    <w:p>
      <w:pPr>
        <w:keepLines/>
      </w:pPr>
      <w:r>
        <w:t>whenReady ожидает готовности платформы. window-all-closed обрабатывает закрытие всех окон. activate нужен для повторного открытия окна на macOS, где приложение обычно продолжает жить после закрытия последнего окна.</w:t>
      </w:r>
    </w:p>
    <w:p>
      <w:pPr>
        <w:pStyle w:val="Heading2"/>
      </w:pPr>
      <w:r>
        <w:t>9 Работа electron-builder</w:t>
      </w:r>
    </w:p>
    <w:p>
      <w:pPr>
        <w:keepLines/>
      </w:pPr>
      <w:r>
        <w:t>Он собирает файлы приложения, зависимости и Electron, создаёт пакет целевого формата и при настройке подписывает его. Кросс-сборка зависит от системных инструментов, нативных модулей и средств подписи. Поэтому наличие одной кодовой базы не означает возможность любого установщика на любой ОС.</w:t>
      </w:r>
    </w:p>
    <w:p>
      <w:pPr>
        <w:pStyle w:val="Heading2"/>
      </w:pPr>
      <w:r>
        <w:t>10 Размер дистрибутива</w:t>
      </w:r>
    </w:p>
    <w:p>
      <w:pPr>
        <w:keepLines/>
      </w:pPr>
      <w:r>
        <w:t>В пакет входят движок Chromium, Node.js, локализации и ресурсы. Можно исключить тесты и документацию, сократить зависимости, изображения и ненужные локализации, собирать под одну архитектуру. ASAR упорядочивает файлы, но сам по себе не является сжатием. Основной вес runtime сохранится.</w:t>
      </w:r>
    </w:p>
    <w:p>
      <w:pPr>
        <w:pStyle w:val="Heading2"/>
      </w:pPr>
      <w:r>
        <w:t>11 Связь с POSIX</w:t>
      </w:r>
    </w:p>
    <w:p>
      <w:pPr>
        <w:keepLines/>
      </w:pPr>
      <w:r>
        <w:t>fs.readdir предоставляет переносимый способ чтения каталога поверх реализации Node.js/libuv. Код приложения не содержит отдельные системные вызовы для каждой ОС. При этом различия прав доступа, имён и семантики файловой системы нужно учитывать.</w:t>
      </w:r>
    </w:p>
    <w:p>
      <w:pPr>
        <w:pStyle w:val="Heading2"/>
      </w:pPr>
      <w:r>
        <w:t>12 Process.versions</w:t>
      </w:r>
    </w:p>
    <w:p>
      <w:pPr>
        <w:keepLines/>
      </w:pPr>
      <w:r>
        <w:t>Объект содержит версии Node.js и его компонентов; в Electron дополнительно присутствуют electron и chrome. Он помогает определить среду воспроизведения ошибки, поддержку API и совместимость нативных модулей. В варианте 8 три значения передаются в статусную строку через IPC.</w:t>
      </w:r>
    </w:p>
    <w:p>
      <w:pPr>
        <w:pStyle w:val="Heading1"/>
      </w:pPr>
      <w:r>
        <w:t>Вывод</w:t>
      </w:r>
    </w:p>
    <w:p>
      <w:r>
        <w:t>Создано приложение Electron с разделением main, preload и renderer. Чтение каталога работает через invoke/handle, а системные возможности не раскрываются странице напрямую. Выполнен вариант 8 и получен DMG размером 121,98 МиБ. Практика показывает удобство общей веб-кодовой базы и цену встроенного runtime; выбор Electron должен учитывать требования к размеру и ресурсам.</w:t>
      </w:r>
    </w:p>
    <w:p>
      <w:pPr>
        <w:pStyle w:val="Heading1"/>
      </w:pPr>
      <w:r>
        <w:t>Источники</w:t>
      </w:r>
    </w:p>
    <w:p>
      <w:pPr>
        <w:spacing w:after="80"/>
      </w:pPr>
      <w:r>
        <w:rPr>
          <w:sz w:val="18"/>
        </w:rPr>
        <w:t>[1] Каталог релизов Electron. https://releases.electronjs.org/releases.json. Дата обращения: 13.10.2026.</w:t>
      </w:r>
    </w:p>
    <w:p>
      <w:pPr>
        <w:spacing w:after="80"/>
      </w:pPr>
      <w:r>
        <w:rPr>
          <w:sz w:val="18"/>
        </w:rPr>
        <w:t>[2] Процессная модель Electron. https://www.electronjs.org/docs/latest/tutorial/process-model. Дата обращения: 13.10.2026.</w:t>
      </w:r>
    </w:p>
    <w:p>
      <w:pPr>
        <w:spacing w:after="80"/>
      </w:pPr>
      <w:r>
        <w:rPr>
          <w:sz w:val="18"/>
        </w:rPr>
        <w:t>[3] Межпроцессное взаимодействие. https://www.electronjs.org/docs/latest/tutorial/ipc. Дата обращения: 13.10.2026.</w:t>
      </w:r>
    </w:p>
    <w:p>
      <w:pPr>
        <w:spacing w:after="80"/>
      </w:pPr>
      <w:r>
        <w:rPr>
          <w:sz w:val="18"/>
        </w:rPr>
        <w:t>[4] Node.js fs.readdir. https://nodejs.org/api/fs.html#fspromisesreaddirpath-options. Дата обращения: 13.10.2026.</w:t>
      </w:r>
    </w:p>
    <w:p>
      <w:pPr>
        <w:spacing w:after="80"/>
      </w:pPr>
      <w:r>
        <w:rPr>
          <w:sz w:val="18"/>
        </w:rPr>
        <w:t>[5] Безопасность Electron. https://www.electronjs.org/docs/latest/tutorial/security. Дата обращения: 13.10.2026.</w:t>
      </w:r>
    </w:p>
    <w:p>
      <w:pPr>
        <w:spacing w:after="80"/>
      </w:pPr>
      <w:r>
        <w:rPr>
          <w:sz w:val="18"/>
        </w:rPr>
        <w:t>[6] Объект process Electron. https://www.electronjs.org/docs/latest/api/process. Дата обращения: 13.10.2026.</w:t>
      </w:r>
    </w:p>
    <w:p>
      <w:pPr>
        <w:spacing w:after="80"/>
      </w:pPr>
      <w:r>
        <w:rPr>
          <w:sz w:val="18"/>
        </w:rPr>
        <w:t>[7] electron-builder. https://www.electron.build/. Дата обращения: 13.10.2026.</w:t>
      </w:r>
    </w:p>
    <w:p>
      <w:pPr>
        <w:spacing w:after="80"/>
      </w:pPr>
      <w:r>
        <w:rPr>
          <w:sz w:val="18"/>
        </w:rPr>
        <w:t>[8] Архитектура Tauri. https://v2.tauri.app/concept/architecture/. Дата обращения: 13.10.2026.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 Electron Вариант 8</dc:title>
  <dc:subject/>
  <dc:creator>Власенко Марк Евгеньевич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