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0000"/>
          <w:sz w:val="36"/>
        </w:rPr>
        <w:t>API - Requisition Slip</w:t>
      </w:r>
    </w:p>
    <w:p>
      <w:pPr>
        <w:jc w:val="center"/>
      </w:pPr>
      <w:r>
        <w:rPr>
          <w:b/>
          <w:sz w:val="28"/>
        </w:rPr>
        <w:t>Internal Purchase Requisition Slip</w:t>
      </w:r>
    </w:p>
    <w:p/>
    <w:p>
      <w:r>
        <w:rPr>
          <w:b/>
        </w:rPr>
        <w:t xml:space="preserve">Requisition No:  </w:t>
      </w:r>
      <w:r>
        <w:t>PR-API-2025-007</w:t>
      </w:r>
    </w:p>
    <w:p>
      <w:r>
        <w:rPr>
          <w:b/>
        </w:rPr>
        <w:t xml:space="preserve">Date of Request:  </w:t>
      </w:r>
      <w:r>
        <w:t>20-Jul-2025</w:t>
      </w:r>
    </w:p>
    <w:p>
      <w:r>
        <w:rPr>
          <w:b/>
        </w:rPr>
        <w:t xml:space="preserve">Department:  </w:t>
      </w:r>
      <w:r>
        <w:t>API Synthesis</w:t>
      </w:r>
    </w:p>
    <w:p/>
    <w:p>
      <w:r>
        <w:rPr>
          <w:b/>
          <w:sz w:val="24"/>
          <w:u w:val="single"/>
        </w:rPr>
        <w:t>Requested By</w:t>
      </w:r>
    </w:p>
    <w:p>
      <w:r>
        <w:rPr>
          <w:b/>
        </w:rPr>
        <w:t xml:space="preserve">Name:  </w:t>
      </w:r>
      <w:r>
        <w:t>Mr. Rohan Joshi</w:t>
      </w:r>
    </w:p>
    <w:p>
      <w:r>
        <w:rPr>
          <w:b/>
        </w:rPr>
        <w:t xml:space="preserve">Required By Date:  </w:t>
      </w:r>
      <w:r>
        <w:t>15-Aug-2025</w:t>
      </w:r>
    </w:p>
    <w:p/>
    <w:p>
      <w:r>
        <w:rPr>
          <w:b/>
          <w:sz w:val="24"/>
          <w:u w:val="single"/>
        </w:rPr>
        <w:t>Material Details &amp; Justification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36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t>Material Name</w:t>
            </w:r>
          </w:p>
        </w:tc>
        <w:tc>
          <w:tcPr>
            <w:tcW w:type="dxa" w:w="3360"/>
          </w:tcPr>
          <w:p>
            <w:r>
              <w:t>Salicylic Acid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t>Internal Material Code</w:t>
            </w:r>
          </w:p>
        </w:tc>
        <w:tc>
          <w:tcPr>
            <w:tcW w:type="dxa" w:w="3360"/>
          </w:tcPr>
          <w:p>
            <w:r>
              <w:t>RM-SA-001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t>Specification ID</w:t>
            </w:r>
          </w:p>
        </w:tc>
        <w:tc>
          <w:tcPr>
            <w:tcW w:type="dxa" w:w="3360"/>
          </w:tcPr>
          <w:p>
            <w:r>
              <w:t>SPEC-SA-003</w:t>
            </w:r>
          </w:p>
        </w:tc>
      </w:tr>
      <w:tr>
        <w:tc>
          <w:tcPr>
            <w:tcW w:type="dxa" w:w="3360"/>
          </w:tcPr>
          <w:p>
            <w:r>
              <w:t>4</w:t>
            </w:r>
          </w:p>
        </w:tc>
        <w:tc>
          <w:tcPr>
            <w:tcW w:type="dxa" w:w="3360"/>
          </w:tcPr>
          <w:p>
            <w:r>
              <w:t>Quantity Required</w:t>
            </w:r>
          </w:p>
        </w:tc>
        <w:tc>
          <w:tcPr>
            <w:tcW w:type="dxa" w:w="3360"/>
          </w:tcPr>
          <w:p>
            <w:r>
              <w:t>81.25 KG</w:t>
            </w:r>
          </w:p>
        </w:tc>
      </w:tr>
      <w:tr>
        <w:tc>
          <w:tcPr>
            <w:tcW w:type="dxa" w:w="3360"/>
          </w:tcPr>
          <w:p>
            <w:r>
              <w:t>5</w:t>
            </w:r>
          </w:p>
        </w:tc>
        <w:tc>
          <w:tcPr>
            <w:tcW w:type="dxa" w:w="3360"/>
          </w:tcPr>
          <w:p>
            <w:r>
              <w:t>Quantity Requested</w:t>
            </w:r>
          </w:p>
        </w:tc>
        <w:tc>
          <w:tcPr>
            <w:tcW w:type="dxa" w:w="3360"/>
          </w:tcPr>
          <w:p>
            <w:r>
              <w:t>100.00 KG</w:t>
            </w:r>
          </w:p>
        </w:tc>
      </w:tr>
      <w:tr>
        <w:tc>
          <w:tcPr>
            <w:tcW w:type="dxa" w:w="3360"/>
          </w:tcPr>
          <w:p>
            <w:r>
              <w:t>6</w:t>
            </w:r>
          </w:p>
        </w:tc>
        <w:tc>
          <w:tcPr>
            <w:tcW w:type="dxa" w:w="3360"/>
          </w:tcPr>
          <w:p>
            <w:r>
              <w:t>Purpose of Use</w:t>
            </w:r>
          </w:p>
        </w:tc>
        <w:tc>
          <w:tcPr>
            <w:tcW w:type="dxa" w:w="3360"/>
          </w:tcPr>
          <w:p>
            <w:r>
              <w:t>API FOR THE MANUFACTURE OF ASPIRIN TABLETS</w:t>
            </w:r>
          </w:p>
        </w:tc>
      </w:tr>
      <w:tr>
        <w:tc>
          <w:tcPr>
            <w:tcW w:type="dxa" w:w="3360"/>
          </w:tcPr>
          <w:p>
            <w:r>
              <w:t>7</w:t>
            </w:r>
          </w:p>
        </w:tc>
        <w:tc>
          <w:tcPr>
            <w:tcW w:type="dxa" w:w="3360"/>
          </w:tcPr>
          <w:p>
            <w:r>
              <w:t>Approved Vendor</w:t>
            </w:r>
          </w:p>
        </w:tc>
        <w:tc>
          <w:tcPr>
            <w:tcW w:type="dxa" w:w="3360"/>
          </w:tcPr>
          <w:p>
            <w:r>
              <w:t>Sigma-Aldrich</w:t>
            </w:r>
          </w:p>
        </w:tc>
      </w:tr>
      <w:tr>
        <w:tc>
          <w:tcPr>
            <w:tcW w:type="dxa" w:w="3360"/>
          </w:tcPr>
          <w:p>
            <w:r>
              <w:t>8</w:t>
            </w:r>
          </w:p>
        </w:tc>
        <w:tc>
          <w:tcPr>
            <w:tcW w:type="dxa" w:w="3360"/>
          </w:tcPr>
          <w:p>
            <w:r>
              <w:t>Vendor Code</w:t>
            </w:r>
          </w:p>
        </w:tc>
        <w:tc>
          <w:tcPr>
            <w:tcW w:type="dxa" w:w="3360"/>
          </w:tcPr>
          <w:p>
            <w:r>
              <w:t>1023</w:t>
            </w:r>
          </w:p>
        </w:tc>
      </w:tr>
    </w:tbl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