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IPQC Monitoring for Primary Packaging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BMR/PRI/IPQC/001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Page No.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 of 2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22-Mar-2025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</w:tbl>
    <w:p/>
    <w:p>
      <w:r>
        <w:rPr>
          <w:b/>
        </w:rPr>
        <w:t xml:space="preserve">Governing SOP: </w:t>
      </w:r>
      <w:r>
        <w:t>SOP/QC/IPQC/002 (IPQC Checks for Primary Packaging)</w:t>
      </w:r>
    </w:p>
    <w:p/>
    <w:p>
      <w:r>
        <w:rPr>
          <w:b/>
        </w:rPr>
        <w:t>Sampling Frequency:</w:t>
      </w:r>
    </w:p>
    <w:p>
      <w:r>
        <w:t>One sample of 10 blister packs to be inspected every hour during the packaging run.</w:t>
      </w:r>
    </w:p>
    <w:p/>
    <w:p>
      <w:r>
        <w:rPr>
          <w:b/>
        </w:rPr>
        <w:t>IPQC Monitoring Data: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9:00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11:00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13:00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14:00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15:00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Blister Seal Integrity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Print Quality (Batch/Exp)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Foil Uniformity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Tablet Position in Blister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Overall Appearance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Defects/Observations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Performed By (Initials)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</w:tr>
    </w:tbl>
    <w:p/>
    <w:p>
      <w:r>
        <w:rPr>
          <w:b/>
        </w:rPr>
        <w:t>Visual Inspection Results:</w:t>
      </w:r>
    </w:p>
    <w:p>
      <w:r>
        <w:rPr>
          <w:b/>
        </w:rPr>
        <w:t xml:space="preserve">Summary: </w:t>
      </w:r>
      <w:r>
        <w:t>All blister packs inspected meet quality specifications. No defects observed.</w:t>
      </w:r>
    </w:p>
    <w:p/>
    <w:p>
      <w:r>
        <w:rPr>
          <w:b/>
        </w:rPr>
        <w:t>Authorized By:</w:t>
      </w:r>
    </w:p>
    <w:p/>
    <w:p>
      <w:r>
        <w:rPr>
          <w:b/>
        </w:rPr>
        <w:t xml:space="preserve">Operator: </w:t>
      </w:r>
      <w:r>
        <w:t xml:space="preserve">Priya Singh    </w:t>
      </w:r>
      <w:r>
        <w:rPr>
          <w:b/>
        </w:rPr>
        <w:t xml:space="preserve">Signature: </w:t>
      </w:r>
      <w:r>
        <w:t xml:space="preserve">Priya Singh    </w:t>
      </w:r>
      <w:r>
        <w:rPr>
          <w:b/>
        </w:rPr>
        <w:t xml:space="preserve">Date: </w:t>
      </w:r>
      <w:r>
        <w:t>22-Mar-2025</w:t>
      </w:r>
    </w:p>
    <w:p/>
    <w:p>
      <w:r>
        <w:rPr>
          <w:b/>
        </w:rPr>
        <w:t xml:space="preserve">Supervisor: </w:t>
      </w:r>
      <w:r>
        <w:t xml:space="preserve">Amit Sharma    </w:t>
      </w:r>
      <w:r>
        <w:rPr>
          <w:b/>
        </w:rPr>
        <w:t xml:space="preserve">Signature: </w:t>
      </w:r>
      <w:r>
        <w:t xml:space="preserve">Amit Sharma    </w:t>
      </w:r>
      <w:r>
        <w:rPr>
          <w:b/>
        </w:rPr>
        <w:t xml:space="preserve">Date: </w:t>
      </w:r>
      <w:r>
        <w:t>22-Mar-2025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