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Batch Manufacturing Record</w:t>
      </w:r>
    </w:p>
    <w:p>
      <w:pPr>
        <w:jc w:val="center"/>
      </w:pPr>
      <w:r>
        <w:rPr>
          <w:b/>
          <w:color w:val="003366"/>
          <w:sz w:val="24"/>
        </w:rPr>
        <w:t>Section 14.0: Primary Packaging - Line Clearance &amp; Setup</w:t>
      </w:r>
    </w:p>
    <w:p/>
    <w:p>
      <w:r>
        <w:rPr>
          <w:b/>
        </w:rPr>
        <w:t xml:space="preserve">Document ID: </w:t>
      </w:r>
      <w:r>
        <w:t>BMR/ASP325/002</w:t>
      </w:r>
      <w:r>
        <w:t xml:space="preserve"> | </w:t>
      </w:r>
      <w:r>
        <w:rPr>
          <w:b/>
        </w:rPr>
        <w:t xml:space="preserve">Page: </w:t>
      </w:r>
      <w:r>
        <w:t>25 of 40</w:t>
      </w:r>
    </w:p>
    <w:p>
      <w:r>
        <w:rPr>
          <w:b/>
        </w:rPr>
        <w:t xml:space="preserve">Purpose: </w:t>
      </w:r>
      <w:r>
        <w:t>Verify area, equipment, and materials are clean, correct, and properly set up before primary packaging of Batch ASP-25-002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Line Clearance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22-Mar-2025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 of Line Clearance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08:00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 / Room ID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Blister Packing Machine ID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BPM-01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Reference to Previous Product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Ibuprofen Tablets 400mg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Reference to Previous Batch No.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IBU-25-016</w:t>
            </w:r>
          </w:p>
        </w:tc>
      </w:tr>
    </w:tbl>
    <w:p/>
    <w:p>
      <w:r>
        <w:br w:type="page"/>
      </w:r>
    </w:p>
    <w:p>
      <w:r>
        <w:rPr>
          <w:b/>
        </w:rPr>
        <w:t>Part A: Area &amp; Equipment Verification</w:t>
      </w:r>
      <w:r>
        <w:rPr>
          <w:sz w:val="24"/>
        </w:rPr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 / Requirement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Status / Comments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 (Operator)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(QA)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Area Clearance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Area must be free of all previous materials, documents, and waste. Verified by Priya Singh, QA: Meena Iyer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Equipment Status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BPM-01 visibly clean. Checked by Priya Singh, QA: Meena Iyer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Equipment Logbook Check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LOG-USE-BPM-01 shows "Clean". Verified by Priya Singh, QA: Meena Iyer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 Hoppers &amp; Feed Tracks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 and dry. Checked by Priya Singh, QA: Meena Iyer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5. Environmental Conditions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Temperature, RH, Pressure within limits. Verified by Priya Singh, QA: Meena Iyer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Specification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</w:tbl>
    <w:p/>
    <w:p>
      <w:r>
        <w:rPr>
          <w:b/>
        </w:rPr>
        <w:t>Part B: Critical Material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 / Requirement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Status / Comments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 (Operator)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(QA)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Bulk Product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Containers must be for Batch ASP-25-002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Printed Lid Foil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Correct Batch No. (ASP-25-002) and Expiry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Verified, Details Match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Base Film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Correct base film (PVC/PVDC-250/60)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 Reject Bins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reject bins empty and clean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</w:tbl>
    <w:p/>
    <w:p>
      <w:r>
        <w:br w:type="page"/>
      </w:r>
    </w:p>
    <w:p>
      <w:r>
        <w:rPr>
          <w:b/>
        </w:rPr>
        <w:t>Part C: Machine Setup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Required Setting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Status / Comments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 (Operator)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(QA)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Forming Tool Set ID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FT-ASP-10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ID Matches BMR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Sealing Temperature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180 °C ± 5 °C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Specification (181 °C)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Sealing Pressure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 Bar ± 0.5 Bar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Specification (4.1 Bar)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 Print Sensor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Aligned and functional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 Functional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</w:tr>
    </w:tbl>
    <w:p/>
    <w:p>
      <w:r>
        <w:rPr>
          <w:b/>
        </w:rPr>
        <w:t>Authorization:</w:t>
      </w:r>
    </w:p>
    <w:p>
      <w:r>
        <w:rPr>
          <w:b/>
        </w:rPr>
        <w:t xml:space="preserve">Line Cleared By (Production): </w:t>
      </w:r>
      <w:r>
        <w:t xml:space="preserve">Amit Sharma | </w:t>
      </w:r>
      <w:r>
        <w:t>22-Mar-2025 08:00</w:t>
      </w:r>
    </w:p>
    <w:p>
      <w:r>
        <w:rPr>
          <w:b/>
        </w:rPr>
        <w:t xml:space="preserve">Verified By (QA): </w:t>
      </w:r>
      <w:r>
        <w:t xml:space="preserve">Meena Iyer | </w:t>
      </w:r>
      <w:r>
        <w:t>22-Mar-2025 08:15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