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Lubricant - Shipment Details</w:t>
      </w:r>
    </w:p>
    <w:p/>
    <w:p>
      <w:r>
        <w:rPr>
          <w:b/>
        </w:rPr>
        <w:t xml:space="preserve">Date of Receipt: </w:t>
      </w:r>
      <w:r>
        <w:t>25-Mar-2025</w:t>
      </w:r>
    </w:p>
    <w:p>
      <w:r>
        <w:rPr>
          <w:b/>
        </w:rPr>
        <w:t xml:space="preserve">Purchase Order No.: </w:t>
      </w:r>
      <w:r>
        <w:t>PO-2025-572</w:t>
      </w:r>
    </w:p>
    <w:p>
      <w:r>
        <w:rPr>
          <w:b/>
        </w:rPr>
        <w:t xml:space="preserve">Received At: </w:t>
      </w:r>
      <w:r>
        <w:t>Raw Material Warehouse, Apex Life Research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Thermo-Fisher Scientific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3360"/>
          </w:tcPr>
          <w:p>
            <w:r>
              <w:t>30 Bond Street, Ward Hill, MA 01835-8099, USA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Contact Person</w:t>
            </w:r>
          </w:p>
        </w:tc>
        <w:tc>
          <w:tcPr>
            <w:tcW w:type="dxa" w:w="3360"/>
          </w:tcPr>
          <w:p>
            <w:r>
              <w:t>Mr. Arvind Menon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3360"/>
          </w:tcPr>
          <w:p>
            <w:r>
              <w:t>arvind.menon@thermofisher.com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INV-MG-77897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Date</w:t>
            </w:r>
          </w:p>
        </w:tc>
        <w:tc>
          <w:tcPr>
            <w:tcW w:type="dxa" w:w="3360"/>
          </w:tcPr>
          <w:p>
            <w:r>
              <w:t>02-Apr-2025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Delivery Note</w:t>
            </w:r>
          </w:p>
        </w:tc>
        <w:tc>
          <w:tcPr>
            <w:tcW w:type="dxa" w:w="3360"/>
          </w:tcPr>
          <w:p>
            <w:r>
              <w:t>DN-027-MG-2025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Mode of Shipment</w:t>
            </w:r>
          </w:p>
        </w:tc>
        <w:tc>
          <w:tcPr>
            <w:tcW w:type="dxa" w:w="3360"/>
          </w:tcPr>
          <w:p>
            <w:r>
              <w:t>UPS International Express (Air Freight)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AWB Number</w:t>
            </w:r>
          </w:p>
        </w:tc>
        <w:tc>
          <w:tcPr>
            <w:tcW w:type="dxa" w:w="3360"/>
          </w:tcPr>
          <w:p>
            <w:r>
              <w:t>UPS987456323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Flight No.</w:t>
            </w:r>
          </w:p>
        </w:tc>
        <w:tc>
          <w:tcPr>
            <w:tcW w:type="dxa" w:w="3360"/>
          </w:tcPr>
          <w:p>
            <w:r>
              <w:t>AI-191 (Newark to Mumbai)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Customs Clearance Date</w:t>
            </w:r>
          </w:p>
        </w:tc>
        <w:tc>
          <w:tcPr>
            <w:tcW w:type="dxa" w:w="3360"/>
          </w:tcPr>
          <w:p>
            <w:r>
              <w:t>02-Apr-2025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Magnesium Stearate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Code</w:t>
            </w:r>
          </w:p>
        </w:tc>
        <w:tc>
          <w:tcPr>
            <w:tcW w:type="dxa" w:w="3360"/>
          </w:tcPr>
          <w:p>
            <w:r>
              <w:t>A12361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Batch Number</w:t>
            </w:r>
          </w:p>
        </w:tc>
        <w:tc>
          <w:tcPr>
            <w:tcW w:type="dxa" w:w="3360"/>
          </w:tcPr>
          <w:p>
            <w:r>
              <w:t>MG20220324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Ref.</w:t>
            </w:r>
          </w:p>
        </w:tc>
        <w:tc>
          <w:tcPr>
            <w:tcW w:type="dxa" w:w="3360"/>
          </w:tcPr>
          <w:p>
            <w:r>
              <w:t>SPEC-MG-006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3360"/>
          </w:tcPr>
          <w:p>
            <w:r>
              <w:t>USP/NF Grade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Requested</w:t>
            </w:r>
          </w:p>
        </w:tc>
        <w:tc>
          <w:tcPr>
            <w:tcW w:type="dxa" w:w="3360"/>
          </w:tcPr>
          <w:p>
            <w:r>
              <w:t>2.00 Kg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01-Feb-2025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Expiry / Retest Date</w:t>
            </w:r>
          </w:p>
        </w:tc>
        <w:tc>
          <w:tcPr>
            <w:tcW w:type="dxa" w:w="3360"/>
          </w:tcPr>
          <w:p>
            <w:r>
              <w:t>01-Feb-2030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1 HDPE Container (0.25 kg)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Drum 01</w:t>
            </w:r>
          </w:p>
        </w:tc>
        <w:tc>
          <w:tcPr>
            <w:tcW w:type="dxa" w:w="5040"/>
          </w:tcPr>
          <w:p>
            <w:r>
              <w:t>Weight: 1.50 Kg, Seal: ✅ Yes, Condition: Good, no damage</w:t>
            </w:r>
          </w:p>
        </w:tc>
      </w:tr>
    </w:tbl>
    <w:p/>
    <w:p>
      <w:r>
        <w:rPr>
          <w:b/>
        </w:rPr>
        <w:t xml:space="preserve">• Packaging Type: </w:t>
      </w:r>
      <w:r>
        <w:t>HDPE pharma-grade drum with tamper-evident seal</w:t>
      </w:r>
    </w:p>
    <w:p>
      <w:r>
        <w:rPr>
          <w:b/>
        </w:rPr>
        <w:t xml:space="preserve">• Labeling: </w:t>
      </w:r>
      <w:r>
        <w:t>Product Name, Batch No., Mfg. Date, Retest Date, Storage Conditions</w:t>
      </w:r>
    </w:p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Packaging Integrity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Label Verification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Storage Conditions OK</w:t>
            </w:r>
          </w:p>
        </w:tc>
        <w:tc>
          <w:tcPr>
            <w:tcW w:type="dxa" w:w="3360"/>
          </w:tcPr>
          <w:p>
            <w:r>
              <w:t>✅ Yes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QC Sampling</w:t>
            </w:r>
          </w:p>
        </w:tc>
        <w:tc>
          <w:tcPr>
            <w:tcW w:type="dxa" w:w="3360"/>
          </w:tcPr>
          <w:p>
            <w:r>
              <w:t>✅ Initiated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Status</w:t>
            </w:r>
          </w:p>
        </w:tc>
        <w:tc>
          <w:tcPr>
            <w:tcW w:type="dxa" w:w="3360"/>
          </w:tcPr>
          <w:p>
            <w:r>
              <w:t>Quarantined pending QC clearance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Miral Rawat</w:t>
              <w:br/>
              <w:t>Date: 11-Apr-2025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11-Apr-2025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