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Lidding Aluminum Foil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Printed Aluminium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01-Mar-2028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Free from scratches, pinholes, and foreign matter.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(ALLOY)</w:t>
            </w:r>
          </w:p>
        </w:tc>
        <w:tc>
          <w:tcPr>
            <w:tcW w:type="dxa" w:w="2016"/>
          </w:tcPr>
          <w:p>
            <w:r>
              <w:t>Conforms to Alloy 8011.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XRF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 (FOIL)</w:t>
            </w:r>
          </w:p>
        </w:tc>
        <w:tc>
          <w:tcPr>
            <w:tcW w:type="dxa" w:w="2016"/>
          </w:tcPr>
          <w:p>
            <w:r>
              <w:t>20 µm ± 5%</w:t>
            </w:r>
          </w:p>
        </w:tc>
        <w:tc>
          <w:tcPr>
            <w:tcW w:type="dxa" w:w="2016"/>
          </w:tcPr>
          <w:p>
            <w:r>
              <w:t>20.1 µm</w:t>
            </w:r>
          </w:p>
        </w:tc>
        <w:tc>
          <w:tcPr>
            <w:tcW w:type="dxa" w:w="2016"/>
          </w:tcPr>
          <w:p>
            <w:r>
              <w:t>In-house Micrometer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HEAT SEAL LACQUER (HSL) COATING WEIGHT</w:t>
            </w:r>
          </w:p>
        </w:tc>
        <w:tc>
          <w:tcPr>
            <w:tcW w:type="dxa" w:w="2016"/>
          </w:tcPr>
          <w:p>
            <w:r>
              <w:t>4.0 - 6.0 g/m²</w:t>
            </w:r>
          </w:p>
        </w:tc>
        <w:tc>
          <w:tcPr>
            <w:tcW w:type="dxa" w:w="2016"/>
          </w:tcPr>
          <w:p>
            <w:r>
              <w:t>5.2 g/m²</w:t>
            </w:r>
          </w:p>
        </w:tc>
        <w:tc>
          <w:tcPr>
            <w:tcW w:type="dxa" w:w="2016"/>
          </w:tcPr>
          <w:p>
            <w:r>
              <w:t>In-house Gravimetric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100% accurate to Artwork File ART-ASP325-v3. Batch No. ASP-25-001 and Expiry Feb-2028 are correct and legible.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&amp; Scanner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POROSITY (PINHOLES)</w:t>
            </w:r>
          </w:p>
        </w:tc>
        <w:tc>
          <w:tcPr>
            <w:tcW w:type="dxa" w:w="2016"/>
          </w:tcPr>
          <w:p>
            <w:r>
              <w:t>Not More Than 1 pinhole per m²</w:t>
            </w:r>
          </w:p>
        </w:tc>
        <w:tc>
          <w:tcPr>
            <w:tcW w:type="dxa" w:w="2016"/>
          </w:tcPr>
          <w:p>
            <w:r>
              <w:t>No pinholes detected</w:t>
            </w:r>
          </w:p>
        </w:tc>
        <w:tc>
          <w:tcPr>
            <w:tcW w:type="dxa" w:w="2016"/>
          </w:tcPr>
          <w:p>
            <w:r>
              <w:t>Pinhole Detection Test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BOND STRENGTH (SEAL TEST)</w:t>
            </w:r>
          </w:p>
        </w:tc>
        <w:tc>
          <w:tcPr>
            <w:tcW w:type="dxa" w:w="2016"/>
          </w:tcPr>
          <w:p>
            <w:r>
              <w:t>≥ 7.5 N / 15 mm</w:t>
            </w:r>
          </w:p>
        </w:tc>
        <w:tc>
          <w:tcPr>
            <w:tcW w:type="dxa" w:w="2016"/>
          </w:tcPr>
          <w:p>
            <w:r>
              <w:t>8.1 N / 15 mm</w:t>
            </w:r>
          </w:p>
        </w:tc>
        <w:tc>
          <w:tcPr>
            <w:tcW w:type="dxa" w:w="2016"/>
          </w:tcPr>
          <w:p>
            <w:r>
              <w:t>In-house Seal Strength Test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