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Lidding foil - Purchase Order</w:t>
      </w:r>
    </w:p>
    <w:p/>
    <w:p>
      <w:r>
        <w:rPr>
          <w:b/>
        </w:rPr>
        <w:t xml:space="preserve">PO Date:  </w:t>
      </w:r>
      <w:r>
        <w:t>03-Mar-2025</w:t>
      </w:r>
    </w:p>
    <w:p>
      <w:r>
        <w:rPr>
          <w:b/>
        </w:rPr>
        <w:t xml:space="preserve">Internal Requisition Ref:  </w:t>
      </w:r>
      <w:r>
        <w:t>PR-PKG-2025-022</w:t>
      </w:r>
    </w:p>
    <w:p>
      <w:r>
        <w:rPr>
          <w:b/>
        </w:rPr>
        <w:t xml:space="preserve">PO Number:  </w:t>
      </w:r>
      <w:r>
        <w:t>PO-PKG-25-022</w:t>
      </w:r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Jindal Aluminium Limited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VEN-JAL-001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KIADB IND AREA, Tumkur Road Dabaspete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Bangalore, India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S. Kumar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jindal@jindalaluminium.com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PM-ALU-01</w:t>
            </w:r>
          </w:p>
        </w:tc>
        <w:tc>
          <w:tcPr>
            <w:tcW w:type="dxa" w:w="1680"/>
          </w:tcPr>
          <w:p>
            <w:r>
              <w:t>Printed Aluminum Blister Foil, Alloy 8011, 50mm Width</w:t>
            </w:r>
          </w:p>
        </w:tc>
        <w:tc>
          <w:tcPr>
            <w:tcW w:type="dxa" w:w="1680"/>
          </w:tcPr>
          <w:p>
            <w:r>
              <w:t>3500</w:t>
            </w:r>
          </w:p>
        </w:tc>
        <w:tc>
          <w:tcPr>
            <w:tcW w:type="dxa" w:w="1680"/>
          </w:tcPr>
          <w:p>
            <w:r>
              <w:t>Meter</w:t>
            </w:r>
          </w:p>
        </w:tc>
        <w:tc>
          <w:tcPr>
            <w:tcW w:type="dxa" w:w="1680"/>
          </w:tcPr>
          <w:p>
            <w:r>
              <w:t>₹15.00</w:t>
            </w:r>
          </w:p>
        </w:tc>
      </w:tr>
    </w:tbl>
    <w:p/>
    <w:p>
      <w:r>
        <w:rPr>
          <w:b/>
        </w:rPr>
        <w:t xml:space="preserve">Total Price (INR):  </w:t>
      </w:r>
      <w:r/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