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Printed Cartons - Purchase Order</w:t>
      </w:r>
    </w:p>
    <w:p/>
    <w:p>
      <w:r>
        <w:rPr>
          <w:b/>
        </w:rPr>
        <w:t xml:space="preserve">PO Date:  </w:t>
      </w:r>
      <w:r>
        <w:t>03-Mar-2025</w:t>
      </w:r>
    </w:p>
    <w:p>
      <w:r>
        <w:rPr>
          <w:b/>
        </w:rPr>
        <w:t xml:space="preserve">Internal Requisition Ref:  </w:t>
      </w:r>
      <w:r>
        <w:t>PR-PKG-2025-024</w:t>
      </w:r>
    </w:p>
    <w:p>
      <w:r>
        <w:rPr>
          <w:b/>
        </w:rPr>
        <w:t xml:space="preserve">PO Number:  </w:t>
      </w:r>
      <w:r>
        <w:t>PO-PKG-25-024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789 Industrial Park Rd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Print City, NJ 07001,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Sarah Jenkins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sales@pharmaprint.com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PM-CAR-01</w:t>
            </w:r>
          </w:p>
        </w:tc>
        <w:tc>
          <w:tcPr>
            <w:tcW w:type="dxa" w:w="1680"/>
          </w:tcPr>
          <w:p>
            <w:r>
              <w:t>Printed Carton, Aspirin 325mg, Ref: ART-CAR-ASP325-EN-v2.1</w:t>
            </w:r>
          </w:p>
        </w:tc>
        <w:tc>
          <w:tcPr>
            <w:tcW w:type="dxa" w:w="1680"/>
          </w:tcPr>
          <w:p>
            <w:r>
              <w:t>8250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0.1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