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Equipment Logbook: Blender (BLN-04)</w:t>
      </w:r>
    </w:p>
    <w:p/>
    <w:p>
      <w:r>
        <w:rPr>
          <w:b/>
          <w:color w:val="003366"/>
          <w:sz w:val="24"/>
        </w:rPr>
        <w:t>Header Section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Name:</w:t>
            </w:r>
          </w:p>
        </w:tc>
        <w:tc>
          <w:tcPr>
            <w:tcW w:type="dxa" w:w="5040"/>
          </w:tcPr>
          <w:p>
            <w:r>
              <w:t>Bin Blender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Location / Room No.:</w:t>
            </w:r>
          </w:p>
        </w:tc>
        <w:tc>
          <w:tcPr>
            <w:tcW w:type="dxa" w:w="5040"/>
          </w:tcPr>
          <w:p>
            <w:r>
              <w:t>Blending Suite B-201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Manufacturer / Model:</w:t>
            </w:r>
          </w:p>
        </w:tc>
        <w:tc>
          <w:tcPr>
            <w:tcW w:type="dxa" w:w="5040"/>
          </w:tcPr>
          <w:p>
            <w:r>
              <w:t>GEA / PMA 800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Serial Number:</w:t>
            </w:r>
          </w:p>
        </w:tc>
        <w:tc>
          <w:tcPr>
            <w:tcW w:type="dxa" w:w="5040"/>
          </w:tcPr>
          <w:p>
            <w:r>
              <w:t>GEA-BLN-2022-9475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 of Installation / Qualification:</w:t>
            </w:r>
          </w:p>
        </w:tc>
        <w:tc>
          <w:tcPr>
            <w:tcW w:type="dxa" w:w="5040"/>
          </w:tcPr>
          <w:p>
            <w:r>
              <w:t>15-Jun-2022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7  Logbook Document Number:</w:t>
            </w:r>
          </w:p>
        </w:tc>
        <w:tc>
          <w:tcPr>
            <w:tcW w:type="dxa" w:w="5040"/>
          </w:tcPr>
          <w:p>
            <w:r>
              <w:t>LOG-USE-BLN-04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8  Governing SOPs:</w:t>
            </w:r>
          </w:p>
        </w:tc>
        <w:tc>
          <w:tcPr>
            <w:tcW w:type="dxa" w:w="5040"/>
          </w:tcPr>
          <w:p>
            <w:r>
              <w:t>Use: SOP/OP/BLN/001, Cleaning: SOP/CL/BLN/001, Maintenance: SOP/MNT/BLN/001</w:t>
            </w:r>
          </w:p>
        </w:tc>
      </w:tr>
    </w:tbl>
    <w:p/>
    <w:p>
      <w:r>
        <w:rPr>
          <w:b/>
          <w:color w:val="003366"/>
          <w:sz w:val="24"/>
        </w:rPr>
        <w:t>Log Entries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Start Time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End Time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Product Name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Batch No. / Work Order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Activity Performed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Cleaned By (Signature)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Verified By (Signature)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Performed By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17-May-25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17-May-25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Aspirin Blend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Production Use (Blending &amp; Lubrication)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17-May-25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21:30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22:15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Aspirin Blend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(After 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Alok Gupta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Nisha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18-May-25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Routine Cleaning (Daily)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Priya Sharma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</w:tr>
    </w:tbl>
    <w:p/>
    <w:p/>
    <w:p>
      <w:r>
        <w:rPr>
          <w:b/>
        </w:rPr>
        <w:t xml:space="preserve">Page Reviewed By: </w:t>
      </w:r>
      <w:r>
        <w:t>Anjali Mehta</w:t>
      </w:r>
    </w:p>
    <w:p>
      <w:r>
        <w:rPr>
          <w:b/>
        </w:rPr>
        <w:t xml:space="preserve">Date: </w:t>
      </w:r>
      <w:r>
        <w:t>17-May-25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