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Process Yield Reconciliation Log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Product: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Aspirin Tablets 325 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2"/>
              </w:rPr>
              <w:t>Batch No.: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ASP-25-004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2"/>
              </w:rPr>
              <w:t>Stage: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Blending (Sifting to Lubrication)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2"/>
              </w:rPr>
              <w:t>Date: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17-May-2025</w:t>
            </w:r>
          </w:p>
        </w:tc>
      </w:tr>
    </w:tbl>
    <w:p/>
    <w:p>
      <w:r>
        <w:rPr>
          <w:color w:val="4472C4"/>
        </w:rPr>
        <w:t>================================================================================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Unit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A. Total Input Weight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112.50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kg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B. Actual Output Weight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111.75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kg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C. Material Loss (A – B)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0.75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kg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D. % Yield [(B / A) × 100]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99.33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%</w:t>
            </w:r>
          </w:p>
        </w:tc>
      </w:tr>
    </w:tbl>
    <w:p/>
    <w:p>
      <w:r>
        <w:rPr>
          <w:b/>
          <w:sz w:val="22"/>
        </w:rPr>
        <w:t>Acceptance Criteria for Yield: 98.0% – 101.0%</w:t>
      </w:r>
    </w:p>
    <w:p>
      <w:r>
        <w:rPr>
          <w:b/>
          <w:color w:val="008000"/>
          <w:sz w:val="24"/>
        </w:rPr>
        <w:t>Status: PASS</w:t>
      </w:r>
    </w:p>
    <w:p>
      <w:r>
        <w:rPr>
          <w:color w:val="4472C4"/>
        </w:rPr>
        <w:t>================================================================================</w:t>
      </w:r>
    </w:p>
    <w:p>
      <w:r>
        <w:rPr>
          <w:b/>
          <w:color w:val="1F4E78"/>
          <w:sz w:val="24"/>
        </w:rPr>
        <w:t>SIGN-OFF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2"/>
              </w:rPr>
              <w:t>Reviewed By (Production):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Sunita Rao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17-May-2025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22"/>
              </w:rPr>
              <w:t>Reviewed By (Quality Assurance):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Deepak Shah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18-May-2025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 Generated Document – Yield Reconciliation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