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Equipment Logbook: Sifter (SFT-02)</w:t>
      </w:r>
    </w:p>
    <w:p/>
    <w:p>
      <w:r>
        <w:rPr>
          <w:b/>
          <w:color w:val="003366"/>
          <w:sz w:val="24"/>
        </w:rPr>
        <w:t>Header Section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Name:</w:t>
            </w:r>
          </w:p>
        </w:tc>
        <w:tc>
          <w:tcPr>
            <w:tcW w:type="dxa" w:w="5040"/>
          </w:tcPr>
          <w:p>
            <w:r>
              <w:t>Mechanical Vibro-Sifter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SFT-02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Location / Room No.:</w:t>
            </w:r>
          </w:p>
        </w:tc>
        <w:tc>
          <w:tcPr>
            <w:tcW w:type="dxa" w:w="5040"/>
          </w:tcPr>
          <w:p>
            <w:r>
              <w:t>Dispensing / Staging Area S-200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Manufacturer / Model:</w:t>
            </w:r>
          </w:p>
        </w:tc>
        <w:tc>
          <w:tcPr>
            <w:tcW w:type="dxa" w:w="5040"/>
          </w:tcPr>
          <w:p>
            <w:r>
              <w:t>Russell Finex / Compact 900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Serial Number:</w:t>
            </w:r>
          </w:p>
        </w:tc>
        <w:tc>
          <w:tcPr>
            <w:tcW w:type="dxa" w:w="5040"/>
          </w:tcPr>
          <w:p>
            <w:r>
              <w:t>RF-SIFT-2022-1138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 of Installation / Qualification:</w:t>
            </w:r>
          </w:p>
        </w:tc>
        <w:tc>
          <w:tcPr>
            <w:tcW w:type="dxa" w:w="5040"/>
          </w:tcPr>
          <w:p>
            <w:r>
              <w:t>15-Jun-2022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  Logbook Document Number:</w:t>
            </w:r>
          </w:p>
        </w:tc>
        <w:tc>
          <w:tcPr>
            <w:tcW w:type="dxa" w:w="5040"/>
          </w:tcPr>
          <w:p>
            <w:r>
              <w:t>LOG-USE-SFT-02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  Governing SOPs:</w:t>
            </w:r>
          </w:p>
        </w:tc>
        <w:tc>
          <w:tcPr>
            <w:tcW w:type="dxa" w:w="5040"/>
          </w:tcPr>
          <w:p>
            <w:r>
              <w:t>Use: SOP/OP/SFT/001, Cleaning: SOP/CL/SFT/001, Maintenance: SOP/MNT/SFT/001</w:t>
            </w:r>
          </w:p>
        </w:tc>
      </w:tr>
    </w:tbl>
    <w:p/>
    <w:p>
      <w:r>
        <w:rPr>
          <w:b/>
          <w:color w:val="003366"/>
          <w:sz w:val="24"/>
        </w:rPr>
        <w:t>Log Entries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Time Started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Time Finished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Batch No.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BMR No.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Performed By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Cleaned By / Verified By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Ibuprofen Granules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M-25-015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Salicylic Acid &amp; Excipients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BMR/ASP325/25004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Sifting (Use)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Karan Joshi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Salicylic Acid &amp; Excipients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BMR/ASP325/25004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(After 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Alok Gupta / Nisha Patel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18-May-25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Routine Cleaning (Daily)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</w:tbl>
    <w:p/>
    <w:p/>
    <w:p>
      <w:r>
        <w:rPr>
          <w:b/>
        </w:rPr>
        <w:t xml:space="preserve">Page Reviewed By: </w:t>
      </w:r>
      <w:r>
        <w:t>Anjali Mehta</w:t>
      </w:r>
    </w:p>
    <w:p>
      <w:r>
        <w:rPr>
          <w:b/>
        </w:rPr>
        <w:t xml:space="preserve">Date: </w:t>
      </w:r>
      <w:r>
        <w:t>17-May-25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