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14.0: Primary Packaging - Line Clearance &amp; Setup</w:t>
      </w:r>
    </w:p>
    <w:p/>
    <w:p>
      <w:r>
        <w:t>Document ID: BMR/ASP325/004</w:t>
      </w:r>
    </w:p>
    <w:p>
      <w:r>
        <w:t>Page: 25 of 40</w:t>
      </w:r>
    </w:p>
    <w:p/>
    <w:p>
      <w:r>
        <w:rPr>
          <w:b/>
        </w:rPr>
        <w:t xml:space="preserve">Purpose: </w:t>
      </w:r>
      <w:r>
        <w:t>To verify and document that the manufacturing area, equipment, and all materials are clean, correct, and properly set up before commencing the primary packaging of Batch ASP-25-004.</w:t>
      </w:r>
    </w:p>
    <w:p/>
    <w:p>
      <w:r>
        <w:t>Date of Line Clearance: 22-May-2025</w:t>
      </w:r>
    </w:p>
    <w:p>
      <w:r>
        <w:t>Time of Line Clearance: 08:00</w:t>
      </w:r>
    </w:p>
    <w:p>
      <w:r>
        <w:t>Packaging Area / Room ID: Packaging Suite P-101</w:t>
      </w:r>
    </w:p>
    <w:p>
      <w:r>
        <w:t>Blister Packing Machine ID: BPM-01</w:t>
      </w:r>
    </w:p>
    <w:p>
      <w:r>
        <w:t>Reference to Previous Product: Ibuprofen Tablets 400mg</w:t>
      </w:r>
    </w:p>
    <w:p>
      <w:r>
        <w:t>Reference to Previous Batch No.: IBU-25-018</w:t>
      </w:r>
    </w:p>
    <w:p/>
    <w:p>
      <w:r>
        <w:rPr>
          <w:b/>
        </w:rPr>
        <w:t>Part A: Area &amp; Equipment Verification</w:t>
      </w:r>
    </w:p>
    <w:p>
      <w:r>
        <w:t>☑ Area Clearance - Verified by Deepak Shah</w:t>
      </w:r>
    </w:p>
    <w:p>
      <w:r>
        <w:t>☑ Equipment Status - Checked by Deepak Shah</w:t>
      </w:r>
    </w:p>
    <w:p>
      <w:r>
        <w:t>☑ Equipment Logbook Check - Verified by Deepak Shah</w:t>
      </w:r>
    </w:p>
    <w:p>
      <w:r>
        <w:t>☑ Environmental Conditions - Within Specification</w:t>
      </w:r>
    </w:p>
    <w:p>
      <w:r>
        <w:br w:type="page"/>
      </w:r>
    </w:p>
    <w:p>
      <w:r>
        <w:rPr>
          <w:b/>
        </w:rPr>
        <w:t>Part B: Critical Material Verification</w:t>
      </w:r>
    </w:p>
    <w:p>
      <w:r>
        <w:t>☑ Bulk Product - Verified for Batch ASP-25-004</w:t>
      </w:r>
    </w:p>
    <w:p>
      <w:r>
        <w:t>☑ Printed Lid Foil - Correct Batch No. and Expiry verified</w:t>
      </w:r>
    </w:p>
    <w:p>
      <w:r>
        <w:t>☑ Base Film - Correct PVC/PVDC film staged</w:t>
      </w:r>
    </w:p>
    <w:p>
      <w:r>
        <w:t>☑ Reject Bins - Empty and clean</w:t>
      </w:r>
    </w:p>
    <w:p/>
    <w:p>
      <w:r>
        <w:rPr>
          <w:b/>
        </w:rPr>
        <w:t>Part C: Machine Setup Verification</w:t>
      </w:r>
    </w:p>
    <w:p>
      <w:r>
        <w:t>Forming Tool Set ID: FT-ASP-10 - ID Matches BMR</w:t>
      </w:r>
    </w:p>
    <w:p>
      <w:r>
        <w:t>Sealing Temperature: 181°C (Within 180°C ± 5°C)</w:t>
      </w:r>
    </w:p>
    <w:p>
      <w:r>
        <w:t>Sealing Pressure: 4.1 Bar (Within 4 Bar ± 0.5 Bar)</w:t>
      </w:r>
    </w:p>
    <w:p>
      <w:r>
        <w:t>Print Sensor: Aligned and functional</w:t>
      </w:r>
    </w:p>
    <w:p/>
    <w:p>
      <w:r>
        <w:t>Line Clearance Performed By: Deepak Shah (Packaging Operator)</w:t>
      </w:r>
    </w:p>
    <w:p>
      <w:r>
        <w:t>Line Clearance Verified By (QA): Balwinder Singh</w:t>
      </w:r>
    </w:p>
    <w:p>
      <w:r>
        <w:t>Date: 22-May-2025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