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DC FINE CHEMICALS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Microcrystalline Cellulose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PH (1% SUSPENSION)</w:t>
            </w:r>
          </w:p>
        </w:tc>
        <w:tc>
          <w:tcPr>
            <w:tcW w:type="dxa" w:w="2016"/>
          </w:tcPr>
          <w:p>
            <w:r>
              <w:t>5.0 – 7.5</w:t>
            </w:r>
          </w:p>
        </w:tc>
        <w:tc>
          <w:tcPr>
            <w:tcW w:type="dxa" w:w="2016"/>
          </w:tcPr>
          <w:p>
            <w:r>
              <w:t>6.7</w:t>
            </w:r>
          </w:p>
        </w:tc>
        <w:tc>
          <w:tcPr>
            <w:tcW w:type="dxa" w:w="2016"/>
          </w:tcPr>
          <w:p>
            <w:r>
              <w:t>USP &lt;791&gt;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Insoluble in water and most organic solvents</w:t>
            </w:r>
          </w:p>
        </w:tc>
        <w:tc>
          <w:tcPr>
            <w:tcW w:type="dxa" w:w="2016"/>
          </w:tcPr>
          <w:p>
            <w:r>
              <w:t>Insoluble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7.0%</w:t>
            </w:r>
          </w:p>
        </w:tc>
        <w:tc>
          <w:tcPr>
            <w:tcW w:type="dxa" w:w="2016"/>
          </w:tcPr>
          <w:p>
            <w:r>
              <w:t>0.038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0.1%</w:t>
            </w:r>
          </w:p>
        </w:tc>
        <w:tc>
          <w:tcPr>
            <w:tcW w:type="dxa" w:w="2016"/>
          </w:tcPr>
          <w:p>
            <w:r>
              <w:t>0.0004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NMT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0.25 – 0.40 g/mL</w:t>
            </w:r>
          </w:p>
        </w:tc>
        <w:tc>
          <w:tcPr>
            <w:tcW w:type="dxa" w:w="2016"/>
          </w:tcPr>
          <w:p>
            <w:r>
              <w:t>0.33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Absence of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NLT 85% passes through #60 mesh (250 μm)</w:t>
            </w:r>
          </w:p>
        </w:tc>
        <w:tc>
          <w:tcPr>
            <w:tcW w:type="dxa" w:w="2016"/>
          </w:tcPr>
          <w:p>
            <w:r>
              <w:t>91%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