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Stretch Wrap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10-Feb-2025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Stretch Wrap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PM-STW-08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GRN-PM-25-019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GPS-WRAP-2025-02-420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07-Feb-2025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Clear, transparent polyethylene film without tears, holes, or visible contamination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500 mm ± 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</w:t>
            </w:r>
          </w:p>
        </w:tc>
        <w:tc>
          <w:tcPr>
            <w:tcW w:type="dxa" w:w="2016"/>
          </w:tcPr>
          <w:p>
            <w:r>
              <w:t>20 μm ± 2 μm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Tensile Strength</w:t>
            </w:r>
          </w:p>
        </w:tc>
        <w:tc>
          <w:tcPr>
            <w:tcW w:type="dxa" w:w="2016"/>
          </w:tcPr>
          <w:p>
            <w:r>
              <w:t>≥ 15 MPa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Elongation at Break</w:t>
            </w:r>
          </w:p>
        </w:tc>
        <w:tc>
          <w:tcPr>
            <w:tcW w:type="dxa" w:w="2016"/>
          </w:tcPr>
          <w:p>
            <w:r>
              <w:t>≥ 400%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Roll Length</w:t>
            </w:r>
          </w:p>
        </w:tc>
        <w:tc>
          <w:tcPr>
            <w:tcW w:type="dxa" w:w="2016"/>
          </w:tcPr>
          <w:p>
            <w:r>
              <w:t>450 m ± 10 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Stretch Wrap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10-Feb-2025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