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5D1A54">
      <w:pPr>
        <w:spacing w:before="1440"/>
      </w:pPr>
    </w:p>
    <w:p w14:paraId="33FF4C96">
      <w:pPr>
        <w:spacing w:before="200" w:after="200"/>
        <w:jc w:val="center"/>
      </w:pPr>
      <w:r>
        <w:rPr>
          <w:rFonts w:ascii="Times New Roman" w:hAnsi="Times New Roman" w:eastAsia="Times New Roman" w:cs="Times New Roman"/>
          <w:b/>
          <w:bCs/>
          <w:sz w:val="28"/>
          <w:szCs w:val="28"/>
        </w:rPr>
        <w:t>HERCHOICE: EMPOWERING YOUNG WOMEN WITH STRUCTURED DECISION-MAKING SUPPORT</w:t>
      </w:r>
    </w:p>
    <w:p w14:paraId="72845209">
      <w:pPr>
        <w:spacing w:before="200"/>
      </w:pPr>
    </w:p>
    <w:p w14:paraId="73BC6018">
      <w:pPr>
        <w:spacing w:before="80" w:after="80"/>
        <w:jc w:val="center"/>
      </w:pPr>
      <w:r>
        <w:rPr>
          <w:rFonts w:ascii="Times New Roman" w:hAnsi="Times New Roman" w:eastAsia="Times New Roman" w:cs="Times New Roman"/>
          <w:b/>
          <w:bCs/>
          <w:sz w:val="24"/>
          <w:szCs w:val="24"/>
        </w:rPr>
        <w:t>A PROJECT REPORT</w:t>
      </w:r>
    </w:p>
    <w:p w14:paraId="07AB8DDA">
      <w:pPr>
        <w:spacing w:before="120"/>
      </w:pPr>
    </w:p>
    <w:p w14:paraId="598F74CC">
      <w:pPr>
        <w:spacing w:before="80" w:after="80"/>
        <w:jc w:val="center"/>
      </w:pPr>
      <w:r>
        <w:rPr>
          <w:rFonts w:ascii="Times New Roman" w:hAnsi="Times New Roman" w:eastAsia="Times New Roman" w:cs="Times New Roman"/>
          <w:sz w:val="24"/>
          <w:szCs w:val="24"/>
        </w:rPr>
        <w:t>BY</w:t>
      </w:r>
    </w:p>
    <w:p w14:paraId="2F17FDEE">
      <w:pPr>
        <w:spacing w:before="80"/>
      </w:pPr>
    </w:p>
    <w:p w14:paraId="4CF1C2A5">
      <w:pPr>
        <w:spacing w:before="80" w:after="80"/>
        <w:jc w:val="center"/>
      </w:pPr>
      <w:r>
        <w:rPr>
          <w:rFonts w:ascii="Times New Roman" w:hAnsi="Times New Roman" w:eastAsia="Times New Roman" w:cs="Times New Roman"/>
          <w:b/>
          <w:bCs/>
          <w:sz w:val="24"/>
          <w:szCs w:val="24"/>
        </w:rPr>
        <w:t>Drishti Chugh (S24BCAU0001)</w:t>
      </w:r>
    </w:p>
    <w:p w14:paraId="630342E5">
      <w:pPr>
        <w:spacing w:before="80" w:after="80"/>
        <w:jc w:val="center"/>
      </w:pPr>
      <w:r>
        <w:rPr>
          <w:rFonts w:ascii="Times New Roman" w:hAnsi="Times New Roman" w:eastAsia="Times New Roman" w:cs="Times New Roman"/>
          <w:b/>
          <w:bCs/>
          <w:sz w:val="24"/>
          <w:szCs w:val="24"/>
        </w:rPr>
        <w:t>Himanshi Gupta (S24BCAU0128)</w:t>
      </w:r>
    </w:p>
    <w:p w14:paraId="4D11AF09">
      <w:pPr>
        <w:spacing w:before="80" w:after="80"/>
        <w:jc w:val="center"/>
      </w:pPr>
      <w:r>
        <w:rPr>
          <w:rFonts w:ascii="Times New Roman" w:hAnsi="Times New Roman" w:eastAsia="Times New Roman" w:cs="Times New Roman"/>
          <w:b/>
          <w:bCs/>
          <w:sz w:val="24"/>
          <w:szCs w:val="24"/>
        </w:rPr>
        <w:t>Aisha Khan (S24BCAU0181)</w:t>
      </w:r>
    </w:p>
    <w:p w14:paraId="675E15AE">
      <w:pPr>
        <w:spacing w:before="240"/>
      </w:pPr>
    </w:p>
    <w:p w14:paraId="2A1CC51C">
      <w:pPr>
        <w:spacing w:before="80" w:after="80"/>
        <w:jc w:val="center"/>
      </w:pPr>
      <w:r>
        <w:rPr>
          <w:rFonts w:ascii="Times New Roman" w:hAnsi="Times New Roman" w:eastAsia="Times New Roman" w:cs="Times New Roman"/>
          <w:sz w:val="24"/>
          <w:szCs w:val="24"/>
        </w:rPr>
        <w:t>SUBMITTED TO</w:t>
      </w:r>
    </w:p>
    <w:p w14:paraId="57988BD9">
      <w:pPr>
        <w:spacing w:before="80"/>
      </w:pPr>
    </w:p>
    <w:p w14:paraId="4424E638">
      <w:pPr>
        <w:spacing w:before="80" w:after="80"/>
        <w:jc w:val="center"/>
      </w:pPr>
      <w:r>
        <w:rPr>
          <w:rFonts w:ascii="Times New Roman" w:hAnsi="Times New Roman" w:eastAsia="Times New Roman" w:cs="Times New Roman"/>
          <w:b/>
          <w:bCs/>
          <w:sz w:val="24"/>
          <w:szCs w:val="24"/>
        </w:rPr>
        <w:t>SCHOOL OF COMPUTER SCIENCE ENGINEERING AND TECHNOLOGY, BENNETT UNIVERSITY</w:t>
      </w:r>
    </w:p>
    <w:p w14:paraId="4214D84F">
      <w:pPr>
        <w:spacing w:before="80" w:after="80"/>
        <w:jc w:val="center"/>
      </w:pPr>
      <w:r>
        <w:rPr>
          <w:rFonts w:ascii="Times New Roman" w:hAnsi="Times New Roman" w:eastAsia="Times New Roman" w:cs="Times New Roman"/>
          <w:sz w:val="24"/>
          <w:szCs w:val="24"/>
        </w:rPr>
        <w:t>GREATER NOIDA, 201310, UTTAR PRADESH, INDIA</w:t>
      </w:r>
    </w:p>
    <w:p w14:paraId="5C0CBFBA">
      <w:pPr>
        <w:spacing w:before="240"/>
      </w:pPr>
    </w:p>
    <w:p w14:paraId="2D059622">
      <w:pPr>
        <w:spacing w:before="80" w:after="80"/>
        <w:jc w:val="center"/>
      </w:pPr>
      <w:r>
        <w:rPr>
          <w:rFonts w:ascii="Times New Roman" w:hAnsi="Times New Roman" w:eastAsia="Times New Roman" w:cs="Times New Roman"/>
          <w:sz w:val="24"/>
          <w:szCs w:val="24"/>
        </w:rPr>
        <w:t>Under the Supervision of</w:t>
      </w:r>
    </w:p>
    <w:p w14:paraId="3CAC692C">
      <w:pPr>
        <w:spacing w:before="80" w:after="80"/>
        <w:jc w:val="center"/>
      </w:pPr>
      <w:r>
        <w:rPr>
          <w:rFonts w:ascii="Times New Roman" w:hAnsi="Times New Roman" w:eastAsia="Times New Roman" w:cs="Times New Roman"/>
          <w:b/>
          <w:bCs/>
          <w:sz w:val="24"/>
          <w:szCs w:val="24"/>
        </w:rPr>
        <w:t>Dr. Paawan Kumar</w:t>
      </w:r>
    </w:p>
    <w:p w14:paraId="574851F1">
      <w:pPr>
        <w:spacing w:before="480"/>
      </w:pPr>
    </w:p>
    <w:p w14:paraId="0CB272F8">
      <w:pPr>
        <w:spacing w:before="80" w:after="80"/>
        <w:jc w:val="center"/>
      </w:pPr>
      <w:r>
        <w:rPr>
          <w:rFonts w:ascii="Times New Roman" w:hAnsi="Times New Roman" w:eastAsia="Times New Roman" w:cs="Times New Roman"/>
          <w:sz w:val="24"/>
          <w:szCs w:val="24"/>
        </w:rPr>
        <w:t>April 2026</w:t>
      </w:r>
    </w:p>
    <w:p w14:paraId="320F0E60">
      <w:r>
        <w:br w:type="page"/>
      </w:r>
    </w:p>
    <w:p w14:paraId="22D203BF">
      <w:pPr>
        <w:pStyle w:val="2"/>
        <w:spacing w:before="400" w:after="200"/>
      </w:pPr>
      <w:r>
        <w:rPr>
          <w:rFonts w:ascii="Times New Roman" w:hAnsi="Times New Roman" w:eastAsia="Times New Roman" w:cs="Times New Roman"/>
          <w:b/>
          <w:bCs/>
          <w:sz w:val="28"/>
          <w:szCs w:val="28"/>
        </w:rPr>
        <w:t>DECLARATION</w:t>
      </w:r>
    </w:p>
    <w:p w14:paraId="18B075F4">
      <w:pPr>
        <w:spacing w:before="120" w:after="120"/>
        <w:jc w:val="both"/>
      </w:pPr>
      <w:r>
        <w:rPr>
          <w:rFonts w:ascii="Times New Roman" w:hAnsi="Times New Roman" w:eastAsia="Times New Roman" w:cs="Times New Roman"/>
          <w:sz w:val="24"/>
          <w:szCs w:val="24"/>
        </w:rPr>
        <w:t>We hereby declare that the work presented in this report entitled "HerChoice: Empowering Young Women with Structured Decision-Making Support" is an authentic record of our own work carried out during the period from January 2026 to April 2026 at the School of Computer Science and Engineering and Technology, Bennett University, Greater Noida.</w:t>
      </w:r>
    </w:p>
    <w:p w14:paraId="3EB8E36A">
      <w:pPr>
        <w:spacing w:before="120" w:after="120"/>
        <w:jc w:val="both"/>
      </w:pPr>
      <w:r>
        <w:rPr>
          <w:rFonts w:ascii="Times New Roman" w:hAnsi="Times New Roman" w:eastAsia="Times New Roman" w:cs="Times New Roman"/>
          <w:sz w:val="24"/>
          <w:szCs w:val="24"/>
        </w:rPr>
        <w:t>The matters and results presented in this report have not been submitted by us for the award of any other degree elsewhere.</w:t>
      </w:r>
    </w:p>
    <w:p w14:paraId="4427CA2B">
      <w:pPr>
        <w:spacing w:before="480"/>
      </w:pPr>
    </w:p>
    <w:p w14:paraId="5270D571">
      <w:pPr>
        <w:spacing w:before="80" w:after="80"/>
        <w:jc w:val="center"/>
      </w:pPr>
      <w:r>
        <w:rPr>
          <w:rFonts w:ascii="Times New Roman" w:hAnsi="Times New Roman" w:eastAsia="Times New Roman" w:cs="Times New Roman"/>
          <w:sz w:val="24"/>
          <w:szCs w:val="24"/>
        </w:rPr>
        <w:t>Signature of Candidates</w:t>
      </w:r>
    </w:p>
    <w:p w14:paraId="68D93734">
      <w:pPr>
        <w:spacing w:before="160"/>
      </w:pPr>
    </w:p>
    <w:p w14:paraId="077B0052">
      <w:pPr>
        <w:spacing w:before="80" w:after="80"/>
        <w:jc w:val="center"/>
      </w:pPr>
      <w:r>
        <w:rPr>
          <w:rFonts w:ascii="Times New Roman" w:hAnsi="Times New Roman" w:eastAsia="Times New Roman" w:cs="Times New Roman"/>
          <w:sz w:val="24"/>
          <w:szCs w:val="24"/>
        </w:rPr>
        <w:t>Drishti Chugh (S24BCAU0001)</w:t>
      </w:r>
    </w:p>
    <w:p w14:paraId="49381EC9">
      <w:pPr>
        <w:spacing w:before="80" w:after="80"/>
        <w:jc w:val="center"/>
      </w:pPr>
      <w:r>
        <w:rPr>
          <w:rFonts w:ascii="Times New Roman" w:hAnsi="Times New Roman" w:eastAsia="Times New Roman" w:cs="Times New Roman"/>
          <w:sz w:val="24"/>
          <w:szCs w:val="24"/>
        </w:rPr>
        <w:t>Himanshi Gupta (S24BCAU0128)</w:t>
      </w:r>
    </w:p>
    <w:p w14:paraId="12437CE2">
      <w:pPr>
        <w:spacing w:before="80" w:after="80"/>
        <w:jc w:val="center"/>
      </w:pPr>
      <w:r>
        <w:rPr>
          <w:rFonts w:ascii="Times New Roman" w:hAnsi="Times New Roman" w:eastAsia="Times New Roman" w:cs="Times New Roman"/>
          <w:sz w:val="24"/>
          <w:szCs w:val="24"/>
        </w:rPr>
        <w:t>Aisha Khan (S24BCAU0181)</w:t>
      </w:r>
    </w:p>
    <w:p w14:paraId="2027C092">
      <w:r>
        <w:br w:type="page"/>
      </w:r>
    </w:p>
    <w:p w14:paraId="48226DB8">
      <w:pPr>
        <w:pStyle w:val="2"/>
        <w:spacing w:before="400" w:after="200"/>
      </w:pPr>
      <w:r>
        <w:rPr>
          <w:rFonts w:ascii="Times New Roman" w:hAnsi="Times New Roman" w:eastAsia="Times New Roman" w:cs="Times New Roman"/>
          <w:b/>
          <w:bCs/>
          <w:sz w:val="28"/>
          <w:szCs w:val="28"/>
        </w:rPr>
        <w:t>ACKNOWLEDGEMENT</w:t>
      </w:r>
    </w:p>
    <w:p w14:paraId="65578793">
      <w:pPr>
        <w:spacing w:before="120" w:after="120"/>
        <w:jc w:val="both"/>
      </w:pPr>
      <w:r>
        <w:rPr>
          <w:rFonts w:ascii="Times New Roman" w:hAnsi="Times New Roman" w:eastAsia="Times New Roman" w:cs="Times New Roman"/>
          <w:sz w:val="24"/>
          <w:szCs w:val="24"/>
        </w:rPr>
        <w:t>We would like to take this opportunity to express our deepest gratitude to our mentor, Dr. Paawan Kumar, for guiding, supporting, and helping us in every possible way throughout this project. We were extremely fortunate to have him as our mentor as he provided insightful solutions to the problems we faced, contributing immensely towards the successful completion of this capstone project.</w:t>
      </w:r>
    </w:p>
    <w:p w14:paraId="7BCBA0BA">
      <w:pPr>
        <w:spacing w:before="120" w:after="120"/>
        <w:jc w:val="both"/>
      </w:pPr>
      <w:r>
        <w:rPr>
          <w:rFonts w:ascii="Times New Roman" w:hAnsi="Times New Roman" w:eastAsia="Times New Roman" w:cs="Times New Roman"/>
          <w:sz w:val="24"/>
          <w:szCs w:val="24"/>
        </w:rPr>
        <w:t>We would also like to express our sincere gratitude to the faculty members and friends at the School of Computer Science Engineering and Technology, Bennett University, who helped us in the successful completion of this project. This work would not have been possible without the continuous encouragement and valuable feedback from all stakeholders involved.</w:t>
      </w:r>
    </w:p>
    <w:p w14:paraId="21040DC4">
      <w:pPr>
        <w:spacing w:before="480"/>
      </w:pPr>
    </w:p>
    <w:p w14:paraId="11F88625">
      <w:pPr>
        <w:spacing w:before="80" w:after="80"/>
        <w:jc w:val="center"/>
      </w:pPr>
      <w:r>
        <w:rPr>
          <w:rFonts w:ascii="Times New Roman" w:hAnsi="Times New Roman" w:eastAsia="Times New Roman" w:cs="Times New Roman"/>
          <w:sz w:val="24"/>
          <w:szCs w:val="24"/>
        </w:rPr>
        <w:t>Drishti Chugh</w:t>
      </w:r>
    </w:p>
    <w:p w14:paraId="3771161C">
      <w:pPr>
        <w:spacing w:before="80" w:after="80"/>
        <w:jc w:val="center"/>
      </w:pPr>
      <w:r>
        <w:rPr>
          <w:rFonts w:ascii="Times New Roman" w:hAnsi="Times New Roman" w:eastAsia="Times New Roman" w:cs="Times New Roman"/>
          <w:sz w:val="24"/>
          <w:szCs w:val="24"/>
        </w:rPr>
        <w:t>Himanshi Gupta</w:t>
      </w:r>
    </w:p>
    <w:p w14:paraId="62696A5C">
      <w:pPr>
        <w:spacing w:before="80" w:after="80"/>
        <w:jc w:val="center"/>
      </w:pPr>
      <w:r>
        <w:rPr>
          <w:rFonts w:ascii="Times New Roman" w:hAnsi="Times New Roman" w:eastAsia="Times New Roman" w:cs="Times New Roman"/>
          <w:sz w:val="24"/>
          <w:szCs w:val="24"/>
        </w:rPr>
        <w:t>Aisha Khan</w:t>
      </w:r>
    </w:p>
    <w:p w14:paraId="182E4C6B">
      <w:r>
        <w:br w:type="page"/>
      </w:r>
    </w:p>
    <w:p w14:paraId="7017ABA0">
      <w:pPr>
        <w:pStyle w:val="2"/>
        <w:spacing w:before="400" w:after="200"/>
      </w:pPr>
      <w:r>
        <w:rPr>
          <w:rFonts w:ascii="Times New Roman" w:hAnsi="Times New Roman" w:eastAsia="Times New Roman" w:cs="Times New Roman"/>
          <w:b/>
          <w:bCs/>
          <w:sz w:val="28"/>
          <w:szCs w:val="28"/>
        </w:rPr>
        <w:t>ABSTRACT</w:t>
      </w:r>
    </w:p>
    <w:p w14:paraId="4333C40F">
      <w:pPr>
        <w:spacing w:before="120" w:after="120"/>
        <w:jc w:val="both"/>
      </w:pPr>
      <w:r>
        <w:rPr>
          <w:rFonts w:ascii="Times New Roman" w:hAnsi="Times New Roman" w:eastAsia="Times New Roman" w:cs="Times New Roman"/>
          <w:sz w:val="24"/>
          <w:szCs w:val="24"/>
        </w:rPr>
        <w:t>HerChoice is a guided mobile application designed to empower young women through structured, values-based decision-making support. The application addresses a critical gap in accessible, unbiased decision-support tools for young women navigating complex personal, academic, and professional choices. Decision paralysis, lack of reliable guidance, and emotional confusion are three significant barriers that prevent intentional, confident decision-making among this demographic.</w:t>
      </w:r>
    </w:p>
    <w:p w14:paraId="275FDC38">
      <w:pPr>
        <w:spacing w:before="120" w:after="120"/>
        <w:jc w:val="both"/>
      </w:pPr>
      <w:r>
        <w:rPr>
          <w:rFonts w:ascii="Times New Roman" w:hAnsi="Times New Roman" w:eastAsia="Times New Roman" w:cs="Times New Roman"/>
          <w:sz w:val="24"/>
          <w:szCs w:val="24"/>
        </w:rPr>
        <w:t>HerChoice transforms emotional confusion into structured, confident decisions through a simple three-phase process: User Input (sharing the situation, mood, and values), Personal Analysis (evaluating options against priorities), and Tailored Suggestion (providing a decision path with a confidence plan). The app guides users through seven sequential steps — login, mood check-in, situation input, core values selection, option comparison, confidence plan, and final personalized output — completing a full decision session in under 10 minutes.</w:t>
      </w:r>
    </w:p>
    <w:p w14:paraId="1C6BF031">
      <w:pPr>
        <w:spacing w:before="120" w:after="120"/>
        <w:jc w:val="both"/>
      </w:pPr>
      <w:r>
        <w:rPr>
          <w:rFonts w:ascii="Times New Roman" w:hAnsi="Times New Roman" w:eastAsia="Times New Roman" w:cs="Times New Roman"/>
          <w:sz w:val="24"/>
          <w:szCs w:val="24"/>
        </w:rPr>
        <w:t>The application is built on a clean, intuitive purple-gradient UI with a focus on emotional support and user empowerment. Key benefits include reduced decision anxiety, enhanced self-awareness, and support for intentional, values-aligned choices. Future development plans include AI-driven personalization, journaling integration, community support, and multilingual accessibility, with the potential to expand the framework to career, education, relationships, and financial decisions.</w:t>
      </w:r>
    </w:p>
    <w:p w14:paraId="352CCDDB">
      <w:r>
        <w:br w:type="page"/>
      </w:r>
    </w:p>
    <w:p w14:paraId="4C13919D">
      <w:pPr>
        <w:pStyle w:val="2"/>
        <w:spacing w:before="400" w:after="200"/>
      </w:pPr>
      <w:r>
        <w:rPr>
          <w:rFonts w:ascii="Times New Roman" w:hAnsi="Times New Roman" w:eastAsia="Times New Roman" w:cs="Times New Roman"/>
          <w:b/>
          <w:bCs/>
          <w:sz w:val="28"/>
          <w:szCs w:val="28"/>
        </w:rPr>
        <w:t>TABLE OF CONTENTS</w:t>
      </w:r>
    </w:p>
    <w:p w14:paraId="0449B5D8">
      <w:pPr>
        <w:spacing w:before="120" w:after="120"/>
        <w:jc w:val="both"/>
      </w:pPr>
      <w:r>
        <w:rPr>
          <w:rFonts w:ascii="Times New Roman" w:hAnsi="Times New Roman" w:eastAsia="Times New Roman" w:cs="Times New Roman"/>
          <w:sz w:val="24"/>
          <w:szCs w:val="24"/>
        </w:rPr>
        <w:t>LIST OF TABLES .................................................................................................. iv</w:t>
      </w:r>
    </w:p>
    <w:p w14:paraId="2ECE463E">
      <w:pPr>
        <w:spacing w:before="120" w:after="120"/>
        <w:jc w:val="both"/>
      </w:pPr>
      <w:r>
        <w:rPr>
          <w:rFonts w:ascii="Times New Roman" w:hAnsi="Times New Roman" w:eastAsia="Times New Roman" w:cs="Times New Roman"/>
          <w:sz w:val="24"/>
          <w:szCs w:val="24"/>
        </w:rPr>
        <w:t>LIST OF FIGURES ................................................................................................ v</w:t>
      </w:r>
    </w:p>
    <w:p w14:paraId="24F3818D">
      <w:pPr>
        <w:spacing w:before="120" w:after="120"/>
        <w:jc w:val="both"/>
      </w:pPr>
      <w:r>
        <w:rPr>
          <w:rFonts w:ascii="Times New Roman" w:hAnsi="Times New Roman" w:eastAsia="Times New Roman" w:cs="Times New Roman"/>
          <w:sz w:val="24"/>
          <w:szCs w:val="24"/>
        </w:rPr>
        <w:t>LIST OF ABBREVIATIONS ....................................................................................... vi</w:t>
      </w:r>
    </w:p>
    <w:p w14:paraId="4B086CCC">
      <w:pPr>
        <w:spacing w:before="120" w:after="120"/>
        <w:jc w:val="both"/>
      </w:pPr>
      <w:r>
        <w:rPr>
          <w:rFonts w:ascii="Times New Roman" w:hAnsi="Times New Roman" w:eastAsia="Times New Roman" w:cs="Times New Roman"/>
          <w:sz w:val="24"/>
          <w:szCs w:val="24"/>
        </w:rPr>
        <w:t>ABSTRACT ........................................................................................................ vii</w:t>
      </w:r>
    </w:p>
    <w:p w14:paraId="1290AE79">
      <w:pPr>
        <w:spacing w:before="120" w:after="120"/>
        <w:jc w:val="both"/>
      </w:pPr>
      <w:r>
        <w:rPr>
          <w:rFonts w:ascii="Times New Roman" w:hAnsi="Times New Roman" w:eastAsia="Times New Roman" w:cs="Times New Roman"/>
          <w:sz w:val="24"/>
          <w:szCs w:val="24"/>
        </w:rPr>
        <w:t>1. INTRODUCTION ............................................................................................... 1</w:t>
      </w:r>
    </w:p>
    <w:p w14:paraId="012AB37E">
      <w:pPr>
        <w:spacing w:before="120" w:after="120"/>
        <w:jc w:val="both"/>
      </w:pPr>
      <w:r>
        <w:rPr>
          <w:rFonts w:ascii="Times New Roman" w:hAnsi="Times New Roman" w:eastAsia="Times New Roman" w:cs="Times New Roman"/>
          <w:sz w:val="24"/>
          <w:szCs w:val="24"/>
        </w:rPr>
        <w:t xml:space="preserve">   1.1 Problem Statement ....................................................................................... 1</w:t>
      </w:r>
    </w:p>
    <w:p w14:paraId="160631D2">
      <w:pPr>
        <w:spacing w:before="120" w:after="120"/>
        <w:jc w:val="both"/>
      </w:pPr>
      <w:r>
        <w:rPr>
          <w:rFonts w:ascii="Times New Roman" w:hAnsi="Times New Roman" w:eastAsia="Times New Roman" w:cs="Times New Roman"/>
          <w:sz w:val="24"/>
          <w:szCs w:val="24"/>
        </w:rPr>
        <w:t>2. BACKGROUND RESEARCH ................................................................................... 2</w:t>
      </w:r>
    </w:p>
    <w:p w14:paraId="1D8925CF">
      <w:pPr>
        <w:spacing w:before="120" w:after="120"/>
        <w:jc w:val="both"/>
      </w:pPr>
      <w:r>
        <w:rPr>
          <w:rFonts w:ascii="Times New Roman" w:hAnsi="Times New Roman" w:eastAsia="Times New Roman" w:cs="Times New Roman"/>
          <w:sz w:val="24"/>
          <w:szCs w:val="24"/>
        </w:rPr>
        <w:t xml:space="preserve">   2.1 Proposed System ........................................................................................ 2</w:t>
      </w:r>
    </w:p>
    <w:p w14:paraId="2B492B6A">
      <w:pPr>
        <w:spacing w:before="120" w:after="120"/>
        <w:jc w:val="both"/>
      </w:pPr>
      <w:r>
        <w:rPr>
          <w:rFonts w:ascii="Times New Roman" w:hAnsi="Times New Roman" w:eastAsia="Times New Roman" w:cs="Times New Roman"/>
          <w:sz w:val="24"/>
          <w:szCs w:val="24"/>
        </w:rPr>
        <w:t xml:space="preserve">   2.2 Goals and Objectives .................................................................................... 2</w:t>
      </w:r>
    </w:p>
    <w:p w14:paraId="53C2AAA8">
      <w:pPr>
        <w:spacing w:before="120" w:after="120"/>
        <w:jc w:val="both"/>
      </w:pPr>
      <w:r>
        <w:rPr>
          <w:rFonts w:ascii="Times New Roman" w:hAnsi="Times New Roman" w:eastAsia="Times New Roman" w:cs="Times New Roman"/>
          <w:sz w:val="24"/>
          <w:szCs w:val="24"/>
        </w:rPr>
        <w:t>3. PROJECT PLANNING .......................................................................................... 3</w:t>
      </w:r>
    </w:p>
    <w:p w14:paraId="1E686C24">
      <w:pPr>
        <w:spacing w:before="120" w:after="120"/>
        <w:jc w:val="both"/>
      </w:pPr>
      <w:r>
        <w:rPr>
          <w:rFonts w:ascii="Times New Roman" w:hAnsi="Times New Roman" w:eastAsia="Times New Roman" w:cs="Times New Roman"/>
          <w:sz w:val="24"/>
          <w:szCs w:val="24"/>
        </w:rPr>
        <w:t xml:space="preserve">   3.1 Project Lifecycle .......................................................................................... 3</w:t>
      </w:r>
    </w:p>
    <w:p w14:paraId="18B08DDE">
      <w:pPr>
        <w:spacing w:before="120" w:after="120"/>
        <w:jc w:val="both"/>
      </w:pPr>
      <w:r>
        <w:rPr>
          <w:rFonts w:ascii="Times New Roman" w:hAnsi="Times New Roman" w:eastAsia="Times New Roman" w:cs="Times New Roman"/>
          <w:sz w:val="24"/>
          <w:szCs w:val="24"/>
        </w:rPr>
        <w:t xml:space="preserve">   3.2 Project Setup ............................................................................................. 3</w:t>
      </w:r>
    </w:p>
    <w:p w14:paraId="69518B66">
      <w:pPr>
        <w:spacing w:before="120" w:after="120"/>
        <w:jc w:val="both"/>
      </w:pPr>
      <w:r>
        <w:rPr>
          <w:rFonts w:ascii="Times New Roman" w:hAnsi="Times New Roman" w:eastAsia="Times New Roman" w:cs="Times New Roman"/>
          <w:sz w:val="24"/>
          <w:szCs w:val="24"/>
        </w:rPr>
        <w:t xml:space="preserve">   3.3 Stakeholders .............................................................................................. 4</w:t>
      </w:r>
    </w:p>
    <w:p w14:paraId="20172BF4">
      <w:pPr>
        <w:spacing w:before="120" w:after="120"/>
        <w:jc w:val="both"/>
      </w:pPr>
      <w:r>
        <w:rPr>
          <w:rFonts w:ascii="Times New Roman" w:hAnsi="Times New Roman" w:eastAsia="Times New Roman" w:cs="Times New Roman"/>
          <w:sz w:val="24"/>
          <w:szCs w:val="24"/>
        </w:rPr>
        <w:t xml:space="preserve">   3.4 Project Resources ........................................................................................ 4</w:t>
      </w:r>
    </w:p>
    <w:p w14:paraId="1CBB0CD7">
      <w:pPr>
        <w:spacing w:before="120" w:after="120"/>
        <w:jc w:val="both"/>
      </w:pPr>
      <w:r>
        <w:rPr>
          <w:rFonts w:ascii="Times New Roman" w:hAnsi="Times New Roman" w:eastAsia="Times New Roman" w:cs="Times New Roman"/>
          <w:sz w:val="24"/>
          <w:szCs w:val="24"/>
        </w:rPr>
        <w:t xml:space="preserve">   3.5 Assumptions .............................................................................................. 5</w:t>
      </w:r>
    </w:p>
    <w:p w14:paraId="69C3C251">
      <w:pPr>
        <w:spacing w:before="120" w:after="120"/>
        <w:jc w:val="both"/>
      </w:pPr>
      <w:r>
        <w:rPr>
          <w:rFonts w:ascii="Times New Roman" w:hAnsi="Times New Roman" w:eastAsia="Times New Roman" w:cs="Times New Roman"/>
          <w:sz w:val="24"/>
          <w:szCs w:val="24"/>
        </w:rPr>
        <w:t>4. PROJECT TRACKING .......................................................................................... 5</w:t>
      </w:r>
    </w:p>
    <w:p w14:paraId="74B7599F">
      <w:pPr>
        <w:spacing w:before="120" w:after="120"/>
        <w:jc w:val="both"/>
      </w:pPr>
      <w:r>
        <w:rPr>
          <w:rFonts w:ascii="Times New Roman" w:hAnsi="Times New Roman" w:eastAsia="Times New Roman" w:cs="Times New Roman"/>
          <w:sz w:val="24"/>
          <w:szCs w:val="24"/>
        </w:rPr>
        <w:t xml:space="preserve">   4.1 Tracking ................................................................................................... 5</w:t>
      </w:r>
    </w:p>
    <w:p w14:paraId="24734CA6">
      <w:pPr>
        <w:spacing w:before="120" w:after="120"/>
        <w:jc w:val="both"/>
      </w:pPr>
      <w:r>
        <w:rPr>
          <w:rFonts w:ascii="Times New Roman" w:hAnsi="Times New Roman" w:eastAsia="Times New Roman" w:cs="Times New Roman"/>
          <w:sz w:val="24"/>
          <w:szCs w:val="24"/>
        </w:rPr>
        <w:t xml:space="preserve">   4.2 Communication Plan ..................................................................................... 6</w:t>
      </w:r>
    </w:p>
    <w:p w14:paraId="2399018A">
      <w:pPr>
        <w:spacing w:before="120" w:after="120"/>
        <w:jc w:val="both"/>
      </w:pPr>
      <w:r>
        <w:rPr>
          <w:rFonts w:ascii="Times New Roman" w:hAnsi="Times New Roman" w:eastAsia="Times New Roman" w:cs="Times New Roman"/>
          <w:sz w:val="24"/>
          <w:szCs w:val="24"/>
        </w:rPr>
        <w:t xml:space="preserve">   4.3 Deliverables ............................................................................................... 7</w:t>
      </w:r>
    </w:p>
    <w:p w14:paraId="0D6F1F5E">
      <w:pPr>
        <w:spacing w:before="120" w:after="120"/>
        <w:jc w:val="both"/>
      </w:pPr>
      <w:r>
        <w:rPr>
          <w:rFonts w:ascii="Times New Roman" w:hAnsi="Times New Roman" w:eastAsia="Times New Roman" w:cs="Times New Roman"/>
          <w:sz w:val="24"/>
          <w:szCs w:val="24"/>
        </w:rPr>
        <w:t>5. SYSTEM ANALYSIS AND DESIGN ........................................................................... 8</w:t>
      </w:r>
    </w:p>
    <w:p w14:paraId="0A2DC482">
      <w:pPr>
        <w:spacing w:before="120" w:after="120"/>
        <w:jc w:val="both"/>
      </w:pPr>
      <w:r>
        <w:rPr>
          <w:rFonts w:ascii="Times New Roman" w:hAnsi="Times New Roman" w:eastAsia="Times New Roman" w:cs="Times New Roman"/>
          <w:sz w:val="24"/>
          <w:szCs w:val="24"/>
        </w:rPr>
        <w:t xml:space="preserve">   5.1 Overall Description ...................................................................................... 8</w:t>
      </w:r>
    </w:p>
    <w:p w14:paraId="6360CDE4">
      <w:pPr>
        <w:spacing w:before="120" w:after="120"/>
        <w:jc w:val="both"/>
      </w:pPr>
      <w:r>
        <w:rPr>
          <w:rFonts w:ascii="Times New Roman" w:hAnsi="Times New Roman" w:eastAsia="Times New Roman" w:cs="Times New Roman"/>
          <w:sz w:val="24"/>
          <w:szCs w:val="24"/>
        </w:rPr>
        <w:t xml:space="preserve">   5.2 Users and Roles .......................................................................................... 8</w:t>
      </w:r>
    </w:p>
    <w:p w14:paraId="5EF6714B">
      <w:pPr>
        <w:spacing w:before="120" w:after="120"/>
        <w:jc w:val="both"/>
      </w:pPr>
      <w:r>
        <w:rPr>
          <w:rFonts w:ascii="Times New Roman" w:hAnsi="Times New Roman" w:eastAsia="Times New Roman" w:cs="Times New Roman"/>
          <w:sz w:val="24"/>
          <w:szCs w:val="24"/>
        </w:rPr>
        <w:t>6. USER INTERFACE ............................................................................................. 9</w:t>
      </w:r>
    </w:p>
    <w:p w14:paraId="6A05AF0B">
      <w:pPr>
        <w:spacing w:before="120" w:after="120"/>
        <w:jc w:val="both"/>
      </w:pPr>
      <w:r>
        <w:rPr>
          <w:rFonts w:ascii="Times New Roman" w:hAnsi="Times New Roman" w:eastAsia="Times New Roman" w:cs="Times New Roman"/>
          <w:sz w:val="24"/>
          <w:szCs w:val="24"/>
        </w:rPr>
        <w:t xml:space="preserve">   6.1 UI Description ............................................................................................ 9</w:t>
      </w:r>
    </w:p>
    <w:p w14:paraId="17706775">
      <w:pPr>
        <w:spacing w:before="120" w:after="120"/>
        <w:jc w:val="both"/>
      </w:pPr>
      <w:r>
        <w:rPr>
          <w:rFonts w:ascii="Times New Roman" w:hAnsi="Times New Roman" w:eastAsia="Times New Roman" w:cs="Times New Roman"/>
          <w:sz w:val="24"/>
          <w:szCs w:val="24"/>
        </w:rPr>
        <w:t xml:space="preserve">   6.2 App Flow Overview ....................................................................................... 9</w:t>
      </w:r>
    </w:p>
    <w:p w14:paraId="48AE2518">
      <w:pPr>
        <w:spacing w:before="120" w:after="120"/>
        <w:jc w:val="both"/>
      </w:pPr>
      <w:r>
        <w:rPr>
          <w:rFonts w:ascii="Times New Roman" w:hAnsi="Times New Roman" w:eastAsia="Times New Roman" w:cs="Times New Roman"/>
          <w:sz w:val="24"/>
          <w:szCs w:val="24"/>
        </w:rPr>
        <w:t>7. ALGORITHMS / PSEUDO CODE .............................................................................. 10</w:t>
      </w:r>
    </w:p>
    <w:p w14:paraId="088ACC1C">
      <w:pPr>
        <w:spacing w:before="120" w:after="120"/>
        <w:jc w:val="both"/>
      </w:pPr>
      <w:r>
        <w:rPr>
          <w:rFonts w:ascii="Times New Roman" w:hAnsi="Times New Roman" w:eastAsia="Times New Roman" w:cs="Times New Roman"/>
          <w:sz w:val="24"/>
          <w:szCs w:val="24"/>
        </w:rPr>
        <w:t>8. PROJECT CLOSURE .......................................................................................... 11</w:t>
      </w:r>
    </w:p>
    <w:p w14:paraId="55D0067B">
      <w:pPr>
        <w:spacing w:before="120" w:after="120"/>
        <w:jc w:val="both"/>
      </w:pPr>
      <w:r>
        <w:rPr>
          <w:rFonts w:ascii="Times New Roman" w:hAnsi="Times New Roman" w:eastAsia="Times New Roman" w:cs="Times New Roman"/>
          <w:sz w:val="24"/>
          <w:szCs w:val="24"/>
        </w:rPr>
        <w:t xml:space="preserve">   8.1 Goals / Vision ............................................................................................ 11</w:t>
      </w:r>
    </w:p>
    <w:p w14:paraId="2893D955">
      <w:pPr>
        <w:spacing w:before="120" w:after="120"/>
        <w:jc w:val="both"/>
      </w:pPr>
      <w:r>
        <w:rPr>
          <w:rFonts w:ascii="Times New Roman" w:hAnsi="Times New Roman" w:eastAsia="Times New Roman" w:cs="Times New Roman"/>
          <w:sz w:val="24"/>
          <w:szCs w:val="24"/>
        </w:rPr>
        <w:t xml:space="preserve">   8.2 Delivered Solution ....................................................................................... 11</w:t>
      </w:r>
    </w:p>
    <w:p w14:paraId="43C881E7">
      <w:pPr>
        <w:spacing w:before="120" w:after="120"/>
        <w:jc w:val="both"/>
      </w:pPr>
      <w:r>
        <w:rPr>
          <w:rFonts w:ascii="Times New Roman" w:hAnsi="Times New Roman" w:eastAsia="Times New Roman" w:cs="Times New Roman"/>
          <w:sz w:val="24"/>
          <w:szCs w:val="24"/>
        </w:rPr>
        <w:t xml:space="preserve">   8.3 Remaining Work / Future Scope ....................................................................... 11</w:t>
      </w:r>
    </w:p>
    <w:p w14:paraId="41844254">
      <w:pPr>
        <w:spacing w:before="120" w:after="120"/>
        <w:jc w:val="both"/>
      </w:pPr>
      <w:r>
        <w:rPr>
          <w:rFonts w:ascii="Times New Roman" w:hAnsi="Times New Roman" w:eastAsia="Times New Roman" w:cs="Times New Roman"/>
          <w:sz w:val="24"/>
          <w:szCs w:val="24"/>
        </w:rPr>
        <w:t>REFERENCES ..................................................................................................... 12</w:t>
      </w:r>
    </w:p>
    <w:p w14:paraId="2BE666A2">
      <w:r>
        <w:br w:type="page"/>
      </w:r>
    </w:p>
    <w:p w14:paraId="113CF429">
      <w:pPr>
        <w:pStyle w:val="2"/>
        <w:spacing w:before="400" w:after="200"/>
      </w:pPr>
      <w:r>
        <w:rPr>
          <w:rFonts w:ascii="Times New Roman" w:hAnsi="Times New Roman" w:eastAsia="Times New Roman" w:cs="Times New Roman"/>
          <w:b/>
          <w:bCs/>
          <w:sz w:val="28"/>
          <w:szCs w:val="28"/>
        </w:rPr>
        <w:t>1. INTRODUCTION</w:t>
      </w:r>
    </w:p>
    <w:p w14:paraId="110A3060">
      <w:pPr>
        <w:spacing w:before="120" w:after="120"/>
        <w:jc w:val="both"/>
      </w:pPr>
      <w:r>
        <w:rPr>
          <w:rFonts w:ascii="Times New Roman" w:hAnsi="Times New Roman" w:eastAsia="Times New Roman" w:cs="Times New Roman"/>
          <w:sz w:val="24"/>
          <w:szCs w:val="24"/>
        </w:rPr>
        <w:t>In an increasingly complex world, young women face a growing number of high-stakes decisions across multiple domains — from academic and career choices to personal relationships and lifestyle. Despite the significance of these decisions, accessible and structured decision-support tools designed specifically for this demographic remain scarce. Most available resources are either too generic, emotionally unsupportive, or inaccessible to those without formal training in decision theory.</w:t>
      </w:r>
    </w:p>
    <w:p w14:paraId="181B111A">
      <w:pPr>
        <w:spacing w:before="120" w:after="120"/>
        <w:jc w:val="both"/>
      </w:pPr>
      <w:r>
        <w:rPr>
          <w:rFonts w:ascii="Times New Roman" w:hAnsi="Times New Roman" w:eastAsia="Times New Roman" w:cs="Times New Roman"/>
          <w:sz w:val="24"/>
          <w:szCs w:val="24"/>
        </w:rPr>
        <w:t>HerChoice is a guided mobile application that addresses this gap by empowering young women to make structured, values-aligned decisions through an emotionally intelligent and easy-to-use digital platform. By combining mood awareness, personal values clarification, and comparative analysis, HerChoice transforms emotional confusion into confident, intentional choices.</w:t>
      </w:r>
    </w:p>
    <w:p w14:paraId="284666D3">
      <w:pPr>
        <w:spacing w:before="120" w:after="120"/>
        <w:jc w:val="both"/>
      </w:pPr>
      <w:r>
        <w:rPr>
          <w:rFonts w:ascii="Times New Roman" w:hAnsi="Times New Roman" w:eastAsia="Times New Roman" w:cs="Times New Roman"/>
          <w:sz w:val="24"/>
          <w:szCs w:val="24"/>
        </w:rPr>
        <w:t>This report documents the design, development, and evaluation of the HerChoice application, developed as a capstone project by students of Bennett University under the mentorship of Dr. Paawan Kumar.</w:t>
      </w:r>
    </w:p>
    <w:p w14:paraId="79A21370">
      <w:pPr>
        <w:pStyle w:val="3"/>
        <w:spacing w:before="300" w:after="160"/>
      </w:pPr>
      <w:r>
        <w:rPr>
          <w:rFonts w:ascii="Times New Roman" w:hAnsi="Times New Roman" w:eastAsia="Times New Roman" w:cs="Times New Roman"/>
          <w:b/>
          <w:bCs/>
          <w:sz w:val="24"/>
          <w:szCs w:val="24"/>
        </w:rPr>
        <w:t>1.1 Problem Statement</w:t>
      </w:r>
    </w:p>
    <w:p w14:paraId="0C00108F">
      <w:pPr>
        <w:spacing w:before="120" w:after="120"/>
        <w:jc w:val="both"/>
      </w:pPr>
      <w:r>
        <w:rPr>
          <w:rFonts w:ascii="Times New Roman" w:hAnsi="Times New Roman" w:eastAsia="Times New Roman" w:cs="Times New Roman"/>
          <w:sz w:val="24"/>
          <w:szCs w:val="24"/>
        </w:rPr>
        <w:t>Young women today face three core challenges when making important decisions:</w:t>
      </w:r>
    </w:p>
    <w:p w14:paraId="061AB48A">
      <w:pPr>
        <w:pStyle w:val="16"/>
        <w:numPr>
          <w:ilvl w:val="0"/>
          <w:numId w:val="1"/>
        </w:numPr>
        <w:spacing w:before="80" w:after="80"/>
      </w:pPr>
      <w:r>
        <w:rPr>
          <w:rFonts w:ascii="Times New Roman" w:hAnsi="Times New Roman" w:eastAsia="Times New Roman" w:cs="Times New Roman"/>
          <w:sz w:val="24"/>
          <w:szCs w:val="24"/>
        </w:rPr>
        <w:t>Decision Paralysis: An overabundance of options combined with a lack of structured frameworks leads to anxiety and inaction. This is especially pronounced when navigating decisions about career, relationships, and personal growth.</w:t>
      </w:r>
    </w:p>
    <w:p w14:paraId="770B6D65">
      <w:pPr>
        <w:pStyle w:val="16"/>
        <w:numPr>
          <w:ilvl w:val="0"/>
          <w:numId w:val="1"/>
        </w:numPr>
        <w:spacing w:before="80" w:after="80"/>
      </w:pPr>
      <w:r>
        <w:rPr>
          <w:rFonts w:ascii="Times New Roman" w:hAnsi="Times New Roman" w:eastAsia="Times New Roman" w:cs="Times New Roman"/>
          <w:sz w:val="24"/>
          <w:szCs w:val="24"/>
        </w:rPr>
        <w:t>Lack of Guidance: Reliable, unbiased decision frameworks are rarely accessible to young women. Advice from peers or social media is often inconsistent, emotionally charged, and not grounded in individual values.</w:t>
      </w:r>
    </w:p>
    <w:p w14:paraId="4DDB3DF0">
      <w:pPr>
        <w:pStyle w:val="16"/>
        <w:numPr>
          <w:ilvl w:val="0"/>
          <w:numId w:val="1"/>
        </w:numPr>
        <w:spacing w:before="80" w:after="80"/>
      </w:pPr>
      <w:r>
        <w:rPr>
          <w:rFonts w:ascii="Times New Roman" w:hAnsi="Times New Roman" w:eastAsia="Times New Roman" w:cs="Times New Roman"/>
          <w:sz w:val="24"/>
          <w:szCs w:val="24"/>
        </w:rPr>
        <w:t>Emotional Confusion: Without tools to process feelings and personal values, decisions become reactive rather than intentional. This undermines long-term confidence, self-awareness, and clarity.</w:t>
      </w:r>
    </w:p>
    <w:p w14:paraId="79BF5C8B">
      <w:pPr>
        <w:spacing w:before="120" w:after="120"/>
        <w:jc w:val="both"/>
      </w:pPr>
      <w:r>
        <w:rPr>
          <w:rFonts w:ascii="Times New Roman" w:hAnsi="Times New Roman" w:eastAsia="Times New Roman" w:cs="Times New Roman"/>
          <w:sz w:val="24"/>
          <w:szCs w:val="24"/>
        </w:rPr>
        <w:t>HerChoice aims to solve these challenges by providing a structured, empathetic, and personalized digital decision-support tool.</w:t>
      </w:r>
    </w:p>
    <w:p w14:paraId="1A3D472B">
      <w:pPr>
        <w:pStyle w:val="2"/>
        <w:spacing w:before="400" w:after="200"/>
      </w:pPr>
      <w:r>
        <w:rPr>
          <w:rFonts w:ascii="Times New Roman" w:hAnsi="Times New Roman" w:eastAsia="Times New Roman" w:cs="Times New Roman"/>
          <w:b/>
          <w:bCs/>
          <w:sz w:val="28"/>
          <w:szCs w:val="28"/>
        </w:rPr>
        <w:t>2. BACKGROUND RESEARCH</w:t>
      </w:r>
    </w:p>
    <w:p w14:paraId="12EF58CE">
      <w:pPr>
        <w:spacing w:before="120" w:after="120"/>
        <w:jc w:val="both"/>
      </w:pPr>
      <w:r>
        <w:rPr>
          <w:rFonts w:ascii="Times New Roman" w:hAnsi="Times New Roman" w:eastAsia="Times New Roman" w:cs="Times New Roman"/>
          <w:sz w:val="24"/>
          <w:szCs w:val="24"/>
        </w:rPr>
        <w:t>Research in the field of decision-making consistently highlights the influence of emotions, cognitive biases, and contextual factors on the quality of choices made by individuals. Studies in behavioral psychology, such as those by Kahneman and Tversky (2000), demonstrate that structured decision-making frameworks significantly improve the quality and consistency of decisions, especially under emotionally charged conditions.</w:t>
      </w:r>
    </w:p>
    <w:p w14:paraId="690822D8">
      <w:pPr>
        <w:spacing w:before="120" w:after="120"/>
        <w:jc w:val="both"/>
      </w:pPr>
      <w:r>
        <w:rPr>
          <w:rFonts w:ascii="Times New Roman" w:hAnsi="Times New Roman" w:eastAsia="Times New Roman" w:cs="Times New Roman"/>
          <w:sz w:val="24"/>
          <w:szCs w:val="24"/>
        </w:rPr>
        <w:t>Literature on gender and decision-making further highlights that young women are disproportionately affected by social pressures, internalized expectations, and a lack of mentorship, all of which increase decision anxiety and reduce decisional confidence. Applications like mood trackers (e.g., Daylio), journaling apps (e.g., Reflectly), and general productivity tools (e.g., Notion) partially address these needs but none offer an integrated, guided decision-making workflow tailored for young women.</w:t>
      </w:r>
    </w:p>
    <w:p w14:paraId="17CA615A">
      <w:pPr>
        <w:spacing w:before="120" w:after="120"/>
        <w:jc w:val="both"/>
      </w:pPr>
      <w:r>
        <w:rPr>
          <w:rFonts w:ascii="Times New Roman" w:hAnsi="Times New Roman" w:eastAsia="Times New Roman" w:cs="Times New Roman"/>
          <w:sz w:val="24"/>
          <w:szCs w:val="24"/>
        </w:rPr>
        <w:t>Existing decision-support tools in the market are primarily designed for enterprise or clinical settings and are not accessible to general users. There is a clear gap for a consumer-facing, emotionally intelligent, and values-driven decision-support application. This gap motivated the development of HerChoice.</w:t>
      </w:r>
    </w:p>
    <w:p w14:paraId="54D4931A">
      <w:pPr>
        <w:pStyle w:val="3"/>
        <w:spacing w:before="300" w:after="160"/>
      </w:pPr>
      <w:r>
        <w:rPr>
          <w:rFonts w:ascii="Times New Roman" w:hAnsi="Times New Roman" w:eastAsia="Times New Roman" w:cs="Times New Roman"/>
          <w:b/>
          <w:bCs/>
          <w:sz w:val="24"/>
          <w:szCs w:val="24"/>
        </w:rPr>
        <w:t>2.1 Proposed System</w:t>
      </w:r>
    </w:p>
    <w:p w14:paraId="24A194DD">
      <w:pPr>
        <w:spacing w:before="120" w:after="120"/>
        <w:jc w:val="both"/>
      </w:pPr>
      <w:r>
        <w:rPr>
          <w:rFonts w:ascii="Times New Roman" w:hAnsi="Times New Roman" w:eastAsia="Times New Roman" w:cs="Times New Roman"/>
          <w:sz w:val="24"/>
          <w:szCs w:val="24"/>
        </w:rPr>
        <w:t>HerChoice is a mobile application that guides users through a structured, three-phase decision-making process. The system captures the user's emotional state, situational context, and personal values to deliver a tailored decision path and a confidence plan. Unlike rule-based systems, HerChoice provides a flexible, user-driven framework that respects individual differences in priorities and emotional readiness.</w:t>
      </w:r>
    </w:p>
    <w:p w14:paraId="708D43E7">
      <w:pPr>
        <w:spacing w:before="120" w:after="120"/>
        <w:jc w:val="both"/>
      </w:pPr>
      <w:r>
        <w:rPr>
          <w:rFonts w:ascii="Times New Roman" w:hAnsi="Times New Roman" w:eastAsia="Times New Roman" w:cs="Times New Roman"/>
          <w:sz w:val="24"/>
          <w:szCs w:val="24"/>
        </w:rPr>
        <w:t>The proposed system combines UI/UX best practices with evidence-based decision science to create an experience that is both supportive and empowering. HerChoice does not tell users what to do — it gives them the clarity and framework to decide for themselves.</w:t>
      </w:r>
    </w:p>
    <w:p w14:paraId="39532317">
      <w:pPr>
        <w:pStyle w:val="3"/>
        <w:spacing w:before="300" w:after="160"/>
      </w:pPr>
      <w:r>
        <w:rPr>
          <w:rFonts w:ascii="Times New Roman" w:hAnsi="Times New Roman" w:eastAsia="Times New Roman" w:cs="Times New Roman"/>
          <w:b/>
          <w:bCs/>
          <w:sz w:val="24"/>
          <w:szCs w:val="24"/>
        </w:rPr>
        <w:t>2.2 Goals and Objectives</w:t>
      </w:r>
    </w:p>
    <w:p w14:paraId="2D8E9C45">
      <w:pPr>
        <w:spacing w:before="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
        <w:gridCol w:w="8640"/>
      </w:tblGrid>
      <w:tr w14:paraId="00A9E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722BD516">
            <w:r>
              <w:rPr>
                <w:rFonts w:ascii="Times New Roman" w:hAnsi="Times New Roman" w:eastAsia="Times New Roman" w:cs="Times New Roman"/>
                <w:b/>
                <w:bCs/>
                <w:sz w:val="22"/>
                <w:szCs w:val="22"/>
              </w:rPr>
              <w:t>#</w:t>
            </w:r>
          </w:p>
        </w:tc>
        <w:tc>
          <w:tcPr>
            <w:tcW w:w="864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072E64EE">
            <w:r>
              <w:rPr>
                <w:rFonts w:ascii="Times New Roman" w:hAnsi="Times New Roman" w:eastAsia="Times New Roman" w:cs="Times New Roman"/>
                <w:b/>
                <w:bCs/>
                <w:sz w:val="22"/>
                <w:szCs w:val="22"/>
              </w:rPr>
              <w:t>Goal or Objective</w:t>
            </w:r>
          </w:p>
        </w:tc>
      </w:tr>
      <w:tr w14:paraId="680D8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86794E9">
            <w:r>
              <w:rPr>
                <w:rFonts w:ascii="Times New Roman" w:hAnsi="Times New Roman" w:eastAsia="Times New Roman" w:cs="Times New Roman"/>
                <w:sz w:val="22"/>
                <w:szCs w:val="22"/>
              </w:rPr>
              <w:t>1</w:t>
            </w:r>
          </w:p>
        </w:tc>
        <w:tc>
          <w:tcPr>
            <w:tcW w:w="86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16E5610">
            <w:r>
              <w:rPr>
                <w:rFonts w:ascii="Times New Roman" w:hAnsi="Times New Roman" w:eastAsia="Times New Roman" w:cs="Times New Roman"/>
                <w:sz w:val="22"/>
                <w:szCs w:val="22"/>
              </w:rPr>
              <w:t>Provide a clear, step-by-step decision-support framework that guides users through complex choices without overwhelming them.</w:t>
            </w:r>
          </w:p>
        </w:tc>
      </w:tr>
      <w:tr w14:paraId="79875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AE908C4">
            <w:r>
              <w:rPr>
                <w:rFonts w:ascii="Times New Roman" w:hAnsi="Times New Roman" w:eastAsia="Times New Roman" w:cs="Times New Roman"/>
                <w:sz w:val="22"/>
                <w:szCs w:val="22"/>
              </w:rPr>
              <w:t>2</w:t>
            </w:r>
          </w:p>
        </w:tc>
        <w:tc>
          <w:tcPr>
            <w:tcW w:w="86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043849A">
            <w:r>
              <w:rPr>
                <w:rFonts w:ascii="Times New Roman" w:hAnsi="Times New Roman" w:eastAsia="Times New Roman" w:cs="Times New Roman"/>
                <w:sz w:val="22"/>
                <w:szCs w:val="22"/>
              </w:rPr>
              <w:t>Tailor insights based on individual mood, values, and situational context, making every recommendation relevant to the user.</w:t>
            </w:r>
          </w:p>
        </w:tc>
      </w:tr>
      <w:tr w14:paraId="70C6A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0FDD28E">
            <w:r>
              <w:rPr>
                <w:rFonts w:ascii="Times New Roman" w:hAnsi="Times New Roman" w:eastAsia="Times New Roman" w:cs="Times New Roman"/>
                <w:sz w:val="22"/>
                <w:szCs w:val="22"/>
              </w:rPr>
              <w:t>3</w:t>
            </w:r>
          </w:p>
        </w:tc>
        <w:tc>
          <w:tcPr>
            <w:tcW w:w="86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C35D640">
            <w:r>
              <w:rPr>
                <w:rFonts w:ascii="Times New Roman" w:hAnsi="Times New Roman" w:eastAsia="Times New Roman" w:cs="Times New Roman"/>
                <w:sz w:val="22"/>
                <w:szCs w:val="22"/>
              </w:rPr>
              <w:t>Help users build lasting confidence and self-awareness by reinforcing reflective thinking over time.</w:t>
            </w:r>
          </w:p>
        </w:tc>
      </w:tr>
      <w:tr w14:paraId="3006E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85E5736">
            <w:r>
              <w:rPr>
                <w:rFonts w:ascii="Times New Roman" w:hAnsi="Times New Roman" w:eastAsia="Times New Roman" w:cs="Times New Roman"/>
                <w:sz w:val="22"/>
                <w:szCs w:val="22"/>
              </w:rPr>
              <w:t>4</w:t>
            </w:r>
          </w:p>
        </w:tc>
        <w:tc>
          <w:tcPr>
            <w:tcW w:w="86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A213F75">
            <w:r>
              <w:rPr>
                <w:rFonts w:ascii="Times New Roman" w:hAnsi="Times New Roman" w:eastAsia="Times New Roman" w:cs="Times New Roman"/>
                <w:sz w:val="22"/>
                <w:szCs w:val="22"/>
              </w:rPr>
              <w:t>Deliver a fully functional mobile app prototype with a clean UI completing a full decision session in under 10 minutes.</w:t>
            </w:r>
          </w:p>
        </w:tc>
      </w:tr>
      <w:tr w14:paraId="335EA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5A9413D">
            <w:r>
              <w:rPr>
                <w:rFonts w:ascii="Times New Roman" w:hAnsi="Times New Roman" w:eastAsia="Times New Roman" w:cs="Times New Roman"/>
                <w:sz w:val="22"/>
                <w:szCs w:val="22"/>
              </w:rPr>
              <w:t>5</w:t>
            </w:r>
          </w:p>
        </w:tc>
        <w:tc>
          <w:tcPr>
            <w:tcW w:w="86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D701551">
            <w:r>
              <w:rPr>
                <w:rFonts w:ascii="Times New Roman" w:hAnsi="Times New Roman" w:eastAsia="Times New Roman" w:cs="Times New Roman"/>
                <w:sz w:val="22"/>
                <w:szCs w:val="22"/>
              </w:rPr>
              <w:t>Establish a modular framework extensible to career, education, relationships, and financial decisions.</w:t>
            </w:r>
          </w:p>
        </w:tc>
      </w:tr>
    </w:tbl>
    <w:p w14:paraId="1F1E892A">
      <w:pPr>
        <w:spacing w:before="160"/>
      </w:pPr>
    </w:p>
    <w:p w14:paraId="625415C8">
      <w:pPr>
        <w:pStyle w:val="2"/>
        <w:spacing w:before="400" w:after="200"/>
      </w:pPr>
      <w:r>
        <w:rPr>
          <w:rFonts w:ascii="Times New Roman" w:hAnsi="Times New Roman" w:eastAsia="Times New Roman" w:cs="Times New Roman"/>
          <w:b/>
          <w:bCs/>
          <w:sz w:val="28"/>
          <w:szCs w:val="28"/>
        </w:rPr>
        <w:t>3. PROJECT PLANNING</w:t>
      </w:r>
    </w:p>
    <w:p w14:paraId="2FA44AD7">
      <w:pPr>
        <w:pStyle w:val="3"/>
        <w:spacing w:before="300" w:after="160"/>
      </w:pPr>
      <w:r>
        <w:rPr>
          <w:rFonts w:ascii="Times New Roman" w:hAnsi="Times New Roman" w:eastAsia="Times New Roman" w:cs="Times New Roman"/>
          <w:b/>
          <w:bCs/>
          <w:sz w:val="24"/>
          <w:szCs w:val="24"/>
        </w:rPr>
        <w:t>3.1 Project Lifecycle</w:t>
      </w:r>
    </w:p>
    <w:p w14:paraId="087032B7">
      <w:pPr>
        <w:spacing w:before="120" w:after="120"/>
        <w:jc w:val="both"/>
      </w:pPr>
      <w:r>
        <w:rPr>
          <w:rFonts w:ascii="Times New Roman" w:hAnsi="Times New Roman" w:eastAsia="Times New Roman" w:cs="Times New Roman"/>
          <w:sz w:val="24"/>
          <w:szCs w:val="24"/>
        </w:rPr>
        <w:t>The team followed an agile development approach. Requirements were gathered and a high-level development plan was created at the onset of the project. Features were implemented iteratively over multiple sprints. A SCRUM-like approach was followed, with an emphasis on frequent team meetings, mentor reviews, and continuous collaboration between all team members.</w:t>
      </w:r>
    </w:p>
    <w:p w14:paraId="193D1DC3">
      <w:pPr>
        <w:pStyle w:val="3"/>
        <w:spacing w:before="300" w:after="160"/>
      </w:pPr>
      <w:r>
        <w:rPr>
          <w:rFonts w:ascii="Times New Roman" w:hAnsi="Times New Roman" w:eastAsia="Times New Roman" w:cs="Times New Roman"/>
          <w:b/>
          <w:bCs/>
          <w:sz w:val="24"/>
          <w:szCs w:val="24"/>
        </w:rPr>
        <w:t>3.2 Project Setup</w:t>
      </w:r>
    </w:p>
    <w:p w14:paraId="51962D41">
      <w:pPr>
        <w:spacing w:before="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
        <w:gridCol w:w="8640"/>
      </w:tblGrid>
      <w:tr w14:paraId="6D760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6FBB7412">
            <w:r>
              <w:rPr>
                <w:rFonts w:ascii="Times New Roman" w:hAnsi="Times New Roman" w:eastAsia="Times New Roman" w:cs="Times New Roman"/>
                <w:b/>
                <w:bCs/>
                <w:sz w:val="22"/>
                <w:szCs w:val="22"/>
              </w:rPr>
              <w:t>#</w:t>
            </w:r>
          </w:p>
        </w:tc>
        <w:tc>
          <w:tcPr>
            <w:tcW w:w="864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4FAD86CE">
            <w:r>
              <w:rPr>
                <w:rFonts w:ascii="Times New Roman" w:hAnsi="Times New Roman" w:eastAsia="Times New Roman" w:cs="Times New Roman"/>
                <w:b/>
                <w:bCs/>
                <w:sz w:val="22"/>
                <w:szCs w:val="22"/>
              </w:rPr>
              <w:t>Decision Description</w:t>
            </w:r>
          </w:p>
        </w:tc>
      </w:tr>
      <w:tr w14:paraId="3EEBF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CAC8208">
            <w:r>
              <w:rPr>
                <w:rFonts w:ascii="Times New Roman" w:hAnsi="Times New Roman" w:eastAsia="Times New Roman" w:cs="Times New Roman"/>
                <w:sz w:val="22"/>
                <w:szCs w:val="22"/>
              </w:rPr>
              <w:t>1</w:t>
            </w:r>
          </w:p>
        </w:tc>
        <w:tc>
          <w:tcPr>
            <w:tcW w:w="86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175C0A3">
            <w:r>
              <w:rPr>
                <w:rFonts w:ascii="Times New Roman" w:hAnsi="Times New Roman" w:eastAsia="Times New Roman" w:cs="Times New Roman"/>
                <w:sz w:val="22"/>
                <w:szCs w:val="22"/>
              </w:rPr>
              <w:t>Platform: Mobile-first application (Android/iOS) with a purple gradient design theme.</w:t>
            </w:r>
          </w:p>
        </w:tc>
      </w:tr>
      <w:tr w14:paraId="1504C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DFAB51C">
            <w:r>
              <w:rPr>
                <w:rFonts w:ascii="Times New Roman" w:hAnsi="Times New Roman" w:eastAsia="Times New Roman" w:cs="Times New Roman"/>
                <w:sz w:val="22"/>
                <w:szCs w:val="22"/>
              </w:rPr>
              <w:t>2</w:t>
            </w:r>
          </w:p>
        </w:tc>
        <w:tc>
          <w:tcPr>
            <w:tcW w:w="86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705E617">
            <w:r>
              <w:rPr>
                <w:rFonts w:ascii="Times New Roman" w:hAnsi="Times New Roman" w:eastAsia="Times New Roman" w:cs="Times New Roman"/>
                <w:sz w:val="22"/>
                <w:szCs w:val="22"/>
              </w:rPr>
              <w:t>Tools: React Native / Flutter for frontend; Firebase for backend and user data storage.</w:t>
            </w:r>
          </w:p>
        </w:tc>
      </w:tr>
      <w:tr w14:paraId="75252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20152A4">
            <w:r>
              <w:rPr>
                <w:rFonts w:ascii="Times New Roman" w:hAnsi="Times New Roman" w:eastAsia="Times New Roman" w:cs="Times New Roman"/>
                <w:sz w:val="22"/>
                <w:szCs w:val="22"/>
              </w:rPr>
              <w:t>3</w:t>
            </w:r>
          </w:p>
        </w:tc>
        <w:tc>
          <w:tcPr>
            <w:tcW w:w="86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2AD2B3C">
            <w:r>
              <w:rPr>
                <w:rFonts w:ascii="Times New Roman" w:hAnsi="Times New Roman" w:eastAsia="Times New Roman" w:cs="Times New Roman"/>
                <w:sz w:val="22"/>
                <w:szCs w:val="22"/>
              </w:rPr>
              <w:t>Coding standards: Clean code principles, modular component-based architecture.</w:t>
            </w:r>
          </w:p>
        </w:tc>
      </w:tr>
      <w:tr w14:paraId="199D5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8606225">
            <w:r>
              <w:rPr>
                <w:rFonts w:ascii="Times New Roman" w:hAnsi="Times New Roman" w:eastAsia="Times New Roman" w:cs="Times New Roman"/>
                <w:sz w:val="22"/>
                <w:szCs w:val="22"/>
              </w:rPr>
              <w:t>4</w:t>
            </w:r>
          </w:p>
        </w:tc>
        <w:tc>
          <w:tcPr>
            <w:tcW w:w="86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54B4154">
            <w:r>
              <w:rPr>
                <w:rFonts w:ascii="Times New Roman" w:hAnsi="Times New Roman" w:eastAsia="Times New Roman" w:cs="Times New Roman"/>
                <w:sz w:val="22"/>
                <w:szCs w:val="22"/>
              </w:rPr>
              <w:t>Version control: GitHub repository for source management and team collaboration.</w:t>
            </w:r>
          </w:p>
        </w:tc>
      </w:tr>
    </w:tbl>
    <w:p w14:paraId="467E19CD">
      <w:pPr>
        <w:spacing w:before="160"/>
      </w:pPr>
    </w:p>
    <w:p w14:paraId="7D7F9B78">
      <w:pPr>
        <w:pStyle w:val="3"/>
        <w:spacing w:before="300" w:after="160"/>
      </w:pPr>
      <w:r>
        <w:rPr>
          <w:rFonts w:ascii="Times New Roman" w:hAnsi="Times New Roman" w:eastAsia="Times New Roman" w:cs="Times New Roman"/>
          <w:b/>
          <w:bCs/>
          <w:sz w:val="24"/>
          <w:szCs w:val="24"/>
        </w:rPr>
        <w:t>3.3 Stakeholders</w:t>
      </w:r>
    </w:p>
    <w:p w14:paraId="6B8F61F4">
      <w:pPr>
        <w:spacing w:before="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377C7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7057BAF5">
            <w:r>
              <w:rPr>
                <w:rFonts w:ascii="Times New Roman" w:hAnsi="Times New Roman" w:eastAsia="Times New Roman" w:cs="Times New Roman"/>
                <w:b/>
                <w:bCs/>
                <w:sz w:val="22"/>
                <w:szCs w:val="22"/>
              </w:rPr>
              <w:t>Stakeholder</w:t>
            </w:r>
          </w:p>
        </w:tc>
        <w:tc>
          <w:tcPr>
            <w:tcW w:w="468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22A88146">
            <w:r>
              <w:rPr>
                <w:rFonts w:ascii="Times New Roman" w:hAnsi="Times New Roman" w:eastAsia="Times New Roman" w:cs="Times New Roman"/>
                <w:b/>
                <w:bCs/>
                <w:sz w:val="22"/>
                <w:szCs w:val="22"/>
              </w:rPr>
              <w:t>Role</w:t>
            </w:r>
          </w:p>
        </w:tc>
      </w:tr>
      <w:tr w14:paraId="4703D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056989E">
            <w:r>
              <w:rPr>
                <w:rFonts w:ascii="Times New Roman" w:hAnsi="Times New Roman" w:eastAsia="Times New Roman" w:cs="Times New Roman"/>
                <w:sz w:val="22"/>
                <w:szCs w:val="22"/>
              </w:rPr>
              <w:t>Dr. Paawan Kumar</w:t>
            </w:r>
          </w:p>
        </w:tc>
        <w:tc>
          <w:tcPr>
            <w:tcW w:w="4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D77B80A">
            <w:r>
              <w:rPr>
                <w:rFonts w:ascii="Times New Roman" w:hAnsi="Times New Roman" w:eastAsia="Times New Roman" w:cs="Times New Roman"/>
                <w:sz w:val="22"/>
                <w:szCs w:val="22"/>
              </w:rPr>
              <w:t>Mentor and Technical Advisor</w:t>
            </w:r>
          </w:p>
        </w:tc>
      </w:tr>
      <w:tr w14:paraId="0E1A2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61AF31C">
            <w:r>
              <w:rPr>
                <w:rFonts w:ascii="Times New Roman" w:hAnsi="Times New Roman" w:eastAsia="Times New Roman" w:cs="Times New Roman"/>
                <w:sz w:val="22"/>
                <w:szCs w:val="22"/>
              </w:rPr>
              <w:t>Drishti Chugh</w:t>
            </w:r>
          </w:p>
        </w:tc>
        <w:tc>
          <w:tcPr>
            <w:tcW w:w="4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29E2B56">
            <w:r>
              <w:rPr>
                <w:rFonts w:ascii="Times New Roman" w:hAnsi="Times New Roman" w:eastAsia="Times New Roman" w:cs="Times New Roman"/>
                <w:sz w:val="22"/>
                <w:szCs w:val="22"/>
              </w:rPr>
              <w:t>Team Member — Lead Developer</w:t>
            </w:r>
          </w:p>
        </w:tc>
      </w:tr>
      <w:tr w14:paraId="08350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21C568D">
            <w:r>
              <w:rPr>
                <w:rFonts w:ascii="Times New Roman" w:hAnsi="Times New Roman" w:eastAsia="Times New Roman" w:cs="Times New Roman"/>
                <w:sz w:val="22"/>
                <w:szCs w:val="22"/>
              </w:rPr>
              <w:t>Himanshi Gupta</w:t>
            </w:r>
          </w:p>
        </w:tc>
        <w:tc>
          <w:tcPr>
            <w:tcW w:w="4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B620BB4">
            <w:r>
              <w:rPr>
                <w:rFonts w:ascii="Times New Roman" w:hAnsi="Times New Roman" w:eastAsia="Times New Roman" w:cs="Times New Roman"/>
                <w:sz w:val="22"/>
                <w:szCs w:val="22"/>
              </w:rPr>
              <w:t>Team Member — UI/UX Designer</w:t>
            </w:r>
          </w:p>
        </w:tc>
      </w:tr>
      <w:tr w14:paraId="6F2DD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FBDD28D">
            <w:r>
              <w:rPr>
                <w:rFonts w:ascii="Times New Roman" w:hAnsi="Times New Roman" w:eastAsia="Times New Roman" w:cs="Times New Roman"/>
                <w:sz w:val="22"/>
                <w:szCs w:val="22"/>
              </w:rPr>
              <w:t>Aisha Khan</w:t>
            </w:r>
          </w:p>
        </w:tc>
        <w:tc>
          <w:tcPr>
            <w:tcW w:w="4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35F37BA">
            <w:r>
              <w:rPr>
                <w:rFonts w:ascii="Times New Roman" w:hAnsi="Times New Roman" w:eastAsia="Times New Roman" w:cs="Times New Roman"/>
                <w:sz w:val="22"/>
                <w:szCs w:val="22"/>
              </w:rPr>
              <w:t>Team Member — Research and Testing</w:t>
            </w:r>
          </w:p>
        </w:tc>
      </w:tr>
      <w:tr w14:paraId="341E4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6258BF4">
            <w:r>
              <w:rPr>
                <w:rFonts w:ascii="Times New Roman" w:hAnsi="Times New Roman" w:eastAsia="Times New Roman" w:cs="Times New Roman"/>
                <w:sz w:val="22"/>
                <w:szCs w:val="22"/>
              </w:rPr>
              <w:t>Young Women Users (18–25)</w:t>
            </w:r>
          </w:p>
        </w:tc>
        <w:tc>
          <w:tcPr>
            <w:tcW w:w="4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7D966AF">
            <w:r>
              <w:rPr>
                <w:rFonts w:ascii="Times New Roman" w:hAnsi="Times New Roman" w:eastAsia="Times New Roman" w:cs="Times New Roman"/>
                <w:sz w:val="22"/>
                <w:szCs w:val="22"/>
              </w:rPr>
              <w:t>Primary End Users</w:t>
            </w:r>
          </w:p>
        </w:tc>
      </w:tr>
    </w:tbl>
    <w:p w14:paraId="7626D403">
      <w:pPr>
        <w:spacing w:before="160"/>
      </w:pPr>
    </w:p>
    <w:p w14:paraId="4D0A77A9">
      <w:pPr>
        <w:pStyle w:val="3"/>
        <w:spacing w:before="300" w:after="160"/>
      </w:pPr>
      <w:r>
        <w:rPr>
          <w:rFonts w:ascii="Times New Roman" w:hAnsi="Times New Roman" w:eastAsia="Times New Roman" w:cs="Times New Roman"/>
          <w:b/>
          <w:bCs/>
          <w:sz w:val="24"/>
          <w:szCs w:val="24"/>
        </w:rPr>
        <w:t>3.4 Project Resources</w:t>
      </w:r>
    </w:p>
    <w:p w14:paraId="2DC7191C">
      <w:pPr>
        <w:spacing w:before="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4680"/>
        <w:gridCol w:w="1560"/>
      </w:tblGrid>
      <w:tr w14:paraId="704B7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497D9CE7">
            <w:r>
              <w:rPr>
                <w:rFonts w:ascii="Times New Roman" w:hAnsi="Times New Roman" w:eastAsia="Times New Roman" w:cs="Times New Roman"/>
                <w:b/>
                <w:bCs/>
                <w:sz w:val="22"/>
                <w:szCs w:val="22"/>
              </w:rPr>
              <w:t>Resource</w:t>
            </w:r>
          </w:p>
        </w:tc>
        <w:tc>
          <w:tcPr>
            <w:tcW w:w="468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40133F6E">
            <w:r>
              <w:rPr>
                <w:rFonts w:ascii="Times New Roman" w:hAnsi="Times New Roman" w:eastAsia="Times New Roman" w:cs="Times New Roman"/>
                <w:b/>
                <w:bCs/>
                <w:sz w:val="22"/>
                <w:szCs w:val="22"/>
              </w:rPr>
              <w:t>Description</w:t>
            </w:r>
          </w:p>
        </w:tc>
        <w:tc>
          <w:tcPr>
            <w:tcW w:w="156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51CBE60D">
            <w:r>
              <w:rPr>
                <w:rFonts w:ascii="Times New Roman" w:hAnsi="Times New Roman" w:eastAsia="Times New Roman" w:cs="Times New Roman"/>
                <w:b/>
                <w:bCs/>
                <w:sz w:val="22"/>
                <w:szCs w:val="22"/>
              </w:rPr>
              <w:t>Quantity</w:t>
            </w:r>
          </w:p>
        </w:tc>
      </w:tr>
      <w:tr w14:paraId="5F12A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34B7D69">
            <w:r>
              <w:rPr>
                <w:rFonts w:ascii="Times New Roman" w:hAnsi="Times New Roman" w:eastAsia="Times New Roman" w:cs="Times New Roman"/>
                <w:sz w:val="22"/>
                <w:szCs w:val="22"/>
              </w:rPr>
              <w:t>Development Laptops</w:t>
            </w:r>
          </w:p>
        </w:tc>
        <w:tc>
          <w:tcPr>
            <w:tcW w:w="4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D229A4E">
            <w:r>
              <w:rPr>
                <w:rFonts w:ascii="Times New Roman" w:hAnsi="Times New Roman" w:eastAsia="Times New Roman" w:cs="Times New Roman"/>
                <w:sz w:val="22"/>
                <w:szCs w:val="22"/>
              </w:rPr>
              <w:t>Personal laptops used for coding, design, and testing.</w:t>
            </w:r>
          </w:p>
        </w:tc>
        <w:tc>
          <w:tcPr>
            <w:tcW w:w="15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315994B">
            <w:r>
              <w:rPr>
                <w:rFonts w:ascii="Times New Roman" w:hAnsi="Times New Roman" w:eastAsia="Times New Roman" w:cs="Times New Roman"/>
                <w:sz w:val="22"/>
                <w:szCs w:val="22"/>
              </w:rPr>
              <w:t>3</w:t>
            </w:r>
          </w:p>
        </w:tc>
      </w:tr>
      <w:tr w14:paraId="58D27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2B87CDF">
            <w:r>
              <w:rPr>
                <w:rFonts w:ascii="Times New Roman" w:hAnsi="Times New Roman" w:eastAsia="Times New Roman" w:cs="Times New Roman"/>
                <w:sz w:val="22"/>
                <w:szCs w:val="22"/>
              </w:rPr>
              <w:t>Mobile Test Devices</w:t>
            </w:r>
          </w:p>
        </w:tc>
        <w:tc>
          <w:tcPr>
            <w:tcW w:w="4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3C2C148">
            <w:r>
              <w:rPr>
                <w:rFonts w:ascii="Times New Roman" w:hAnsi="Times New Roman" w:eastAsia="Times New Roman" w:cs="Times New Roman"/>
                <w:sz w:val="22"/>
                <w:szCs w:val="22"/>
              </w:rPr>
              <w:t>Android smartphones used for testing the application.</w:t>
            </w:r>
          </w:p>
        </w:tc>
        <w:tc>
          <w:tcPr>
            <w:tcW w:w="15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55D37B5">
            <w:r>
              <w:rPr>
                <w:rFonts w:ascii="Times New Roman" w:hAnsi="Times New Roman" w:eastAsia="Times New Roman" w:cs="Times New Roman"/>
                <w:sz w:val="22"/>
                <w:szCs w:val="22"/>
              </w:rPr>
              <w:t>2</w:t>
            </w:r>
          </w:p>
        </w:tc>
      </w:tr>
      <w:tr w14:paraId="58260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F37A0E8">
            <w:r>
              <w:rPr>
                <w:rFonts w:ascii="Times New Roman" w:hAnsi="Times New Roman" w:eastAsia="Times New Roman" w:cs="Times New Roman"/>
                <w:sz w:val="22"/>
                <w:szCs w:val="22"/>
              </w:rPr>
              <w:t>Capstone Team</w:t>
            </w:r>
          </w:p>
        </w:tc>
        <w:tc>
          <w:tcPr>
            <w:tcW w:w="4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E99AE8A">
            <w:r>
              <w:rPr>
                <w:rFonts w:ascii="Times New Roman" w:hAnsi="Times New Roman" w:eastAsia="Times New Roman" w:cs="Times New Roman"/>
                <w:sz w:val="22"/>
                <w:szCs w:val="22"/>
              </w:rPr>
              <w:t>Three student developers and designers.</w:t>
            </w:r>
          </w:p>
        </w:tc>
        <w:tc>
          <w:tcPr>
            <w:tcW w:w="15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3E3690E">
            <w:r>
              <w:rPr>
                <w:rFonts w:ascii="Times New Roman" w:hAnsi="Times New Roman" w:eastAsia="Times New Roman" w:cs="Times New Roman"/>
                <w:sz w:val="22"/>
                <w:szCs w:val="22"/>
              </w:rPr>
              <w:t>3</w:t>
            </w:r>
          </w:p>
        </w:tc>
      </w:tr>
      <w:tr w14:paraId="7E8E3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1BCF17A">
            <w:r>
              <w:rPr>
                <w:rFonts w:ascii="Times New Roman" w:hAnsi="Times New Roman" w:eastAsia="Times New Roman" w:cs="Times New Roman"/>
                <w:sz w:val="22"/>
                <w:szCs w:val="22"/>
              </w:rPr>
              <w:t>Mentor</w:t>
            </w:r>
          </w:p>
        </w:tc>
        <w:tc>
          <w:tcPr>
            <w:tcW w:w="4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259E6D7">
            <w:r>
              <w:rPr>
                <w:rFonts w:ascii="Times New Roman" w:hAnsi="Times New Roman" w:eastAsia="Times New Roman" w:cs="Times New Roman"/>
                <w:sz w:val="22"/>
                <w:szCs w:val="22"/>
              </w:rPr>
              <w:t>Dr. Paawan Kumar for technical and conceptual guidance.</w:t>
            </w:r>
          </w:p>
        </w:tc>
        <w:tc>
          <w:tcPr>
            <w:tcW w:w="15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D43E07C">
            <w:r>
              <w:rPr>
                <w:rFonts w:ascii="Times New Roman" w:hAnsi="Times New Roman" w:eastAsia="Times New Roman" w:cs="Times New Roman"/>
                <w:sz w:val="22"/>
                <w:szCs w:val="22"/>
              </w:rPr>
              <w:t>1</w:t>
            </w:r>
          </w:p>
        </w:tc>
      </w:tr>
    </w:tbl>
    <w:p w14:paraId="4EA21095">
      <w:pPr>
        <w:spacing w:before="160"/>
      </w:pPr>
    </w:p>
    <w:p w14:paraId="62B5A23C">
      <w:pPr>
        <w:pStyle w:val="3"/>
        <w:spacing w:before="300" w:after="160"/>
      </w:pPr>
      <w:r>
        <w:rPr>
          <w:rFonts w:ascii="Times New Roman" w:hAnsi="Times New Roman" w:eastAsia="Times New Roman" w:cs="Times New Roman"/>
          <w:b/>
          <w:bCs/>
          <w:sz w:val="24"/>
          <w:szCs w:val="24"/>
        </w:rPr>
        <w:t>3.5 Assumptions</w:t>
      </w:r>
    </w:p>
    <w:p w14:paraId="2698450B">
      <w:pPr>
        <w:spacing w:before="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
        <w:gridCol w:w="8640"/>
      </w:tblGrid>
      <w:tr w14:paraId="6882A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4D88583D">
            <w:r>
              <w:rPr>
                <w:rFonts w:ascii="Times New Roman" w:hAnsi="Times New Roman" w:eastAsia="Times New Roman" w:cs="Times New Roman"/>
                <w:b/>
                <w:bCs/>
                <w:sz w:val="22"/>
                <w:szCs w:val="22"/>
              </w:rPr>
              <w:t>#</w:t>
            </w:r>
          </w:p>
        </w:tc>
        <w:tc>
          <w:tcPr>
            <w:tcW w:w="864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5D807E78">
            <w:r>
              <w:rPr>
                <w:rFonts w:ascii="Times New Roman" w:hAnsi="Times New Roman" w:eastAsia="Times New Roman" w:cs="Times New Roman"/>
                <w:b/>
                <w:bCs/>
                <w:sz w:val="22"/>
                <w:szCs w:val="22"/>
              </w:rPr>
              <w:t>Assumption</w:t>
            </w:r>
          </w:p>
        </w:tc>
      </w:tr>
      <w:tr w14:paraId="22D80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AE4FA0B">
            <w:r>
              <w:rPr>
                <w:rFonts w:ascii="Times New Roman" w:hAnsi="Times New Roman" w:eastAsia="Times New Roman" w:cs="Times New Roman"/>
                <w:sz w:val="22"/>
                <w:szCs w:val="22"/>
              </w:rPr>
              <w:t>A1</w:t>
            </w:r>
          </w:p>
        </w:tc>
        <w:tc>
          <w:tcPr>
            <w:tcW w:w="86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6C67D0A">
            <w:r>
              <w:rPr>
                <w:rFonts w:ascii="Times New Roman" w:hAnsi="Times New Roman" w:eastAsia="Times New Roman" w:cs="Times New Roman"/>
                <w:sz w:val="22"/>
                <w:szCs w:val="22"/>
              </w:rPr>
              <w:t>Team members and mentor will meet weekly for sprint reviews and planning sessions.</w:t>
            </w:r>
          </w:p>
        </w:tc>
      </w:tr>
      <w:tr w14:paraId="3A8B0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A4B9E2A">
            <w:r>
              <w:rPr>
                <w:rFonts w:ascii="Times New Roman" w:hAnsi="Times New Roman" w:eastAsia="Times New Roman" w:cs="Times New Roman"/>
                <w:sz w:val="22"/>
                <w:szCs w:val="22"/>
              </w:rPr>
              <w:t>A2</w:t>
            </w:r>
          </w:p>
        </w:tc>
        <w:tc>
          <w:tcPr>
            <w:tcW w:w="86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A0BC5E4">
            <w:r>
              <w:rPr>
                <w:rFonts w:ascii="Times New Roman" w:hAnsi="Times New Roman" w:eastAsia="Times New Roman" w:cs="Times New Roman"/>
                <w:sz w:val="22"/>
                <w:szCs w:val="22"/>
              </w:rPr>
              <w:t>Users have basic familiarity with mobile applications and can navigate the app without extensive training.</w:t>
            </w:r>
          </w:p>
        </w:tc>
      </w:tr>
      <w:tr w14:paraId="27C3C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A2FB408">
            <w:r>
              <w:rPr>
                <w:rFonts w:ascii="Times New Roman" w:hAnsi="Times New Roman" w:eastAsia="Times New Roman" w:cs="Times New Roman"/>
                <w:sz w:val="22"/>
                <w:szCs w:val="22"/>
              </w:rPr>
              <w:t>A3</w:t>
            </w:r>
          </w:p>
        </w:tc>
        <w:tc>
          <w:tcPr>
            <w:tcW w:w="86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60DB42F">
            <w:r>
              <w:rPr>
                <w:rFonts w:ascii="Times New Roman" w:hAnsi="Times New Roman" w:eastAsia="Times New Roman" w:cs="Times New Roman"/>
                <w:sz w:val="22"/>
                <w:szCs w:val="22"/>
              </w:rPr>
              <w:t>The team will have sufficient time to complete a working prototype for final demonstration.</w:t>
            </w:r>
          </w:p>
        </w:tc>
      </w:tr>
      <w:tr w14:paraId="66E21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0DC459C">
            <w:r>
              <w:rPr>
                <w:rFonts w:ascii="Times New Roman" w:hAnsi="Times New Roman" w:eastAsia="Times New Roman" w:cs="Times New Roman"/>
                <w:sz w:val="22"/>
                <w:szCs w:val="22"/>
              </w:rPr>
              <w:t>A4</w:t>
            </w:r>
          </w:p>
        </w:tc>
        <w:tc>
          <w:tcPr>
            <w:tcW w:w="86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D4ECDA6">
            <w:r>
              <w:rPr>
                <w:rFonts w:ascii="Times New Roman" w:hAnsi="Times New Roman" w:eastAsia="Times New Roman" w:cs="Times New Roman"/>
                <w:sz w:val="22"/>
                <w:szCs w:val="22"/>
              </w:rPr>
              <w:t>User feedback collected during testing will be representative of the target demographic.</w:t>
            </w:r>
          </w:p>
        </w:tc>
      </w:tr>
    </w:tbl>
    <w:p w14:paraId="289367FB">
      <w:pPr>
        <w:spacing w:before="160"/>
      </w:pPr>
    </w:p>
    <w:p w14:paraId="4557437A">
      <w:pPr>
        <w:pStyle w:val="2"/>
        <w:spacing w:before="400" w:after="200"/>
      </w:pPr>
      <w:r>
        <w:rPr>
          <w:rFonts w:ascii="Times New Roman" w:hAnsi="Times New Roman" w:eastAsia="Times New Roman" w:cs="Times New Roman"/>
          <w:b/>
          <w:bCs/>
          <w:sz w:val="28"/>
          <w:szCs w:val="28"/>
        </w:rPr>
        <w:t>4. PROJECT TRACKING</w:t>
      </w:r>
    </w:p>
    <w:p w14:paraId="0DD84C64">
      <w:pPr>
        <w:pStyle w:val="3"/>
        <w:spacing w:before="300" w:after="160"/>
      </w:pPr>
      <w:r>
        <w:rPr>
          <w:rFonts w:ascii="Times New Roman" w:hAnsi="Times New Roman" w:eastAsia="Times New Roman" w:cs="Times New Roman"/>
          <w:b/>
          <w:bCs/>
          <w:sz w:val="24"/>
          <w:szCs w:val="24"/>
        </w:rPr>
        <w:t>4.1 Tracking</w:t>
      </w:r>
    </w:p>
    <w:p w14:paraId="488626DD">
      <w:pPr>
        <w:spacing w:before="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4680"/>
        <w:gridCol w:w="2340"/>
      </w:tblGrid>
      <w:tr w14:paraId="798A2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03AEF91A">
            <w:r>
              <w:rPr>
                <w:rFonts w:ascii="Times New Roman" w:hAnsi="Times New Roman" w:eastAsia="Times New Roman" w:cs="Times New Roman"/>
                <w:b/>
                <w:bCs/>
                <w:sz w:val="22"/>
                <w:szCs w:val="22"/>
              </w:rPr>
              <w:t>Information</w:t>
            </w:r>
          </w:p>
        </w:tc>
        <w:tc>
          <w:tcPr>
            <w:tcW w:w="468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60344FE1">
            <w:r>
              <w:rPr>
                <w:rFonts w:ascii="Times New Roman" w:hAnsi="Times New Roman" w:eastAsia="Times New Roman" w:cs="Times New Roman"/>
                <w:b/>
                <w:bCs/>
                <w:sz w:val="22"/>
                <w:szCs w:val="22"/>
              </w:rPr>
              <w:t>Description</w:t>
            </w:r>
          </w:p>
        </w:tc>
        <w:tc>
          <w:tcPr>
            <w:tcW w:w="234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6D124BCC">
            <w:r>
              <w:rPr>
                <w:rFonts w:ascii="Times New Roman" w:hAnsi="Times New Roman" w:eastAsia="Times New Roman" w:cs="Times New Roman"/>
                <w:b/>
                <w:bCs/>
                <w:sz w:val="22"/>
                <w:szCs w:val="22"/>
              </w:rPr>
              <w:t>Link</w:t>
            </w:r>
          </w:p>
        </w:tc>
      </w:tr>
      <w:tr w14:paraId="4B4F6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35A2DA2">
            <w:r>
              <w:rPr>
                <w:rFonts w:ascii="Times New Roman" w:hAnsi="Times New Roman" w:eastAsia="Times New Roman" w:cs="Times New Roman"/>
                <w:sz w:val="22"/>
                <w:szCs w:val="22"/>
              </w:rPr>
              <w:t>Project Documents</w:t>
            </w:r>
          </w:p>
        </w:tc>
        <w:tc>
          <w:tcPr>
            <w:tcW w:w="4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49561EF">
            <w:r>
              <w:rPr>
                <w:rFonts w:ascii="Times New Roman" w:hAnsi="Times New Roman" w:eastAsia="Times New Roman" w:cs="Times New Roman"/>
                <w:sz w:val="22"/>
                <w:szCs w:val="22"/>
              </w:rPr>
              <w:t>Design documents and weekly reports stored in shared Google Drive.</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D075CE1">
            <w:r>
              <w:rPr>
                <w:rFonts w:ascii="Times New Roman" w:hAnsi="Times New Roman" w:eastAsia="Times New Roman" w:cs="Times New Roman"/>
                <w:sz w:val="22"/>
                <w:szCs w:val="22"/>
              </w:rPr>
              <w:t>Google Drive</w:t>
            </w:r>
          </w:p>
        </w:tc>
      </w:tr>
      <w:tr w14:paraId="04791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39551EE">
            <w:r>
              <w:rPr>
                <w:rFonts w:ascii="Times New Roman" w:hAnsi="Times New Roman" w:eastAsia="Times New Roman" w:cs="Times New Roman"/>
                <w:sz w:val="22"/>
                <w:szCs w:val="22"/>
              </w:rPr>
              <w:t>Communication</w:t>
            </w:r>
          </w:p>
        </w:tc>
        <w:tc>
          <w:tcPr>
            <w:tcW w:w="4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7E0877E">
            <w:r>
              <w:rPr>
                <w:rFonts w:ascii="Times New Roman" w:hAnsi="Times New Roman" w:eastAsia="Times New Roman" w:cs="Times New Roman"/>
                <w:sz w:val="22"/>
                <w:szCs w:val="22"/>
              </w:rPr>
              <w:t>Team coordination via WhatsApp group and weekly in-person meetings.</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D133735">
            <w:r>
              <w:rPr>
                <w:rFonts w:ascii="Times New Roman" w:hAnsi="Times New Roman" w:eastAsia="Times New Roman" w:cs="Times New Roman"/>
                <w:sz w:val="22"/>
                <w:szCs w:val="22"/>
              </w:rPr>
              <w:t>WhatsApp / In-person</w:t>
            </w:r>
          </w:p>
        </w:tc>
      </w:tr>
    </w:tbl>
    <w:p w14:paraId="70905526">
      <w:pPr>
        <w:spacing w:before="160"/>
      </w:pPr>
    </w:p>
    <w:p w14:paraId="665CEB45">
      <w:pPr>
        <w:pStyle w:val="3"/>
        <w:spacing w:before="300" w:after="160"/>
      </w:pPr>
      <w:r>
        <w:rPr>
          <w:rFonts w:ascii="Times New Roman" w:hAnsi="Times New Roman" w:eastAsia="Times New Roman" w:cs="Times New Roman"/>
          <w:b/>
          <w:bCs/>
          <w:sz w:val="24"/>
          <w:szCs w:val="24"/>
        </w:rPr>
        <w:t>4.2 Communication Plan</w:t>
      </w:r>
    </w:p>
    <w:p w14:paraId="0074B9C7">
      <w:pPr>
        <w:spacing w:before="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2340"/>
        <w:gridCol w:w="3900"/>
      </w:tblGrid>
      <w:tr w14:paraId="7A253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4920C00A">
            <w:r>
              <w:rPr>
                <w:rFonts w:ascii="Times New Roman" w:hAnsi="Times New Roman" w:eastAsia="Times New Roman" w:cs="Times New Roman"/>
                <w:b/>
                <w:bCs/>
                <w:sz w:val="22"/>
                <w:szCs w:val="22"/>
              </w:rPr>
              <w:t>Meeting Type</w:t>
            </w:r>
          </w:p>
        </w:tc>
        <w:tc>
          <w:tcPr>
            <w:tcW w:w="234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64C30D50">
            <w:r>
              <w:rPr>
                <w:rFonts w:ascii="Times New Roman" w:hAnsi="Times New Roman" w:eastAsia="Times New Roman" w:cs="Times New Roman"/>
                <w:b/>
                <w:bCs/>
                <w:sz w:val="22"/>
                <w:szCs w:val="22"/>
              </w:rPr>
              <w:t>Frequency</w:t>
            </w:r>
          </w:p>
        </w:tc>
        <w:tc>
          <w:tcPr>
            <w:tcW w:w="39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480BF6AF">
            <w:r>
              <w:rPr>
                <w:rFonts w:ascii="Times New Roman" w:hAnsi="Times New Roman" w:eastAsia="Times New Roman" w:cs="Times New Roman"/>
                <w:b/>
                <w:bCs/>
                <w:sz w:val="22"/>
                <w:szCs w:val="22"/>
              </w:rPr>
              <w:t>Who Attends</w:t>
            </w:r>
          </w:p>
        </w:tc>
      </w:tr>
      <w:tr w14:paraId="6108C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F91C880">
            <w:r>
              <w:rPr>
                <w:rFonts w:ascii="Times New Roman" w:hAnsi="Times New Roman" w:eastAsia="Times New Roman" w:cs="Times New Roman"/>
                <w:sz w:val="22"/>
                <w:szCs w:val="22"/>
              </w:rPr>
              <w:t>Team Standup</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36590E7">
            <w:r>
              <w:rPr>
                <w:rFonts w:ascii="Times New Roman" w:hAnsi="Times New Roman" w:eastAsia="Times New Roman" w:cs="Times New Roman"/>
                <w:sz w:val="22"/>
                <w:szCs w:val="22"/>
              </w:rPr>
              <w:t>Daily (10 min)</w:t>
            </w:r>
          </w:p>
        </w:tc>
        <w:tc>
          <w:tcPr>
            <w:tcW w:w="3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274B015">
            <w:r>
              <w:rPr>
                <w:rFonts w:ascii="Times New Roman" w:hAnsi="Times New Roman" w:eastAsia="Times New Roman" w:cs="Times New Roman"/>
                <w:sz w:val="22"/>
                <w:szCs w:val="22"/>
              </w:rPr>
              <w:t>Project team</w:t>
            </w:r>
          </w:p>
        </w:tc>
      </w:tr>
      <w:tr w14:paraId="452A1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4BF56C4">
            <w:r>
              <w:rPr>
                <w:rFonts w:ascii="Times New Roman" w:hAnsi="Times New Roman" w:eastAsia="Times New Roman" w:cs="Times New Roman"/>
                <w:sz w:val="22"/>
                <w:szCs w:val="22"/>
              </w:rPr>
              <w:t>Sprint Planning</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253026E">
            <w:r>
              <w:rPr>
                <w:rFonts w:ascii="Times New Roman" w:hAnsi="Times New Roman" w:eastAsia="Times New Roman" w:cs="Times New Roman"/>
                <w:sz w:val="22"/>
                <w:szCs w:val="22"/>
              </w:rPr>
              <w:t>Bi-weekly (start of sprint)</w:t>
            </w:r>
          </w:p>
        </w:tc>
        <w:tc>
          <w:tcPr>
            <w:tcW w:w="3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AB883FA">
            <w:r>
              <w:rPr>
                <w:rFonts w:ascii="Times New Roman" w:hAnsi="Times New Roman" w:eastAsia="Times New Roman" w:cs="Times New Roman"/>
                <w:sz w:val="22"/>
                <w:szCs w:val="22"/>
              </w:rPr>
              <w:t>Project team and Mentor</w:t>
            </w:r>
          </w:p>
        </w:tc>
      </w:tr>
      <w:tr w14:paraId="3B3A0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CF8B867">
            <w:r>
              <w:rPr>
                <w:rFonts w:ascii="Times New Roman" w:hAnsi="Times New Roman" w:eastAsia="Times New Roman" w:cs="Times New Roman"/>
                <w:sz w:val="22"/>
                <w:szCs w:val="22"/>
              </w:rPr>
              <w:t>Mentor Review</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6E73908">
            <w:r>
              <w:rPr>
                <w:rFonts w:ascii="Times New Roman" w:hAnsi="Times New Roman" w:eastAsia="Times New Roman" w:cs="Times New Roman"/>
                <w:sz w:val="22"/>
                <w:szCs w:val="22"/>
              </w:rPr>
              <w:t>Weekly</w:t>
            </w:r>
          </w:p>
        </w:tc>
        <w:tc>
          <w:tcPr>
            <w:tcW w:w="3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0BC86AC">
            <w:r>
              <w:rPr>
                <w:rFonts w:ascii="Times New Roman" w:hAnsi="Times New Roman" w:eastAsia="Times New Roman" w:cs="Times New Roman"/>
                <w:sz w:val="22"/>
                <w:szCs w:val="22"/>
              </w:rPr>
              <w:t>Project team and Dr. Paawan Kumar</w:t>
            </w:r>
          </w:p>
        </w:tc>
      </w:tr>
      <w:tr w14:paraId="219B4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D084D7B">
            <w:r>
              <w:rPr>
                <w:rFonts w:ascii="Times New Roman" w:hAnsi="Times New Roman" w:eastAsia="Times New Roman" w:cs="Times New Roman"/>
                <w:sz w:val="22"/>
                <w:szCs w:val="22"/>
              </w:rPr>
              <w:t>Sprint Retrospective</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2629C62">
            <w:r>
              <w:rPr>
                <w:rFonts w:ascii="Times New Roman" w:hAnsi="Times New Roman" w:eastAsia="Times New Roman" w:cs="Times New Roman"/>
                <w:sz w:val="22"/>
                <w:szCs w:val="22"/>
              </w:rPr>
              <w:t>End of each sprint</w:t>
            </w:r>
          </w:p>
        </w:tc>
        <w:tc>
          <w:tcPr>
            <w:tcW w:w="3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A778359">
            <w:r>
              <w:rPr>
                <w:rFonts w:ascii="Times New Roman" w:hAnsi="Times New Roman" w:eastAsia="Times New Roman" w:cs="Times New Roman"/>
                <w:sz w:val="22"/>
                <w:szCs w:val="22"/>
              </w:rPr>
              <w:t>Project team</w:t>
            </w:r>
          </w:p>
        </w:tc>
      </w:tr>
      <w:tr w14:paraId="7E2A5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3F16813">
            <w:r>
              <w:rPr>
                <w:rFonts w:ascii="Times New Roman" w:hAnsi="Times New Roman" w:eastAsia="Times New Roman" w:cs="Times New Roman"/>
                <w:sz w:val="22"/>
                <w:szCs w:val="22"/>
              </w:rPr>
              <w:t>Final Demonstration</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58DF740">
            <w:r>
              <w:rPr>
                <w:rFonts w:ascii="Times New Roman" w:hAnsi="Times New Roman" w:eastAsia="Times New Roman" w:cs="Times New Roman"/>
                <w:sz w:val="22"/>
                <w:szCs w:val="22"/>
              </w:rPr>
              <w:t>End of project</w:t>
            </w:r>
          </w:p>
        </w:tc>
        <w:tc>
          <w:tcPr>
            <w:tcW w:w="3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C600ACD">
            <w:r>
              <w:rPr>
                <w:rFonts w:ascii="Times New Roman" w:hAnsi="Times New Roman" w:eastAsia="Times New Roman" w:cs="Times New Roman"/>
                <w:sz w:val="22"/>
                <w:szCs w:val="22"/>
              </w:rPr>
              <w:t>Project team, Mentor, and Faculty Evaluators</w:t>
            </w:r>
          </w:p>
        </w:tc>
      </w:tr>
    </w:tbl>
    <w:p w14:paraId="0D238FE9">
      <w:pPr>
        <w:spacing w:before="160"/>
      </w:pPr>
    </w:p>
    <w:p w14:paraId="0BF74DC8">
      <w:pPr>
        <w:pStyle w:val="3"/>
        <w:spacing w:before="300" w:after="160"/>
      </w:pPr>
      <w:r>
        <w:rPr>
          <w:rFonts w:ascii="Times New Roman" w:hAnsi="Times New Roman" w:eastAsia="Times New Roman" w:cs="Times New Roman"/>
          <w:b/>
          <w:bCs/>
          <w:sz w:val="24"/>
          <w:szCs w:val="24"/>
        </w:rPr>
        <w:t>4.3 Deliverables</w:t>
      </w:r>
    </w:p>
    <w:p w14:paraId="1CFED2AA">
      <w:pPr>
        <w:spacing w:before="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
        <w:gridCol w:w="8640"/>
      </w:tblGrid>
      <w:tr w14:paraId="19672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442174E6">
            <w:r>
              <w:rPr>
                <w:rFonts w:ascii="Times New Roman" w:hAnsi="Times New Roman" w:eastAsia="Times New Roman" w:cs="Times New Roman"/>
                <w:b/>
                <w:bCs/>
                <w:sz w:val="22"/>
                <w:szCs w:val="22"/>
              </w:rPr>
              <w:t>#</w:t>
            </w:r>
          </w:p>
        </w:tc>
        <w:tc>
          <w:tcPr>
            <w:tcW w:w="864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5DF6EEFF">
            <w:r>
              <w:rPr>
                <w:rFonts w:ascii="Times New Roman" w:hAnsi="Times New Roman" w:eastAsia="Times New Roman" w:cs="Times New Roman"/>
                <w:b/>
                <w:bCs/>
                <w:sz w:val="22"/>
                <w:szCs w:val="22"/>
              </w:rPr>
              <w:t>Deliverable</w:t>
            </w:r>
          </w:p>
        </w:tc>
      </w:tr>
      <w:tr w14:paraId="79305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474BDA6">
            <w:r>
              <w:rPr>
                <w:rFonts w:ascii="Times New Roman" w:hAnsi="Times New Roman" w:eastAsia="Times New Roman" w:cs="Times New Roman"/>
                <w:sz w:val="22"/>
                <w:szCs w:val="22"/>
              </w:rPr>
              <w:t>1</w:t>
            </w:r>
          </w:p>
        </w:tc>
        <w:tc>
          <w:tcPr>
            <w:tcW w:w="86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5965EBE">
            <w:r>
              <w:rPr>
                <w:rFonts w:ascii="Times New Roman" w:hAnsi="Times New Roman" w:eastAsia="Times New Roman" w:cs="Times New Roman"/>
                <w:sz w:val="22"/>
                <w:szCs w:val="22"/>
              </w:rPr>
              <w:t>Functional mobile application prototype (HerChoice)</w:t>
            </w:r>
          </w:p>
        </w:tc>
      </w:tr>
      <w:tr w14:paraId="139AE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5607471">
            <w:r>
              <w:rPr>
                <w:rFonts w:ascii="Times New Roman" w:hAnsi="Times New Roman" w:eastAsia="Times New Roman" w:cs="Times New Roman"/>
                <w:sz w:val="22"/>
                <w:szCs w:val="22"/>
              </w:rPr>
              <w:t>2</w:t>
            </w:r>
          </w:p>
        </w:tc>
        <w:tc>
          <w:tcPr>
            <w:tcW w:w="86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5AA677C">
            <w:r>
              <w:rPr>
                <w:rFonts w:ascii="Times New Roman" w:hAnsi="Times New Roman" w:eastAsia="Times New Roman" w:cs="Times New Roman"/>
                <w:sz w:val="22"/>
                <w:szCs w:val="22"/>
              </w:rPr>
              <w:t>UI/UX design mockups and wireframes</w:t>
            </w:r>
          </w:p>
        </w:tc>
      </w:tr>
      <w:tr w14:paraId="0C5FD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10D6FB4">
            <w:r>
              <w:rPr>
                <w:rFonts w:ascii="Times New Roman" w:hAnsi="Times New Roman" w:eastAsia="Times New Roman" w:cs="Times New Roman"/>
                <w:sz w:val="22"/>
                <w:szCs w:val="22"/>
              </w:rPr>
              <w:t>3</w:t>
            </w:r>
          </w:p>
        </w:tc>
        <w:tc>
          <w:tcPr>
            <w:tcW w:w="86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7F68F5A">
            <w:r>
              <w:rPr>
                <w:rFonts w:ascii="Times New Roman" w:hAnsi="Times New Roman" w:eastAsia="Times New Roman" w:cs="Times New Roman"/>
                <w:sz w:val="22"/>
                <w:szCs w:val="22"/>
              </w:rPr>
              <w:t>Source code (GitHub repository)</w:t>
            </w:r>
          </w:p>
        </w:tc>
      </w:tr>
      <w:tr w14:paraId="21AF0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C256A92">
            <w:r>
              <w:rPr>
                <w:rFonts w:ascii="Times New Roman" w:hAnsi="Times New Roman" w:eastAsia="Times New Roman" w:cs="Times New Roman"/>
                <w:sz w:val="22"/>
                <w:szCs w:val="22"/>
              </w:rPr>
              <w:t>4</w:t>
            </w:r>
          </w:p>
        </w:tc>
        <w:tc>
          <w:tcPr>
            <w:tcW w:w="86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7F53315">
            <w:r>
              <w:rPr>
                <w:rFonts w:ascii="Times New Roman" w:hAnsi="Times New Roman" w:eastAsia="Times New Roman" w:cs="Times New Roman"/>
                <w:sz w:val="22"/>
                <w:szCs w:val="22"/>
              </w:rPr>
              <w:t>User testing results and feedback analysis</w:t>
            </w:r>
          </w:p>
        </w:tc>
      </w:tr>
      <w:tr w14:paraId="52CDE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13B5243">
            <w:r>
              <w:rPr>
                <w:rFonts w:ascii="Times New Roman" w:hAnsi="Times New Roman" w:eastAsia="Times New Roman" w:cs="Times New Roman"/>
                <w:sz w:val="22"/>
                <w:szCs w:val="22"/>
              </w:rPr>
              <w:t>5</w:t>
            </w:r>
          </w:p>
        </w:tc>
        <w:tc>
          <w:tcPr>
            <w:tcW w:w="86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C4056D3">
            <w:r>
              <w:rPr>
                <w:rFonts w:ascii="Times New Roman" w:hAnsi="Times New Roman" w:eastAsia="Times New Roman" w:cs="Times New Roman"/>
                <w:sz w:val="22"/>
                <w:szCs w:val="22"/>
              </w:rPr>
              <w:t>Final project report (this document)</w:t>
            </w:r>
          </w:p>
        </w:tc>
      </w:tr>
      <w:tr w14:paraId="3CF3E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BD421E6">
            <w:r>
              <w:rPr>
                <w:rFonts w:ascii="Times New Roman" w:hAnsi="Times New Roman" w:eastAsia="Times New Roman" w:cs="Times New Roman"/>
                <w:sz w:val="22"/>
                <w:szCs w:val="22"/>
              </w:rPr>
              <w:t>6</w:t>
            </w:r>
          </w:p>
        </w:tc>
        <w:tc>
          <w:tcPr>
            <w:tcW w:w="86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F58A753">
            <w:r>
              <w:rPr>
                <w:rFonts w:ascii="Times New Roman" w:hAnsi="Times New Roman" w:eastAsia="Times New Roman" w:cs="Times New Roman"/>
                <w:sz w:val="22"/>
                <w:szCs w:val="22"/>
              </w:rPr>
              <w:t>Project presentation (PowerPoint slides)</w:t>
            </w:r>
          </w:p>
        </w:tc>
      </w:tr>
      <w:tr w14:paraId="4FF44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F0CF4D3">
            <w:r>
              <w:rPr>
                <w:rFonts w:ascii="Times New Roman" w:hAnsi="Times New Roman" w:eastAsia="Times New Roman" w:cs="Times New Roman"/>
                <w:sz w:val="22"/>
                <w:szCs w:val="22"/>
              </w:rPr>
              <w:t>7</w:t>
            </w:r>
          </w:p>
        </w:tc>
        <w:tc>
          <w:tcPr>
            <w:tcW w:w="86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E05ADB1">
            <w:r>
              <w:rPr>
                <w:rFonts w:ascii="Times New Roman" w:hAnsi="Times New Roman" w:eastAsia="Times New Roman" w:cs="Times New Roman"/>
                <w:sz w:val="22"/>
                <w:szCs w:val="22"/>
              </w:rPr>
              <w:t>3-minute demo video of the application</w:t>
            </w:r>
          </w:p>
        </w:tc>
      </w:tr>
    </w:tbl>
    <w:p w14:paraId="4C51E932">
      <w:pPr>
        <w:spacing w:before="160"/>
      </w:pPr>
    </w:p>
    <w:p w14:paraId="36EE1673">
      <w:pPr>
        <w:pStyle w:val="2"/>
        <w:spacing w:before="400" w:after="200"/>
      </w:pPr>
      <w:r>
        <w:rPr>
          <w:rFonts w:ascii="Times New Roman" w:hAnsi="Times New Roman" w:eastAsia="Times New Roman" w:cs="Times New Roman"/>
          <w:b/>
          <w:bCs/>
          <w:sz w:val="28"/>
          <w:szCs w:val="28"/>
        </w:rPr>
        <w:t>5. SYSTEM ANALYSIS AND DESIGN</w:t>
      </w:r>
    </w:p>
    <w:p w14:paraId="1165ACE7">
      <w:pPr>
        <w:pStyle w:val="3"/>
        <w:spacing w:before="300" w:after="160"/>
      </w:pPr>
      <w:r>
        <w:rPr>
          <w:rFonts w:ascii="Times New Roman" w:hAnsi="Times New Roman" w:eastAsia="Times New Roman" w:cs="Times New Roman"/>
          <w:b/>
          <w:bCs/>
          <w:sz w:val="24"/>
          <w:szCs w:val="24"/>
        </w:rPr>
        <w:t>5.1 Overall Description</w:t>
      </w:r>
    </w:p>
    <w:p w14:paraId="4F56DA84">
      <w:pPr>
        <w:spacing w:before="120" w:after="120"/>
        <w:jc w:val="both"/>
      </w:pPr>
      <w:r>
        <w:rPr>
          <w:rFonts w:ascii="Times New Roman" w:hAnsi="Times New Roman" w:eastAsia="Times New Roman" w:cs="Times New Roman"/>
          <w:sz w:val="24"/>
          <w:szCs w:val="24"/>
        </w:rPr>
        <w:t>HerChoice is a mobile application that operates through a linear, guided workflow. The user begins by logging in securely, then completes a mood check-in using emoji-based emotion selection. They describe their decision situation, select their core values from a curated set of priority cards, and compare their available options against those values. The system then generates a confidence plan and a personalized final recommendation.</w:t>
      </w:r>
    </w:p>
    <w:p w14:paraId="4B7AA285">
      <w:pPr>
        <w:spacing w:before="120" w:after="120"/>
        <w:jc w:val="both"/>
      </w:pPr>
      <w:r>
        <w:rPr>
          <w:rFonts w:ascii="Times New Roman" w:hAnsi="Times New Roman" w:eastAsia="Times New Roman" w:cs="Times New Roman"/>
          <w:sz w:val="24"/>
          <w:szCs w:val="24"/>
        </w:rPr>
        <w:t>The three-phase process at the heart of HerChoice — User Input, Personal Analysis, and Tailored Suggestion — is designed to be iterative and reflective. Each phase builds upon the previous, ensuring that the final recommendation is grounded in the user's own values and emotional context rather than external prescriptions. The app uses a clean purple-gradient design with minimal UI cards to maintain an emotionally supportive and aesthetically coherent experience throughout.</w:t>
      </w:r>
    </w:p>
    <w:p w14:paraId="29019B5A">
      <w:pPr>
        <w:pStyle w:val="3"/>
        <w:spacing w:before="300" w:after="160"/>
      </w:pPr>
      <w:r>
        <w:rPr>
          <w:rFonts w:ascii="Times New Roman" w:hAnsi="Times New Roman" w:eastAsia="Times New Roman" w:cs="Times New Roman"/>
          <w:b/>
          <w:bCs/>
          <w:sz w:val="24"/>
          <w:szCs w:val="24"/>
        </w:rPr>
        <w:t>5.2 Users and Roles</w:t>
      </w:r>
    </w:p>
    <w:p w14:paraId="4A4FAEB1">
      <w:pPr>
        <w:spacing w:before="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1547A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2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2A4296D0">
            <w:r>
              <w:rPr>
                <w:rFonts w:ascii="Times New Roman" w:hAnsi="Times New Roman" w:eastAsia="Times New Roman" w:cs="Times New Roman"/>
                <w:b/>
                <w:bCs/>
                <w:sz w:val="22"/>
                <w:szCs w:val="22"/>
              </w:rPr>
              <w:t>User</w:t>
            </w:r>
          </w:p>
        </w:tc>
        <w:tc>
          <w:tcPr>
            <w:tcW w:w="624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3E9D6D54">
            <w:r>
              <w:rPr>
                <w:rFonts w:ascii="Times New Roman" w:hAnsi="Times New Roman" w:eastAsia="Times New Roman" w:cs="Times New Roman"/>
                <w:b/>
                <w:bCs/>
                <w:sz w:val="22"/>
                <w:szCs w:val="22"/>
              </w:rPr>
              <w:t>Description</w:t>
            </w:r>
          </w:p>
        </w:tc>
      </w:tr>
      <w:tr w14:paraId="09DDD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E2DE17D">
            <w:r>
              <w:rPr>
                <w:rFonts w:ascii="Times New Roman" w:hAnsi="Times New Roman" w:eastAsia="Times New Roman" w:cs="Times New Roman"/>
                <w:sz w:val="22"/>
                <w:szCs w:val="22"/>
              </w:rPr>
              <w:t>Primary User (Young Woman, 18–25)</w:t>
            </w:r>
          </w:p>
        </w:tc>
        <w:tc>
          <w:tcPr>
            <w:tcW w:w="62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93B148B">
            <w:r>
              <w:rPr>
                <w:rFonts w:ascii="Times New Roman" w:hAnsi="Times New Roman" w:eastAsia="Times New Roman" w:cs="Times New Roman"/>
                <w:sz w:val="22"/>
                <w:szCs w:val="22"/>
              </w:rPr>
              <w:t>A young woman navigating personal, academic, or professional decisions. She uses the app to clarify her values, evaluate her options, and build confidence in her choices.</w:t>
            </w:r>
          </w:p>
        </w:tc>
      </w:tr>
      <w:tr w14:paraId="0A8B3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8DE13DB">
            <w:r>
              <w:rPr>
                <w:rFonts w:ascii="Times New Roman" w:hAnsi="Times New Roman" w:eastAsia="Times New Roman" w:cs="Times New Roman"/>
                <w:sz w:val="22"/>
                <w:szCs w:val="22"/>
              </w:rPr>
              <w:t>Guest User</w:t>
            </w:r>
          </w:p>
        </w:tc>
        <w:tc>
          <w:tcPr>
            <w:tcW w:w="62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464CC7D">
            <w:r>
              <w:rPr>
                <w:rFonts w:ascii="Times New Roman" w:hAnsi="Times New Roman" w:eastAsia="Times New Roman" w:cs="Times New Roman"/>
                <w:sz w:val="22"/>
                <w:szCs w:val="22"/>
              </w:rPr>
              <w:t>A first-time visitor who can explore the app flow before creating an account.</w:t>
            </w:r>
          </w:p>
        </w:tc>
      </w:tr>
      <w:tr w14:paraId="0153A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CE0CBBE">
            <w:r>
              <w:rPr>
                <w:rFonts w:ascii="Times New Roman" w:hAnsi="Times New Roman" w:eastAsia="Times New Roman" w:cs="Times New Roman"/>
                <w:sz w:val="22"/>
                <w:szCs w:val="22"/>
              </w:rPr>
              <w:t>Registered User</w:t>
            </w:r>
          </w:p>
        </w:tc>
        <w:tc>
          <w:tcPr>
            <w:tcW w:w="62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84FE5DB">
            <w:r>
              <w:rPr>
                <w:rFonts w:ascii="Times New Roman" w:hAnsi="Times New Roman" w:eastAsia="Times New Roman" w:cs="Times New Roman"/>
                <w:sz w:val="22"/>
                <w:szCs w:val="22"/>
              </w:rPr>
              <w:t>A returning user with a saved profile who can access their decision history and previous confidence plans.</w:t>
            </w:r>
          </w:p>
        </w:tc>
      </w:tr>
      <w:tr w14:paraId="358EC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730135A">
            <w:r>
              <w:rPr>
                <w:rFonts w:ascii="Times New Roman" w:hAnsi="Times New Roman" w:eastAsia="Times New Roman" w:cs="Times New Roman"/>
                <w:sz w:val="22"/>
                <w:szCs w:val="22"/>
              </w:rPr>
              <w:t>Administrator</w:t>
            </w:r>
          </w:p>
        </w:tc>
        <w:tc>
          <w:tcPr>
            <w:tcW w:w="62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D7F8783">
            <w:r>
              <w:rPr>
                <w:rFonts w:ascii="Times New Roman" w:hAnsi="Times New Roman" w:eastAsia="Times New Roman" w:cs="Times New Roman"/>
                <w:sz w:val="22"/>
                <w:szCs w:val="22"/>
              </w:rPr>
              <w:t>A backend administrator who manages user accounts, monitors app performance, and ensures data security.</w:t>
            </w:r>
          </w:p>
        </w:tc>
      </w:tr>
    </w:tbl>
    <w:p w14:paraId="76E5FB48">
      <w:pPr>
        <w:spacing w:before="160"/>
      </w:pPr>
    </w:p>
    <w:p w14:paraId="4B6C47BC">
      <w:pPr>
        <w:pStyle w:val="2"/>
        <w:spacing w:before="400" w:after="200"/>
      </w:pPr>
      <w:r>
        <w:rPr>
          <w:rFonts w:ascii="Times New Roman" w:hAnsi="Times New Roman" w:eastAsia="Times New Roman" w:cs="Times New Roman"/>
          <w:b/>
          <w:bCs/>
          <w:sz w:val="28"/>
          <w:szCs w:val="28"/>
        </w:rPr>
        <w:t>6. USER INTERFACE</w:t>
      </w:r>
    </w:p>
    <w:p w14:paraId="34C241E8">
      <w:pPr>
        <w:pStyle w:val="3"/>
        <w:spacing w:before="300" w:after="160"/>
      </w:pPr>
      <w:r>
        <w:rPr>
          <w:rFonts w:ascii="Times New Roman" w:hAnsi="Times New Roman" w:eastAsia="Times New Roman" w:cs="Times New Roman"/>
          <w:b/>
          <w:bCs/>
          <w:sz w:val="24"/>
          <w:szCs w:val="24"/>
        </w:rPr>
        <w:t>6.1 UI Description</w:t>
      </w:r>
    </w:p>
    <w:p w14:paraId="1694CFCD">
      <w:pPr>
        <w:spacing w:before="120" w:after="120"/>
        <w:jc w:val="both"/>
      </w:pPr>
      <w:r>
        <w:rPr>
          <w:rFonts w:ascii="Times New Roman" w:hAnsi="Times New Roman" w:eastAsia="Times New Roman" w:cs="Times New Roman"/>
          <w:sz w:val="24"/>
          <w:szCs w:val="24"/>
        </w:rPr>
        <w:t>HerChoice features a clean, modern UI built around a soft purple gradient color theme. The design philosophy prioritizes emotional support and clarity. All screens use minimal UI cards, intuitive controls, and generous whitespace to avoid overwhelming the user. The color palette — soft purples and blues — was intentionally chosen to evoke calmness, trust, and empowerment.</w:t>
      </w:r>
    </w:p>
    <w:p w14:paraId="5FE2F805">
      <w:pPr>
        <w:spacing w:before="120" w:after="120"/>
        <w:jc w:val="both"/>
      </w:pPr>
      <w:r>
        <w:rPr>
          <w:rFonts w:ascii="Times New Roman" w:hAnsi="Times New Roman" w:eastAsia="Times New Roman" w:cs="Times New Roman"/>
          <w:sz w:val="24"/>
          <w:szCs w:val="24"/>
        </w:rPr>
        <w:t>Every screen is designed to be quick and intuitive. The entire decision session is designed to be completed in under 10 minutes, making the app suitable for use even during moments of high stress or time pressure. Key screens include the Login screen, Mood Check-In screen, Situation Input page, Core Values selection screen, Comparison screen, Confidence Plan screen, and Final Result screen.</w:t>
      </w:r>
    </w:p>
    <w:p w14:paraId="48ABF6D7">
      <w:pPr>
        <w:pStyle w:val="3"/>
        <w:spacing w:before="300" w:after="160"/>
      </w:pPr>
      <w:r>
        <w:rPr>
          <w:rFonts w:ascii="Times New Roman" w:hAnsi="Times New Roman" w:eastAsia="Times New Roman" w:cs="Times New Roman"/>
          <w:b/>
          <w:bCs/>
          <w:sz w:val="24"/>
          <w:szCs w:val="24"/>
        </w:rPr>
        <w:t>6.2 App Flow Overview</w:t>
      </w:r>
    </w:p>
    <w:p w14:paraId="55112475">
      <w:pPr>
        <w:spacing w:before="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
        <w:gridCol w:w="2340"/>
        <w:gridCol w:w="6300"/>
      </w:tblGrid>
      <w:tr w14:paraId="1CA21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19AAE0C0">
            <w:r>
              <w:rPr>
                <w:rFonts w:ascii="Times New Roman" w:hAnsi="Times New Roman" w:eastAsia="Times New Roman" w:cs="Times New Roman"/>
                <w:b/>
                <w:bCs/>
                <w:sz w:val="22"/>
                <w:szCs w:val="22"/>
              </w:rPr>
              <w:t>Step</w:t>
            </w:r>
          </w:p>
        </w:tc>
        <w:tc>
          <w:tcPr>
            <w:tcW w:w="234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031474A2">
            <w:r>
              <w:rPr>
                <w:rFonts w:ascii="Times New Roman" w:hAnsi="Times New Roman" w:eastAsia="Times New Roman" w:cs="Times New Roman"/>
                <w:b/>
                <w:bCs/>
                <w:sz w:val="22"/>
                <w:szCs w:val="22"/>
              </w:rPr>
              <w:t>Screen</w:t>
            </w:r>
          </w:p>
        </w:tc>
        <w:tc>
          <w:tcPr>
            <w:tcW w:w="63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2125E41B">
            <w:r>
              <w:rPr>
                <w:rFonts w:ascii="Times New Roman" w:hAnsi="Times New Roman" w:eastAsia="Times New Roman" w:cs="Times New Roman"/>
                <w:b/>
                <w:bCs/>
                <w:sz w:val="22"/>
                <w:szCs w:val="22"/>
              </w:rPr>
              <w:t>Description</w:t>
            </w:r>
          </w:p>
        </w:tc>
      </w:tr>
      <w:tr w14:paraId="0A70D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4C26920">
            <w:r>
              <w:rPr>
                <w:rFonts w:ascii="Times New Roman" w:hAnsi="Times New Roman" w:eastAsia="Times New Roman" w:cs="Times New Roman"/>
                <w:sz w:val="22"/>
                <w:szCs w:val="22"/>
              </w:rPr>
              <w:t>1</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DE95B98">
            <w:r>
              <w:rPr>
                <w:rFonts w:ascii="Times New Roman" w:hAnsi="Times New Roman" w:eastAsia="Times New Roman" w:cs="Times New Roman"/>
                <w:sz w:val="22"/>
                <w:szCs w:val="22"/>
              </w:rPr>
              <w:t>Login</w:t>
            </w:r>
          </w:p>
        </w:tc>
        <w:tc>
          <w:tcPr>
            <w:tcW w:w="63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A0C62BA">
            <w:r>
              <w:rPr>
                <w:rFonts w:ascii="Times New Roman" w:hAnsi="Times New Roman" w:eastAsia="Times New Roman" w:cs="Times New Roman"/>
                <w:sz w:val="22"/>
                <w:szCs w:val="22"/>
              </w:rPr>
              <w:t>Secure onboarding screen with a clean entry point and soft purple gradient background.</w:t>
            </w:r>
          </w:p>
        </w:tc>
      </w:tr>
      <w:tr w14:paraId="1ADC8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D4BD31C">
            <w:r>
              <w:rPr>
                <w:rFonts w:ascii="Times New Roman" w:hAnsi="Times New Roman" w:eastAsia="Times New Roman" w:cs="Times New Roman"/>
                <w:sz w:val="22"/>
                <w:szCs w:val="22"/>
              </w:rPr>
              <w:t>2</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FEEEE5D">
            <w:r>
              <w:rPr>
                <w:rFonts w:ascii="Times New Roman" w:hAnsi="Times New Roman" w:eastAsia="Times New Roman" w:cs="Times New Roman"/>
                <w:sz w:val="22"/>
                <w:szCs w:val="22"/>
              </w:rPr>
              <w:t>Mood Check-In</w:t>
            </w:r>
          </w:p>
        </w:tc>
        <w:tc>
          <w:tcPr>
            <w:tcW w:w="63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F6C8139">
            <w:r>
              <w:rPr>
                <w:rFonts w:ascii="Times New Roman" w:hAnsi="Times New Roman" w:eastAsia="Times New Roman" w:cs="Times New Roman"/>
                <w:sz w:val="22"/>
                <w:szCs w:val="22"/>
              </w:rPr>
              <w:t>Emoji-based emotion selection to capture the user's emotional state before proceeding.</w:t>
            </w:r>
          </w:p>
        </w:tc>
      </w:tr>
      <w:tr w14:paraId="40328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88BE279">
            <w:r>
              <w:rPr>
                <w:rFonts w:ascii="Times New Roman" w:hAnsi="Times New Roman" w:eastAsia="Times New Roman" w:cs="Times New Roman"/>
                <w:sz w:val="22"/>
                <w:szCs w:val="22"/>
              </w:rPr>
              <w:t>3</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66BC1BD">
            <w:r>
              <w:rPr>
                <w:rFonts w:ascii="Times New Roman" w:hAnsi="Times New Roman" w:eastAsia="Times New Roman" w:cs="Times New Roman"/>
                <w:sz w:val="22"/>
                <w:szCs w:val="22"/>
              </w:rPr>
              <w:t>Input Situation</w:t>
            </w:r>
          </w:p>
        </w:tc>
        <w:tc>
          <w:tcPr>
            <w:tcW w:w="63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268905F">
            <w:r>
              <w:rPr>
                <w:rFonts w:ascii="Times New Roman" w:hAnsi="Times New Roman" w:eastAsia="Times New Roman" w:cs="Times New Roman"/>
                <w:sz w:val="22"/>
                <w:szCs w:val="22"/>
              </w:rPr>
              <w:t>Clean text field for users to describe their decision context in their own words.</w:t>
            </w:r>
          </w:p>
        </w:tc>
      </w:tr>
      <w:tr w14:paraId="5B868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8461DE8">
            <w:r>
              <w:rPr>
                <w:rFonts w:ascii="Times New Roman" w:hAnsi="Times New Roman" w:eastAsia="Times New Roman" w:cs="Times New Roman"/>
                <w:sz w:val="22"/>
                <w:szCs w:val="22"/>
              </w:rPr>
              <w:t>4</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578FCA6">
            <w:r>
              <w:rPr>
                <w:rFonts w:ascii="Times New Roman" w:hAnsi="Times New Roman" w:eastAsia="Times New Roman" w:cs="Times New Roman"/>
                <w:sz w:val="22"/>
                <w:szCs w:val="22"/>
              </w:rPr>
              <w:t>Core Values</w:t>
            </w:r>
          </w:p>
        </w:tc>
        <w:tc>
          <w:tcPr>
            <w:tcW w:w="63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F13A01B">
            <w:r>
              <w:rPr>
                <w:rFonts w:ascii="Times New Roman" w:hAnsi="Times New Roman" w:eastAsia="Times New Roman" w:cs="Times New Roman"/>
                <w:sz w:val="22"/>
                <w:szCs w:val="22"/>
              </w:rPr>
              <w:t>Priority cards that users select to define what matters most to them in this decision.</w:t>
            </w:r>
          </w:p>
        </w:tc>
      </w:tr>
      <w:tr w14:paraId="6CD23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F2DC1CC">
            <w:r>
              <w:rPr>
                <w:rFonts w:ascii="Times New Roman" w:hAnsi="Times New Roman" w:eastAsia="Times New Roman" w:cs="Times New Roman"/>
                <w:sz w:val="22"/>
                <w:szCs w:val="22"/>
              </w:rPr>
              <w:t>5</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E0A6622">
            <w:r>
              <w:rPr>
                <w:rFonts w:ascii="Times New Roman" w:hAnsi="Times New Roman" w:eastAsia="Times New Roman" w:cs="Times New Roman"/>
                <w:sz w:val="22"/>
                <w:szCs w:val="22"/>
              </w:rPr>
              <w:t>Compare Options</w:t>
            </w:r>
          </w:p>
        </w:tc>
        <w:tc>
          <w:tcPr>
            <w:tcW w:w="63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B5E6C67">
            <w:r>
              <w:rPr>
                <w:rFonts w:ascii="Times New Roman" w:hAnsi="Times New Roman" w:eastAsia="Times New Roman" w:cs="Times New Roman"/>
                <w:sz w:val="22"/>
                <w:szCs w:val="22"/>
              </w:rPr>
              <w:t>Side-by-side comparison of options against the user's values with visual alignment indicators.</w:t>
            </w:r>
          </w:p>
        </w:tc>
      </w:tr>
      <w:tr w14:paraId="65B1C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915F1E9">
            <w:r>
              <w:rPr>
                <w:rFonts w:ascii="Times New Roman" w:hAnsi="Times New Roman" w:eastAsia="Times New Roman" w:cs="Times New Roman"/>
                <w:sz w:val="22"/>
                <w:szCs w:val="22"/>
              </w:rPr>
              <w:t>6</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FB11B18">
            <w:r>
              <w:rPr>
                <w:rFonts w:ascii="Times New Roman" w:hAnsi="Times New Roman" w:eastAsia="Times New Roman" w:cs="Times New Roman"/>
                <w:sz w:val="22"/>
                <w:szCs w:val="22"/>
              </w:rPr>
              <w:t>Confidence Plan</w:t>
            </w:r>
          </w:p>
        </w:tc>
        <w:tc>
          <w:tcPr>
            <w:tcW w:w="63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225827C">
            <w:r>
              <w:rPr>
                <w:rFonts w:ascii="Times New Roman" w:hAnsi="Times New Roman" w:eastAsia="Times New Roman" w:cs="Times New Roman"/>
                <w:sz w:val="22"/>
                <w:szCs w:val="22"/>
              </w:rPr>
              <w:t>Structured summary of the recommended decision path based on all user inputs.</w:t>
            </w:r>
          </w:p>
        </w:tc>
      </w:tr>
      <w:tr w14:paraId="252BA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EE46F66">
            <w:r>
              <w:rPr>
                <w:rFonts w:ascii="Times New Roman" w:hAnsi="Times New Roman" w:eastAsia="Times New Roman" w:cs="Times New Roman"/>
                <w:sz w:val="22"/>
                <w:szCs w:val="22"/>
              </w:rPr>
              <w:t>7</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0B08F1E">
            <w:r>
              <w:rPr>
                <w:rFonts w:ascii="Times New Roman" w:hAnsi="Times New Roman" w:eastAsia="Times New Roman" w:cs="Times New Roman"/>
                <w:sz w:val="22"/>
                <w:szCs w:val="22"/>
              </w:rPr>
              <w:t>Final Output</w:t>
            </w:r>
          </w:p>
        </w:tc>
        <w:tc>
          <w:tcPr>
            <w:tcW w:w="63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15CB1FD">
            <w:r>
              <w:rPr>
                <w:rFonts w:ascii="Times New Roman" w:hAnsi="Times New Roman" w:eastAsia="Times New Roman" w:cs="Times New Roman"/>
                <w:sz w:val="22"/>
                <w:szCs w:val="22"/>
              </w:rPr>
              <w:t>Closing screen presenting the personalized decision result with options to restart or finish.</w:t>
            </w:r>
          </w:p>
        </w:tc>
      </w:tr>
    </w:tbl>
    <w:p w14:paraId="1B01477C">
      <w:pPr>
        <w:spacing w:before="160"/>
      </w:pPr>
    </w:p>
    <w:p w14:paraId="084CE1AD">
      <w:pPr>
        <w:pStyle w:val="2"/>
        <w:spacing w:before="400" w:after="200"/>
      </w:pPr>
      <w:r>
        <w:rPr>
          <w:rFonts w:ascii="Times New Roman" w:hAnsi="Times New Roman" w:eastAsia="Times New Roman" w:cs="Times New Roman"/>
          <w:b/>
          <w:bCs/>
          <w:sz w:val="28"/>
          <w:szCs w:val="28"/>
        </w:rPr>
        <w:t>7. ALGORITHMS / PSEUDO CODE OF CORE FUNCTIONALITY</w:t>
      </w:r>
    </w:p>
    <w:p w14:paraId="77775DA4">
      <w:pPr>
        <w:spacing w:before="120" w:after="120"/>
        <w:jc w:val="both"/>
      </w:pPr>
      <w:r>
        <w:rPr>
          <w:rFonts w:ascii="Times New Roman" w:hAnsi="Times New Roman" w:eastAsia="Times New Roman" w:cs="Times New Roman"/>
          <w:sz w:val="24"/>
          <w:szCs w:val="24"/>
        </w:rPr>
        <w:t>The following pseudo code describes the core decision-recommendation algorithm used by HerChoice to generate a personalized recommendation and confidence plan based on the user's mood, situation, values, and options:</w:t>
      </w:r>
    </w:p>
    <w:p w14:paraId="639469DC">
      <w:pPr>
        <w:spacing w:before="200"/>
      </w:pPr>
    </w:p>
    <w:p w14:paraId="4A918FC4">
      <w:pPr>
        <w:spacing w:before="40" w:after="40"/>
        <w:rPr>
          <w:rFonts w:hint="default"/>
          <w:lang w:val="en-IN"/>
        </w:rPr>
      </w:pPr>
      <w:r>
        <w:rPr>
          <w:rFonts w:hint="default"/>
          <w:lang w:val="en-IN"/>
        </w:rPr>
        <w:t>Sample screenshot of  code for first page is</w:t>
      </w:r>
      <w:bookmarkStart w:id="0" w:name="_GoBack"/>
      <w:bookmarkEnd w:id="0"/>
      <w:r>
        <w:rPr>
          <w:rFonts w:hint="default"/>
          <w:lang w:val="en-IN"/>
        </w:rPr>
        <w:t xml:space="preserve"> attached below:</w:t>
      </w:r>
    </w:p>
    <w:p w14:paraId="6A66B8D8">
      <w:pPr>
        <w:spacing w:before="200"/>
      </w:pPr>
      <w:r>
        <w:drawing>
          <wp:inline distT="0" distB="0" distL="114300" distR="114300">
            <wp:extent cx="5936615" cy="4939030"/>
            <wp:effectExtent l="0" t="0" r="6985"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936615" cy="4939030"/>
                    </a:xfrm>
                    <a:prstGeom prst="rect">
                      <a:avLst/>
                    </a:prstGeom>
                    <a:noFill/>
                    <a:ln>
                      <a:noFill/>
                    </a:ln>
                  </pic:spPr>
                </pic:pic>
              </a:graphicData>
            </a:graphic>
          </wp:inline>
        </w:drawing>
      </w:r>
    </w:p>
    <w:p w14:paraId="3C222E44">
      <w:pPr>
        <w:pStyle w:val="2"/>
        <w:spacing w:before="400" w:after="200"/>
      </w:pPr>
      <w:r>
        <w:rPr>
          <w:rFonts w:ascii="Times New Roman" w:hAnsi="Times New Roman" w:eastAsia="Times New Roman" w:cs="Times New Roman"/>
          <w:b/>
          <w:bCs/>
          <w:sz w:val="28"/>
          <w:szCs w:val="28"/>
        </w:rPr>
        <w:t>8. PROJECT CLOSURE</w:t>
      </w:r>
    </w:p>
    <w:p w14:paraId="015169BF">
      <w:pPr>
        <w:pStyle w:val="3"/>
        <w:spacing w:before="300" w:after="160"/>
      </w:pPr>
      <w:r>
        <w:rPr>
          <w:rFonts w:ascii="Times New Roman" w:hAnsi="Times New Roman" w:eastAsia="Times New Roman" w:cs="Times New Roman"/>
          <w:b/>
          <w:bCs/>
          <w:sz w:val="24"/>
          <w:szCs w:val="24"/>
        </w:rPr>
        <w:t>8.1 Goals / Vision</w:t>
      </w:r>
    </w:p>
    <w:p w14:paraId="79DAFDE2">
      <w:pPr>
        <w:spacing w:before="120" w:after="120"/>
        <w:jc w:val="both"/>
      </w:pPr>
      <w:r>
        <w:rPr>
          <w:rFonts w:ascii="Times New Roman" w:hAnsi="Times New Roman" w:eastAsia="Times New Roman" w:cs="Times New Roman"/>
          <w:sz w:val="24"/>
          <w:szCs w:val="24"/>
        </w:rPr>
        <w:t>The original vision for HerChoice was to build a mobile application that could guide young women through complex personal decisions by combining emotional intelligence with structured decision-making frameworks. This goal was successfully realized. The application provides a clear, empathetic, and structured pathway through decision paralysis, emotional confusion, and value misalignment — the three core challenges identified at the project's inception.</w:t>
      </w:r>
    </w:p>
    <w:p w14:paraId="4646540A">
      <w:pPr>
        <w:pStyle w:val="3"/>
        <w:spacing w:before="300" w:after="160"/>
      </w:pPr>
      <w:r>
        <w:rPr>
          <w:rFonts w:ascii="Times New Roman" w:hAnsi="Times New Roman" w:eastAsia="Times New Roman" w:cs="Times New Roman"/>
          <w:b/>
          <w:bCs/>
          <w:sz w:val="24"/>
          <w:szCs w:val="24"/>
        </w:rPr>
        <w:t>8.2 Delivered Solution</w:t>
      </w:r>
    </w:p>
    <w:p w14:paraId="48A7FA78">
      <w:pPr>
        <w:spacing w:before="120" w:after="120"/>
        <w:jc w:val="both"/>
      </w:pPr>
      <w:r>
        <w:rPr>
          <w:rFonts w:ascii="Times New Roman" w:hAnsi="Times New Roman" w:eastAsia="Times New Roman" w:cs="Times New Roman"/>
          <w:sz w:val="24"/>
          <w:szCs w:val="24"/>
        </w:rPr>
        <w:t>The delivered solution is a fully functional mobile application prototype that implements the complete HerChoice decision flow across seven screens. Key deliverables include:</w:t>
      </w:r>
    </w:p>
    <w:p w14:paraId="629A0A11">
      <w:pPr>
        <w:pStyle w:val="16"/>
        <w:numPr>
          <w:ilvl w:val="0"/>
          <w:numId w:val="1"/>
        </w:numPr>
        <w:spacing w:before="80" w:after="80"/>
      </w:pPr>
      <w:r>
        <w:rPr>
          <w:rFonts w:ascii="Times New Roman" w:hAnsi="Times New Roman" w:eastAsia="Times New Roman" w:cs="Times New Roman"/>
          <w:sz w:val="24"/>
          <w:szCs w:val="24"/>
        </w:rPr>
        <w:t>A working mobile prototype with a purple-gradient UI theme and minimal card-based design.</w:t>
      </w:r>
    </w:p>
    <w:p w14:paraId="3593E83D">
      <w:pPr>
        <w:pStyle w:val="16"/>
        <w:numPr>
          <w:ilvl w:val="0"/>
          <w:numId w:val="1"/>
        </w:numPr>
        <w:spacing w:before="80" w:after="80"/>
      </w:pPr>
      <w:r>
        <w:rPr>
          <w:rFonts w:ascii="Times New Roman" w:hAnsi="Times New Roman" w:eastAsia="Times New Roman" w:cs="Times New Roman"/>
          <w:sz w:val="24"/>
          <w:szCs w:val="24"/>
        </w:rPr>
        <w:t>A seven-step guided decision workflow covering mood check-in, situational input, value selection, option comparison, confidence planning, and final recommendation.</w:t>
      </w:r>
    </w:p>
    <w:p w14:paraId="3B1E44D2">
      <w:pPr>
        <w:pStyle w:val="16"/>
        <w:numPr>
          <w:ilvl w:val="0"/>
          <w:numId w:val="1"/>
        </w:numPr>
        <w:spacing w:before="80" w:after="80"/>
      </w:pPr>
      <w:r>
        <w:rPr>
          <w:rFonts w:ascii="Times New Roman" w:hAnsi="Times New Roman" w:eastAsia="Times New Roman" w:cs="Times New Roman"/>
          <w:sz w:val="24"/>
          <w:szCs w:val="24"/>
        </w:rPr>
        <w:t>A values-based scoring algorithm that generates a personalized recommendation and confidence plan based on user inputs.</w:t>
      </w:r>
    </w:p>
    <w:p w14:paraId="7823A077">
      <w:pPr>
        <w:pStyle w:val="16"/>
        <w:numPr>
          <w:ilvl w:val="0"/>
          <w:numId w:val="1"/>
        </w:numPr>
        <w:spacing w:before="80" w:after="80"/>
      </w:pPr>
      <w:r>
        <w:rPr>
          <w:rFonts w:ascii="Times New Roman" w:hAnsi="Times New Roman" w:eastAsia="Times New Roman" w:cs="Times New Roman"/>
          <w:sz w:val="24"/>
          <w:szCs w:val="24"/>
        </w:rPr>
        <w:t>A modular application architecture designed for future extensibility across multiple decision domains.</w:t>
      </w:r>
    </w:p>
    <w:p w14:paraId="41ACF24F">
      <w:pPr>
        <w:pStyle w:val="3"/>
        <w:spacing w:before="300" w:after="160"/>
      </w:pPr>
      <w:r>
        <w:rPr>
          <w:rFonts w:ascii="Times New Roman" w:hAnsi="Times New Roman" w:eastAsia="Times New Roman" w:cs="Times New Roman"/>
          <w:b/>
          <w:bCs/>
          <w:sz w:val="24"/>
          <w:szCs w:val="24"/>
        </w:rPr>
        <w:t>8.3 Remaining Work / Future Scope</w:t>
      </w:r>
    </w:p>
    <w:p w14:paraId="3BD8F6A6">
      <w:pPr>
        <w:spacing w:before="120" w:after="120"/>
        <w:jc w:val="both"/>
      </w:pPr>
      <w:r>
        <w:rPr>
          <w:rFonts w:ascii="Times New Roman" w:hAnsi="Times New Roman" w:eastAsia="Times New Roman" w:cs="Times New Roman"/>
          <w:sz w:val="24"/>
          <w:szCs w:val="24"/>
        </w:rPr>
        <w:t>While the current prototype successfully demonstrates the core HerChoice experience, several enhancements are planned for future development phases:</w:t>
      </w:r>
    </w:p>
    <w:p w14:paraId="2EFC12C6">
      <w:pPr>
        <w:pStyle w:val="16"/>
        <w:numPr>
          <w:ilvl w:val="0"/>
          <w:numId w:val="1"/>
        </w:numPr>
        <w:spacing w:before="80" w:after="80"/>
      </w:pPr>
      <w:r>
        <w:rPr>
          <w:rFonts w:ascii="Times New Roman" w:hAnsi="Times New Roman" w:eastAsia="Times New Roman" w:cs="Times New Roman"/>
          <w:sz w:val="24"/>
          <w:szCs w:val="24"/>
        </w:rPr>
        <w:t>AI-driven personalization using machine learning to improve recommendation accuracy over repeated use and refine suggestions based on historical decision patterns.</w:t>
      </w:r>
    </w:p>
    <w:p w14:paraId="13D8E770">
      <w:pPr>
        <w:pStyle w:val="16"/>
        <w:numPr>
          <w:ilvl w:val="0"/>
          <w:numId w:val="1"/>
        </w:numPr>
        <w:spacing w:before="80" w:after="80"/>
      </w:pPr>
      <w:r>
        <w:rPr>
          <w:rFonts w:ascii="Times New Roman" w:hAnsi="Times New Roman" w:eastAsia="Times New Roman" w:cs="Times New Roman"/>
          <w:sz w:val="24"/>
          <w:szCs w:val="24"/>
        </w:rPr>
        <w:t>Journaling integration to allow users to reflect on past decisions and track their personal growth over time.</w:t>
      </w:r>
    </w:p>
    <w:p w14:paraId="5626AE9C">
      <w:pPr>
        <w:pStyle w:val="16"/>
        <w:numPr>
          <w:ilvl w:val="0"/>
          <w:numId w:val="1"/>
        </w:numPr>
        <w:spacing w:before="80" w:after="80"/>
      </w:pPr>
      <w:r>
        <w:rPr>
          <w:rFonts w:ascii="Times New Roman" w:hAnsi="Times New Roman" w:eastAsia="Times New Roman" w:cs="Times New Roman"/>
          <w:sz w:val="24"/>
          <w:szCs w:val="24"/>
        </w:rPr>
        <w:t>Community support features, including peer decision-sharing groups and access to mentor connections.</w:t>
      </w:r>
    </w:p>
    <w:p w14:paraId="1D3020AC">
      <w:pPr>
        <w:pStyle w:val="16"/>
        <w:numPr>
          <w:ilvl w:val="0"/>
          <w:numId w:val="1"/>
        </w:numPr>
        <w:spacing w:before="80" w:after="80"/>
      </w:pPr>
      <w:r>
        <w:rPr>
          <w:rFonts w:ascii="Times New Roman" w:hAnsi="Times New Roman" w:eastAsia="Times New Roman" w:cs="Times New Roman"/>
          <w:sz w:val="24"/>
          <w:szCs w:val="24"/>
        </w:rPr>
        <w:t>Multilingual accessibility to serve a broader, more diverse user base across different linguistic communities.</w:t>
      </w:r>
    </w:p>
    <w:p w14:paraId="4A4C8B2A">
      <w:pPr>
        <w:pStyle w:val="16"/>
        <w:numPr>
          <w:ilvl w:val="0"/>
          <w:numId w:val="1"/>
        </w:numPr>
        <w:spacing w:before="80" w:after="80"/>
      </w:pPr>
      <w:r>
        <w:rPr>
          <w:rFonts w:ascii="Times New Roman" w:hAnsi="Times New Roman" w:eastAsia="Times New Roman" w:cs="Times New Roman"/>
          <w:sz w:val="24"/>
          <w:szCs w:val="24"/>
        </w:rPr>
        <w:t>Expansion of the decision framework to cover career, education, financial decisions, and relationship choices, making HerChoice a comprehensive life-navigation tool.</w:t>
      </w:r>
    </w:p>
    <w:p w14:paraId="11B71F6B">
      <w:pPr>
        <w:pStyle w:val="2"/>
        <w:spacing w:before="400" w:after="200"/>
      </w:pPr>
      <w:r>
        <w:rPr>
          <w:rFonts w:ascii="Times New Roman" w:hAnsi="Times New Roman" w:eastAsia="Times New Roman" w:cs="Times New Roman"/>
          <w:b/>
          <w:bCs/>
          <w:sz w:val="28"/>
          <w:szCs w:val="28"/>
        </w:rPr>
        <w:t>REFERENCES</w:t>
      </w:r>
    </w:p>
    <w:p w14:paraId="13B2295F">
      <w:pPr>
        <w:spacing w:before="120" w:after="120"/>
        <w:jc w:val="both"/>
      </w:pPr>
      <w:r>
        <w:rPr>
          <w:rFonts w:ascii="Times New Roman" w:hAnsi="Times New Roman" w:eastAsia="Times New Roman" w:cs="Times New Roman"/>
          <w:sz w:val="24"/>
          <w:szCs w:val="24"/>
        </w:rPr>
        <w:t>1. Kahneman, D., &amp; Tversky, A. (2000). Choices, Values, and Frames. Cambridge University Press.</w:t>
      </w:r>
    </w:p>
    <w:p w14:paraId="750D5444">
      <w:pPr>
        <w:spacing w:before="120" w:after="120"/>
        <w:jc w:val="both"/>
      </w:pPr>
      <w:r>
        <w:rPr>
          <w:rFonts w:ascii="Times New Roman" w:hAnsi="Times New Roman" w:eastAsia="Times New Roman" w:cs="Times New Roman"/>
          <w:sz w:val="24"/>
          <w:szCs w:val="24"/>
        </w:rPr>
        <w:t>2. Schwartz, B. (2004). The Paradox of Choice: Why More Is Less. Ecco Press.</w:t>
      </w:r>
    </w:p>
    <w:p w14:paraId="61C38745">
      <w:pPr>
        <w:spacing w:before="120" w:after="120"/>
        <w:jc w:val="both"/>
      </w:pPr>
      <w:r>
        <w:rPr>
          <w:rFonts w:ascii="Times New Roman" w:hAnsi="Times New Roman" w:eastAsia="Times New Roman" w:cs="Times New Roman"/>
          <w:sz w:val="24"/>
          <w:szCs w:val="24"/>
        </w:rPr>
        <w:t>3. Gigerenzer, G., &amp; Gaissmaier, W. (2011). Heuristic Decision Making. Annual Review of Psychology, 62, 451-482.</w:t>
      </w:r>
    </w:p>
    <w:p w14:paraId="0F250169">
      <w:pPr>
        <w:spacing w:before="120" w:after="120"/>
        <w:jc w:val="both"/>
      </w:pPr>
      <w:r>
        <w:rPr>
          <w:rFonts w:ascii="Times New Roman" w:hAnsi="Times New Roman" w:eastAsia="Times New Roman" w:cs="Times New Roman"/>
          <w:sz w:val="24"/>
          <w:szCs w:val="24"/>
        </w:rPr>
        <w:t>4. Loewenstein, G., &amp; Lerner, J. S. (2003). The role of affect in decision making. In R. J. Davidson, K. R. Scherer, &amp; H. H. Goldsmith (Eds.), Handbook of Affective Sciences. Oxford University Press.</w:t>
      </w:r>
    </w:p>
    <w:p w14:paraId="5E1E11D2">
      <w:pPr>
        <w:spacing w:before="120" w:after="120"/>
        <w:jc w:val="both"/>
      </w:pPr>
      <w:r>
        <w:rPr>
          <w:rFonts w:ascii="Times New Roman" w:hAnsi="Times New Roman" w:eastAsia="Times New Roman" w:cs="Times New Roman"/>
          <w:sz w:val="24"/>
          <w:szCs w:val="24"/>
        </w:rPr>
        <w:t>5. Simon, H. A. (1955). A behavioral model of rational choice. The Quarterly Journal of Economics, 69(1), 99-118.</w:t>
      </w:r>
    </w:p>
    <w:p w14:paraId="47CAE911">
      <w:pPr>
        <w:spacing w:before="120" w:after="120"/>
        <w:jc w:val="both"/>
      </w:pPr>
      <w:r>
        <w:rPr>
          <w:rFonts w:ascii="Times New Roman" w:hAnsi="Times New Roman" w:eastAsia="Times New Roman" w:cs="Times New Roman"/>
          <w:sz w:val="24"/>
          <w:szCs w:val="24"/>
        </w:rPr>
        <w:t>6. Daylio App. (2023). Retrieved from https://daylio.net</w:t>
      </w:r>
    </w:p>
    <w:p w14:paraId="66D9695C">
      <w:pPr>
        <w:spacing w:before="120" w:after="120"/>
        <w:jc w:val="both"/>
      </w:pPr>
      <w:r>
        <w:rPr>
          <w:rFonts w:ascii="Times New Roman" w:hAnsi="Times New Roman" w:eastAsia="Times New Roman" w:cs="Times New Roman"/>
          <w:sz w:val="24"/>
          <w:szCs w:val="24"/>
        </w:rPr>
        <w:t>7. Reflectly App. (2023). Retrieved from https://reflectly.app</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6"/>
  <w:displayBackgroundShape w:val="1"/>
  <w:documentProtection w:enforcement="0"/>
  <w:compat>
    <w:compatSetting w:name="compatibilityMode" w:uri="http://schemas.microsoft.com/office/word" w:val="15"/>
  </w:compat>
  <w:rsids>
    <w:rsidRoot w:val="00000000"/>
    <w:rsid w:val="04E74EF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400" w:after="200"/>
      <w:outlineLvl w:val="0"/>
    </w:pPr>
    <w:rPr>
      <w:rFonts w:ascii="Times New Roman" w:hAnsi="Times New Roman" w:eastAsia="Times New Roman" w:cs="Times New Roman"/>
      <w:b/>
      <w:bCs/>
      <w:color w:val="000000"/>
      <w:sz w:val="28"/>
      <w:szCs w:val="28"/>
    </w:rPr>
  </w:style>
  <w:style w:type="paragraph" w:styleId="3">
    <w:name w:val="heading 2"/>
    <w:next w:val="1"/>
    <w:qFormat/>
    <w:uiPriority w:val="0"/>
    <w:pPr>
      <w:spacing w:before="300" w:after="160"/>
      <w:outlineLvl w:val="1"/>
    </w:pPr>
    <w:rPr>
      <w:rFonts w:ascii="Times New Roman" w:hAnsi="Times New Roman" w:eastAsia="Times New Roman" w:cs="Times New Roman"/>
      <w:b/>
      <w:bCs/>
      <w:color w:val="000000"/>
      <w:sz w:val="24"/>
      <w:szCs w:val="24"/>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TotalTime>1</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2026-04-26T19:40:00Z</dcterms:created>
  <dc:creator>Un-named</dc:creator>
  <cp:lastModifiedBy>DRISHTI CHUGH</cp:lastModifiedBy>
  <dcterms:modified xsi:type="dcterms:W3CDTF">2026-04-26T19:47:13Z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9CE09FB31809453D987F2B8F11D921AF_13</vt:lpwstr>
  </property>
</Properties>
</file>