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600" w:type="dxa"/>
              <w:bottom w:w="600" w:type="dxa"/>
              <w:left w:w="600" w:type="dxa"/>
              <w:right w:w="600" w:type="dxa"/>
            </w:tcMar>
            <w:vAlign w:val="center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  <w:p>
            <w:pPr>
              <w:jc w:val="left"/>
              <w:spacing w:before="0" w:after="36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04 — OPERATIONS LIBRARY</w:t>
            </w:r>
          </w:p>
          <w:p>
            <w:pPr>
              <w:jc w:val="left"/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FFFFFF"/>
                <w:sz w:val="56"/>
              </w:rPr>
              <w:t>Client Communication</w:t>
              <w:br/>
              <w:t>Scripts</w:t>
            </w:r>
          </w:p>
          <w:p>
            <w:pPr>
              <w:jc w:val="left"/>
              <w:spacing w:before="0" w:after="72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Ready-to-customize messages for every stage of the client lifecycle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406"/>
            </w:tblGrid>
            <w:tr>
              <w:tc>
                <w:tcPr>
                  <w:tcW w:type="dxa" w:w="9406"/>
                  <w:shd w:val="clear" w:color="auto" w:fill="0F766E"/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  <w:tcBorders>
                    <w:top w:val="none" w:sz="0" w:space="0" w:color="auto"/>
                    <w:bottom w:val="none" w:sz="0" w:space="0" w:color="auto"/>
                    <w:left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cBorders>
                </w:tcPr>
                <w:p>
                  <w:r>
                    <w:t xml:space="preserve"> </w:t>
                  </w:r>
                </w:p>
              </w:tc>
            </w:tr>
          </w:tbl>
          <w:p/>
          <w:p>
            <w:pPr>
              <w:spacing w:before="480"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D97706"/>
                <w:sz w:val="16"/>
              </w:rPr>
              <w:t>VERSION v2.0  ·  2025  ·  PREMIUM EDITION</w:t>
            </w:r>
          </w:p>
          <w:p>
            <w:pPr>
              <w:spacing w:before="1200" w:after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475569"/>
                <w:sz w:val="15"/>
              </w:rPr>
              <w:t>Bookkeeper Practice Launch System  ·  Single-Practice Commercial Use License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D97706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9"/>
              </w:rPr>
              <w:t>Customize Before Sending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These are internal templates — not for direct forwarding. Replace [BRACKETED TEXT] with real details before sending each message.</w:t>
            </w:r>
          </w:p>
        </w:tc>
      </w:tr>
    </w:tbl>
    <w:p>
      <w:pPr>
        <w:spacing w:before="0" w:after="12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1. INQUIRY RESPONSE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Next step for your bookkeeping inquiry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Thank you for reaching out about bookkeeping support. To understand whether we are a good fit and to provide an accurate scope, I have a few quick questions: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What entity type and jurisdiction is the business?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What bookkeeping software are you currently using?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Approximately how many bank and credit-card accounts do you have?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What is your average monthly transaction volume?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Do you have payroll, sales tax/VAT, or multi-entity requirements?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Are there any known backlogs, cleanups, or issues with the current books?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What reporting do you need (P&amp;L, cash flow, custom)?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You can reply here or complete the intake form at: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Looking forward to learning more about your business.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2. DIAGNOSTIC BOOKING CONFIRMATION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Bookkeeping diagnostic confirmed — [DATE]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Your diagnostic call is confirmed for [DATE] at [TIME] via [PLATFORM].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During the call we will review: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Your current bookkeeping system and software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The last fully reconciled month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Transaction volume and account structure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Any known issues or backlog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Your reporting and advisory goals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To make the most of the call, please securely upload or share: [LIST OF DOCUMENTS]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Join link: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See you then,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3. PROPOSAL FOLLOW-UP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Bookkeeping proposal — [COMPANY]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 wanted to follow up on the proposal sent on [DATE] for [COMPANY].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proposal addresses [PRIMARY ISSUE] with the recommended scope of [SUMMARY]. The monthly investment of €[AMOUNT] assumes [VOLUME/ACCOUNTS] and an engagement start of [DATE].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Happy to answer any questions before [DECISION DATE]. A quick call works well — use this link to book time: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Best,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4. WELCOME &amp; ONBOARDING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Welcome — your bookkeeping onboarding steps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Welcome — we are glad to be working with you.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Here are your first three steps to get started: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1. Complete the intake form: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2. Grant bookkeeping software access (instructions attached)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3. Upload the requested documents to your secure portal: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complete steps 1 and 2 by [DATE] so we can begin the diagnostic review on schedule.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Your kickoff call is [DATE/TIME] — join here: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Any questions before then, just reply here.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5. MISSING DOCUMENTS REQUEST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 or Portal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Documents needed — [MONTH] close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To complete the [MONTH] close on schedule, we still need the following: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[LIST SPECIFIC MISSING ITEMS]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upload these to your secure portal by [DATE]: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If these documents are not available by [DATE], the report delivery may shift from [ORIGINAL DATE] to approximately [REVISED DATE].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If any item on this list does not apply to [COMPANY], please let us know so we can update your document checklist.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6. TRANSACTION QUESTIONS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 or Portal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[MONTH] bookkeeping questions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consolidated question list for [MONTH] is ready for your review here: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respond by [DATE] to keep the close on schedule.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When answering: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If a transaction is personal, reimbursable, or owner-related — note that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If a transaction is unclear — add context rather than guessing an account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If a transaction repeats each month — we will set it up to categorize automatically going forward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Thank you,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7. CLOSE COMPLETE &amp; REPORT DELIVERY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 or Portal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[MONTH] books are closed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[MONTH] books are complete. Your reports are available in your secure portal: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Key items for this month: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[FINANCIAL INSIGHT 1 — e.g., Revenue was X% above prior month]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[FINANCIAL INSIGHT 2 — e.g., One large expense in [CATEGORY] worth reviewing]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[ACTION — e.g., Invoice [#] from [DATE] is still outstanding]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review and confirm there are no material events after month-end that might affect the records.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Next close deadline: [DATE]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8. TAX PREPARER YEAR-END HANDOFF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Year-end bookkeeping package — [COMPANY]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year-end bookkeeping package for [COMPANY] for [FISCAL YEAR] is ready.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package includes: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Final profit &amp; loss statement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Final balance sheet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Bank reconciliation summaries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• [OTHER REPORTS]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documents are in your secure portal: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Open items and bookkeeping judgments are documented in the notes at: [LINK]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Please send any proposed adjusting entries through the secure portal. Do not send them by ordinary email.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9. OVERDUE INVOICE NOTICE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Invoice [NUMBER] — payment reminder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This is a friendly reminder that Invoice [NUMBER] for €[AMOUNT], covering [SERVICE PERIOD], was due on [DATE] and remains outstanding.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Payment options: [PAYMENT LINK / INSTRUCTIONS]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If payment has already been made, please disregard this message and accept our thanks.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Under our engagement agreement, bookkeeping work may be paused if a balance remains overdue beyond [X] days of the due date. We want to avoid that, so please reach out if you have any questions about this invoice.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10. SCOPE CHANGE APPROVAL REQUEST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F8FAFC"/>
            <w:tcMar>
              <w:top w:w="60" w:type="dxa"/>
              <w:bottom w:w="60" w:type="dxa"/>
              <w:left w:w="120" w:type="dxa"/>
              <w:right w:w="6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Inter" w:hAnsi="Inter" w:eastAsia="Inter"/>
                <w:b w:val="0"/>
                <w:i w:val="0"/>
                <w:color w:val="64748B"/>
                <w:sz w:val="17"/>
              </w:rPr>
              <w:t>Channel: Email</w:t>
            </w:r>
          </w:p>
        </w:tc>
        <w:tc>
          <w:tcPr>
            <w:tcW w:type="dxa" w:w="5386"/>
            <w:shd w:val="clear" w:color="auto" w:fill="F8FAFC"/>
            <w:tcMar>
              <w:top w:w="60" w:type="dxa"/>
              <w:bottom w:w="60" w:type="dxa"/>
              <w:left w:w="60" w:type="dxa"/>
              <w:right w:w="1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 w:eastAsia="Inter"/>
                <w:b/>
                <w:i w:val="0"/>
                <w:color w:val="0F172A"/>
                <w:sz w:val="17"/>
              </w:rPr>
              <w:t>Subject: Approval needed — scope change for [COMPANY]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 [NAME],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During [MONTH] work, we identified that the actual volume or complexity differs from what was estimated at proposal because: [SPECIFIC REASON]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additional work required is: [DESCRIPTION]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The revised fee for this work is: €[AMOUNT] — [BILLING TERMS]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This work will not proceed until you confirm approval. Please reply with "Approved" or let us know if you have questions before we proceed.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Thank you,</w:t>
            </w:r>
          </w:p>
          <w:p>
            <w:pPr>
              <w:spacing w:before="0" w:after="4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5"/>
            </w:rPr>
            <w:t>© 2025 Bookkeeper Practice Launch System v2.0  ·  Commercial Use License</w:t>
          </w:r>
        </w:p>
      </w:tc>
      <w:tc>
        <w:tcPr>
          <w:tcW w:type="dxa" w:w="4680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766E"/>
              <w:sz w:val="15"/>
            </w:rPr>
            <w:t xml:space="preserve">Page </w:t>
          </w: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0F172A"/>
          <w:tcMar>
            <w:top w:w="80" w:type="dxa"/>
            <w:bottom w:w="80" w:type="dxa"/>
            <w:left w:w="150" w:type="dxa"/>
            <w:right w:w="8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BOOKKEEPER PRACTICE LAUNCH SYSTEM</w:t>
          </w:r>
        </w:p>
      </w:tc>
      <w:tc>
        <w:tcPr>
          <w:tcW w:type="dxa" w:w="4680"/>
          <w:shd w:val="clear" w:color="auto" w:fill="0F766E"/>
          <w:tcMar>
            <w:top w:w="80" w:type="dxa"/>
            <w:bottom w:w="80" w:type="dxa"/>
            <w:left w:w="80" w:type="dxa"/>
            <w:right w:w="15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Client Communication Scripts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