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Bookkeeping Business Growth Roadmap</w:t>
      </w:r>
    </w:p>
    <w:p>
      <w:pPr/>
      <w:r>
        <w:rPr>
          <w:color w:val="7F8C8D"/>
          <w:sz w:val="20"/>
        </w:rPr>
        <w:t>Bookkeeping Business Operating System | Bonuses</w:t>
      </w:r>
    </w:p>
    <w:p>
      <w:pPr>
        <w:pStyle w:val="Heading1"/>
      </w:pPr>
      <w:r>
        <w:rPr>
          <w:color w:val="0F3460"/>
        </w:rPr>
        <w:t>STAGE 1 — LAUNCH ($0–$3,000 MRR)</w:t>
      </w:r>
    </w:p>
    <w:p>
      <w:pPr>
        <w:pStyle w:val="ListBullet"/>
      </w:pPr>
      <w:r>
        <w:t>Get QuickBooks ProAdvisor or Xero Certified (free through their programs)</w:t>
      </w:r>
    </w:p>
    <w:p>
      <w:pPr>
        <w:pStyle w:val="ListBullet"/>
      </w:pPr>
      <w:r>
        <w:t>Define your niche: 1–2 industries you'll specialize in</w:t>
      </w:r>
    </w:p>
    <w:p>
      <w:pPr>
        <w:pStyle w:val="ListBullet"/>
      </w:pPr>
      <w:r>
        <w:t>Set up your legal entity, bank account, and service agreement</w:t>
      </w:r>
    </w:p>
    <w:p>
      <w:pPr>
        <w:pStyle w:val="ListBullet"/>
      </w:pPr>
      <w:r>
        <w:t>First 3 clients: offer a discounted rate in exchange for a testimonial</w:t>
      </w:r>
    </w:p>
    <w:p>
      <w:pPr>
        <w:pStyle w:val="ListBullet"/>
      </w:pPr>
      <w:r>
        <w:t>Build your portfolio and social proof</w:t>
      </w:r>
    </w:p>
    <w:p>
      <w:pPr>
        <w:pStyle w:val="ListBullet"/>
      </w:pPr>
      <w:r>
        <w:t>Target: 5–10 clients at $300–$400/month = $1,500–$4,000 MRR</w:t>
      </w:r>
    </w:p>
    <w:p>
      <w:pPr>
        <w:pStyle w:val="Heading1"/>
      </w:pPr>
      <w:r>
        <w:rPr>
          <w:color w:val="0F3460"/>
        </w:rPr>
        <w:t>STAGE 2 — GROW ($3,000–$10,000 MRR)</w:t>
      </w:r>
    </w:p>
    <w:p>
      <w:pPr>
        <w:pStyle w:val="ListBullet"/>
      </w:pPr>
      <w:r>
        <w:t>Raise prices on new clients — $400–$750/month is achievable with specialization</w:t>
      </w:r>
    </w:p>
    <w:p>
      <w:pPr>
        <w:pStyle w:val="ListBullet"/>
      </w:pPr>
      <w:r>
        <w:t>Build your referral network: 3–5 CPA partnerships</w:t>
      </w:r>
    </w:p>
    <w:p>
      <w:pPr>
        <w:pStyle w:val="ListBullet"/>
      </w:pPr>
      <w:r>
        <w:t>Launch content marketing: LinkedIn 3x/week</w:t>
      </w:r>
    </w:p>
    <w:p>
      <w:pPr>
        <w:pStyle w:val="ListBullet"/>
      </w:pPr>
      <w:r>
        <w:t>Add first add-on service: payroll or quarterly estimates</w:t>
      </w:r>
    </w:p>
    <w:p>
      <w:pPr>
        <w:pStyle w:val="ListBullet"/>
      </w:pPr>
      <w:r>
        <w:t>Consider your first hire: virtual bookkeeping assistant</w:t>
      </w:r>
    </w:p>
    <w:p>
      <w:pPr>
        <w:pStyle w:val="ListBullet"/>
      </w:pPr>
      <w:r>
        <w:t>Target: 15–25 clients averaging $500/month</w:t>
      </w:r>
    </w:p>
    <w:p>
      <w:pPr>
        <w:pStyle w:val="Heading1"/>
      </w:pPr>
      <w:r>
        <w:rPr>
          <w:color w:val="0F3460"/>
        </w:rPr>
        <w:t>STAGE 3 — SCALE ($10,000–$30,000 MRR)</w:t>
      </w:r>
    </w:p>
    <w:p>
      <w:pPr>
        <w:pStyle w:val="ListBullet"/>
      </w:pPr>
      <w:r>
        <w:t>Hire 1–2 bookkeepers to handle client work</w:t>
      </w:r>
    </w:p>
    <w:p>
      <w:pPr>
        <w:pStyle w:val="ListBullet"/>
      </w:pPr>
      <w:r>
        <w:t>Add premium advisory/CFO service tier</w:t>
      </w:r>
    </w:p>
    <w:p>
      <w:pPr>
        <w:pStyle w:val="ListBullet"/>
      </w:pPr>
      <w:r>
        <w:t>Build automated client portal and reporting workflow</w:t>
      </w:r>
    </w:p>
    <w:p>
      <w:pPr>
        <w:pStyle w:val="ListBullet"/>
      </w:pPr>
      <w:r>
        <w:t>Develop team training system and quality control process</w:t>
      </w:r>
    </w:p>
    <w:p>
      <w:pPr>
        <w:pStyle w:val="ListBullet"/>
      </w:pPr>
      <w:r>
        <w:t>Add a second niche or geographic market</w:t>
      </w:r>
    </w:p>
    <w:p>
      <w:pPr>
        <w:pStyle w:val="ListBullet"/>
      </w:pPr>
      <w:r>
        <w:t>Target: 40–80 clients; team of 3–5; revenues of $120K–$360K/year</w:t>
      </w:r>
    </w:p>
    <w:p>
      <w:pPr>
        <w:pStyle w:val="Heading1"/>
      </w:pPr>
      <w:r>
        <w:rPr>
          <w:color w:val="0F3460"/>
        </w:rPr>
        <w:t>STAGE 4 — LEAD ($30,000+ MRR)</w:t>
      </w:r>
    </w:p>
    <w:p>
      <w:pPr>
        <w:pStyle w:val="ListBullet"/>
      </w:pPr>
      <w:r>
        <w:t>Operations manager to run day-to-day client delivery</w:t>
      </w:r>
    </w:p>
    <w:p>
      <w:pPr>
        <w:pStyle w:val="ListBullet"/>
      </w:pPr>
      <w:r>
        <w:t>Become a thought leader in your niche through speaking, content, or certifications</w:t>
      </w:r>
    </w:p>
    <w:p>
      <w:pPr>
        <w:pStyle w:val="ListBullet"/>
      </w:pPr>
      <w:r>
        <w:t>Consider acquiring smaller bookkeeping books of business</w:t>
      </w:r>
    </w:p>
    <w:p>
      <w:pPr>
        <w:pStyle w:val="ListBullet"/>
      </w:pPr>
      <w:r>
        <w:t>Offer white-label services to CPAs and financial advisors</w:t>
      </w:r>
    </w:p>
    <w:p>
      <w:pPr>
        <w:pStyle w:val="ListBullet"/>
      </w:pPr>
      <w:r>
        <w:t>Target: $500K+ annual revenue; systemized team</w:t>
      </w:r>
    </w:p>
    <w:p>
      <w:pPr>
        <w:pStyle w:val="Heading1"/>
      </w:pPr>
      <w:r>
        <w:rPr>
          <w:color w:val="0F3460"/>
        </w:rPr>
        <w:t>KEY MILESTONES TO CELEBRATE</w:t>
      </w:r>
    </w:p>
    <w:p>
      <w:pPr>
        <w:pStyle w:val="ListBullet"/>
      </w:pPr>
      <w:r>
        <w:t>First paying client</w:t>
      </w:r>
    </w:p>
    <w:p>
      <w:pPr>
        <w:pStyle w:val="ListBullet"/>
      </w:pPr>
      <w:r>
        <w:t>First $1,000 MRR</w:t>
      </w:r>
    </w:p>
    <w:p>
      <w:pPr>
        <w:pStyle w:val="ListBullet"/>
      </w:pPr>
      <w:r>
        <w:t>First $5,000 MRR</w:t>
      </w:r>
    </w:p>
    <w:p>
      <w:pPr>
        <w:pStyle w:val="ListBullet"/>
      </w:pPr>
      <w:r>
        <w:t>First team hire</w:t>
      </w:r>
    </w:p>
    <w:p>
      <w:pPr>
        <w:pStyle w:val="ListBullet"/>
      </w:pPr>
      <w:r>
        <w:t>First $10,000 MRR</w:t>
      </w:r>
    </w:p>
    <w:p>
      <w:pPr>
        <w:pStyle w:val="ListBullet"/>
      </w:pPr>
      <w:r>
        <w:t>First $100K year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