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E&amp;O (Errors &amp; Omissions) Best Practices Guide</w:t>
      </w:r>
    </w:p>
    <w:p>
      <w:pPr/>
      <w:r>
        <w:rPr>
          <w:color w:val="7F8C8D"/>
          <w:sz w:val="20"/>
        </w:rPr>
        <w:t>Insurance Agency OS | Protecting Yourself from Professional Liability Claims</w:t>
      </w:r>
    </w:p>
    <w:p/>
    <w:p>
      <w:pPr>
        <w:pStyle w:val="Heading1"/>
      </w:pPr>
      <w:r>
        <w:rPr>
          <w:color w:val="0F3460"/>
        </w:rPr>
        <w:t>What Is E&amp;O Insurance?</w:t>
      </w:r>
    </w:p>
    <w:p>
      <w:r>
        <w:t>Errors &amp; Omissions (E&amp;O) insurance protects you and your agency if a client claims financial harm due to a mistake, omission, or failure to recommend appropriate coverage. Every licensed insurance agent should carry E&amp;O coverage — it's both a professional necessity and often a carrier appointment requirement.</w:t>
      </w:r>
    </w:p>
    <w:p>
      <w:pPr>
        <w:pStyle w:val="Heading1"/>
      </w:pPr>
      <w:r>
        <w:rPr>
          <w:color w:val="0F3460"/>
        </w:rPr>
        <w:t>Top Causes of E&amp;O Claims in Insurance Agencies</w:t>
      </w:r>
    </w:p>
    <w:p>
      <w:pPr>
        <w:pStyle w:val="ListBullet"/>
      </w:pPr>
      <w:r>
        <w:t>Failure to obtain coverage the client requested</w:t>
      </w:r>
    </w:p>
    <w:p>
      <w:pPr>
        <w:pStyle w:val="ListBullet"/>
      </w:pPr>
      <w:r>
        <w:t>Binding or quoting incorrect coverage amounts</w:t>
      </w:r>
    </w:p>
    <w:p>
      <w:pPr>
        <w:pStyle w:val="ListBullet"/>
      </w:pPr>
      <w:r>
        <w:t>Missing a renewal and leaving a client without coverage</w:t>
      </w:r>
    </w:p>
    <w:p>
      <w:pPr>
        <w:pStyle w:val="ListBullet"/>
      </w:pPr>
      <w:r>
        <w:t>Failure to advise client of a coverage gap or available endorsement</w:t>
      </w:r>
    </w:p>
    <w:p>
      <w:pPr>
        <w:pStyle w:val="ListBullet"/>
      </w:pPr>
      <w:r>
        <w:t>Processing an endorsement incorrectly or late</w:t>
      </w:r>
    </w:p>
    <w:p>
      <w:pPr>
        <w:pStyle w:val="ListBullet"/>
      </w:pPr>
      <w:r>
        <w:t>Client claims they were not informed of a policy exclusion</w:t>
      </w:r>
    </w:p>
    <w:p>
      <w:pPr>
        <w:pStyle w:val="ListBullet"/>
      </w:pPr>
      <w:r>
        <w:t>Incorrect named insured on the policy</w:t>
      </w:r>
    </w:p>
    <w:p>
      <w:pPr>
        <w:pStyle w:val="Heading1"/>
      </w:pPr>
      <w:r>
        <w:rPr>
          <w:color w:val="0F3460"/>
        </w:rPr>
        <w:t>E&amp;O Prevention Checklist</w:t>
      </w:r>
    </w:p>
    <w:p>
      <w:pPr>
        <w:pStyle w:val="ListBullet"/>
      </w:pPr>
      <w:r>
        <w:t>Document EVERYTHING: Every client conversation, coverage recommendation, and client decision</w:t>
      </w:r>
    </w:p>
    <w:p>
      <w:pPr>
        <w:pStyle w:val="ListBullet"/>
      </w:pPr>
      <w:r>
        <w:t>Coverage declination form: If a client declines recommended coverage, get it in writing</w:t>
      </w:r>
    </w:p>
    <w:p>
      <w:pPr>
        <w:pStyle w:val="ListBullet"/>
      </w:pPr>
      <w:r>
        <w:t>Binding confirmation: Always confirm coverage in writing before assuming it's in force</w:t>
      </w:r>
    </w:p>
    <w:p>
      <w:pPr>
        <w:pStyle w:val="ListBullet"/>
      </w:pPr>
      <w:r>
        <w:t>Renewal diarization: Never let a policy expire without proactive contact</w:t>
      </w:r>
    </w:p>
    <w:p>
      <w:pPr>
        <w:pStyle w:val="ListBullet"/>
      </w:pPr>
      <w:r>
        <w:t>Application review: Verify all information before submitting to carrier</w:t>
      </w:r>
    </w:p>
    <w:p>
      <w:pPr>
        <w:pStyle w:val="ListBullet"/>
      </w:pPr>
      <w:r>
        <w:t>Policy delivery: Confirm client received their policy and declarations page</w:t>
      </w:r>
    </w:p>
    <w:p>
      <w:pPr>
        <w:pStyle w:val="Heading1"/>
      </w:pPr>
      <w:r>
        <w:rPr>
          <w:color w:val="0F3460"/>
        </w:rPr>
        <w:t>Coverage Declination Documentation</w:t>
      </w:r>
    </w:p>
    <w:p>
      <w:r>
        <w:t>Use this language whenever a client declines a coverage recommendation:</w:t>
      </w:r>
    </w:p>
    <w:p>
      <w:r>
        <w:t>"We discussed the following coverage options with [Client Name] on [Date]: [Coverage Type] — [Client] declined this coverage. [Client] was advised of the risks of not carrying this coverage, including [specific risks]."</w:t>
      </w:r>
    </w:p>
    <w:p>
      <w:r>
        <w:t>Have the client sign and date this documentation. Store in the client file.</w:t>
      </w:r>
    </w:p>
    <w:p>
      <w:pPr>
        <w:pStyle w:val="Heading1"/>
      </w:pPr>
      <w:r>
        <w:rPr>
          <w:color w:val="0F3460"/>
        </w:rPr>
        <w:t>E&amp;O Incident Response</w:t>
      </w:r>
    </w:p>
    <w:p>
      <w:r>
        <w:t>If you receive a complaint or potential E&amp;O claim:</w:t>
      </w:r>
    </w:p>
    <w:p>
      <w:pPr>
        <w:pStyle w:val="ListBullet"/>
      </w:pPr>
      <w:r>
        <w:t>Do NOT admit fault or make any promises — contact your E&amp;O carrier immediately</w:t>
      </w:r>
    </w:p>
    <w:p>
      <w:pPr>
        <w:pStyle w:val="ListBullet"/>
      </w:pPr>
      <w:r>
        <w:t>Preserve all documentation: emails, notes, applications, policies</w:t>
      </w:r>
    </w:p>
    <w:p>
      <w:pPr>
        <w:pStyle w:val="ListBullet"/>
      </w:pPr>
      <w:r>
        <w:t>Do not discuss the matter with the claimant without your E&amp;O carrier's guidance</w:t>
      </w:r>
    </w:p>
    <w:p>
      <w:pPr>
        <w:pStyle w:val="ListBullet"/>
      </w:pPr>
      <w:r>
        <w:t>Cooperate fully with your E&amp;O carrier's investigation</w:t>
      </w:r>
    </w:p>
    <w:p>
      <w:pPr>
        <w:pStyle w:val="ListBullet"/>
      </w:pPr>
      <w:r>
        <w:t>Document the incident with a detailed timeline of events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