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Recruiting Agency Growth Roadmap</w:t>
      </w:r>
    </w:p>
    <w:p>
      <w:pPr/>
      <w:r>
        <w:rPr>
          <w:color w:val="7F8C8D"/>
          <w:sz w:val="20"/>
        </w:rPr>
        <w:t>Recruiting Agency Operating System | Bonuses</w:t>
      </w:r>
    </w:p>
    <w:p>
      <w:pPr>
        <w:pStyle w:val="Heading1"/>
      </w:pPr>
      <w:r>
        <w:rPr>
          <w:color w:val="0F3460"/>
        </w:rPr>
        <w:t>STAGE 1 — ESTABLISH (Year 1: $0–$200K)</w:t>
      </w:r>
    </w:p>
    <w:p>
      <w:pPr>
        <w:pStyle w:val="ListBullet"/>
      </w:pPr>
      <w:r>
        <w:t>Define your niche: role type + industry + geography</w:t>
      </w:r>
    </w:p>
    <w:p>
      <w:pPr>
        <w:pStyle w:val="ListBullet"/>
      </w:pPr>
      <w:r>
        <w:t>Build your legal foundation: entity, contracts, insurance</w:t>
      </w:r>
    </w:p>
    <w:p>
      <w:pPr>
        <w:pStyle w:val="ListBullet"/>
      </w:pPr>
      <w:r>
        <w:t>Set up core tools: ATS, LinkedIn Recruiter, email, calendar</w:t>
      </w:r>
    </w:p>
    <w:p>
      <w:pPr>
        <w:pStyle w:val="ListBullet"/>
      </w:pPr>
      <w:r>
        <w:t>Make your first 10 client calls per week, consistently</w:t>
      </w:r>
    </w:p>
    <w:p>
      <w:pPr>
        <w:pStyle w:val="ListBullet"/>
      </w:pPr>
      <w:r>
        <w:t>First placement: prioritize speed over fee optimization</w:t>
      </w:r>
    </w:p>
    <w:p>
      <w:pPr>
        <w:pStyle w:val="ListBullet"/>
      </w:pPr>
      <w:r>
        <w:t>Target: 1–2 placements per month; 8–10 by year end</w:t>
      </w:r>
    </w:p>
    <w:p>
      <w:pPr>
        <w:pStyle w:val="Heading1"/>
      </w:pPr>
      <w:r>
        <w:rPr>
          <w:color w:val="0F3460"/>
        </w:rPr>
        <w:t>STAGE 2 — GROW (Year 2–3: $200K–$600K)</w:t>
      </w:r>
    </w:p>
    <w:p>
      <w:pPr>
        <w:pStyle w:val="ListBullet"/>
      </w:pPr>
      <w:r>
        <w:t>Build a client base of 5–10 active accounts</w:t>
      </w:r>
    </w:p>
    <w:p>
      <w:pPr>
        <w:pStyle w:val="ListBullet"/>
      </w:pPr>
      <w:r>
        <w:t>Hire your first support: virtual assistant or junior recruiter</w:t>
      </w:r>
    </w:p>
    <w:p>
      <w:pPr>
        <w:pStyle w:val="ListBullet"/>
      </w:pPr>
      <w:r>
        <w:t>Develop repeatable systems for sourcing, screening, and client management</w:t>
      </w:r>
    </w:p>
    <w:p>
      <w:pPr>
        <w:pStyle w:val="ListBullet"/>
      </w:pPr>
      <w:r>
        <w:t>Start content marketing: 3 LinkedIn posts per week minimum</w:t>
      </w:r>
    </w:p>
    <w:p>
      <w:pPr>
        <w:pStyle w:val="ListBullet"/>
      </w:pPr>
      <w:r>
        <w:t>Launch a referral program</w:t>
      </w:r>
    </w:p>
    <w:p>
      <w:pPr>
        <w:pStyle w:val="ListBullet"/>
      </w:pPr>
      <w:r>
        <w:t>Target: 3–5 placements per month; consistent $50K+ months</w:t>
      </w:r>
    </w:p>
    <w:p>
      <w:pPr>
        <w:pStyle w:val="Heading1"/>
      </w:pPr>
      <w:r>
        <w:rPr>
          <w:color w:val="0F3460"/>
        </w:rPr>
        <w:t>STAGE 3 — SCALE ($600K–$2M)</w:t>
      </w:r>
    </w:p>
    <w:p>
      <w:pPr>
        <w:pStyle w:val="ListBullet"/>
      </w:pPr>
      <w:r>
        <w:t>Hire 2–4 recruiters and a dedicated BD person</w:t>
      </w:r>
    </w:p>
    <w:p>
      <w:pPr>
        <w:pStyle w:val="ListBullet"/>
      </w:pPr>
      <w:r>
        <w:t>Specialize further: two or three distinct sub-niches</w:t>
      </w:r>
    </w:p>
    <w:p>
      <w:pPr>
        <w:pStyle w:val="ListBullet"/>
      </w:pPr>
      <w:r>
        <w:t>Implement retained search for senior roles</w:t>
      </w:r>
    </w:p>
    <w:p>
      <w:pPr>
        <w:pStyle w:val="ListBullet"/>
      </w:pPr>
      <w:r>
        <w:t>Build team playbooks and training programs</w:t>
      </w:r>
    </w:p>
    <w:p>
      <w:pPr>
        <w:pStyle w:val="ListBullet"/>
      </w:pPr>
      <w:r>
        <w:t>Track team KPIs and implement performance management</w:t>
      </w:r>
    </w:p>
    <w:p>
      <w:pPr>
        <w:pStyle w:val="ListBullet"/>
      </w:pPr>
      <w:r>
        <w:t>Target: $100K+ months; 8–15 placements per month</w:t>
      </w:r>
    </w:p>
    <w:p>
      <w:pPr>
        <w:pStyle w:val="Heading1"/>
      </w:pPr>
      <w:r>
        <w:rPr>
          <w:color w:val="0F3460"/>
        </w:rPr>
        <w:t>STAGE 4 — LEAD ($2M+)</w:t>
      </w:r>
    </w:p>
    <w:p>
      <w:pPr>
        <w:pStyle w:val="ListBullet"/>
      </w:pPr>
      <w:r>
        <w:t>Vertical team leads for each specialty</w:t>
      </w:r>
    </w:p>
    <w:p>
      <w:pPr>
        <w:pStyle w:val="ListBullet"/>
      </w:pPr>
      <w:r>
        <w:t>Operations manager to run day-to-day</w:t>
      </w:r>
    </w:p>
    <w:p>
      <w:pPr>
        <w:pStyle w:val="ListBullet"/>
      </w:pPr>
      <w:r>
        <w:t>Expand to additional niche verticals or geographies</w:t>
      </w:r>
    </w:p>
    <w:p>
      <w:pPr>
        <w:pStyle w:val="ListBullet"/>
      </w:pPr>
      <w:r>
        <w:t>Build employer brand and inbound lead engine</w:t>
      </w:r>
    </w:p>
    <w:p>
      <w:pPr>
        <w:pStyle w:val="ListBullet"/>
      </w:pPr>
      <w:r>
        <w:t>M&amp;A: Acquire smaller agencies or books of business</w:t>
      </w:r>
    </w:p>
    <w:p>
      <w:pPr>
        <w:pStyle w:val="ListBullet"/>
      </w:pPr>
      <w:r>
        <w:t>Target: $1M+ per vertical annually</w:t>
      </w:r>
    </w:p>
    <w:p>
      <w:pPr>
        <w:pStyle w:val="Heading1"/>
      </w:pPr>
      <w:r>
        <w:rPr>
          <w:color w:val="0F3460"/>
        </w:rPr>
        <w:t>KEY MILESTONES TO CELEBRATE</w:t>
      </w:r>
    </w:p>
    <w:p>
      <w:pPr>
        <w:pStyle w:val="ListBullet"/>
      </w:pPr>
      <w:r>
        <w:t>First placement</w:t>
      </w:r>
    </w:p>
    <w:p>
      <w:pPr>
        <w:pStyle w:val="ListBullet"/>
      </w:pPr>
      <w:r>
        <w:t>First $10K month</w:t>
      </w:r>
    </w:p>
    <w:p>
      <w:pPr>
        <w:pStyle w:val="ListBullet"/>
      </w:pPr>
      <w:r>
        <w:t>First $50K month</w:t>
      </w:r>
    </w:p>
    <w:p>
      <w:pPr>
        <w:pStyle w:val="ListBullet"/>
      </w:pPr>
      <w:r>
        <w:t>First hired team member</w:t>
      </w:r>
    </w:p>
    <w:p>
      <w:pPr>
        <w:pStyle w:val="ListBullet"/>
      </w:pPr>
      <w:r>
        <w:t>First $100K month</w:t>
      </w:r>
    </w:p>
    <w:p>
      <w:pPr>
        <w:pStyle w:val="ListBullet"/>
      </w:pPr>
      <w:r>
        <w:t>First $1M year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