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</w:rPr>
        <w:t>UGC Performance Analytics Guide</w:t>
      </w:r>
    </w:p>
    <w:p>
      <w:r>
        <w:rPr>
          <w:b w:val="0"/>
          <w:sz w:val="24"/>
        </w:rPr>
        <w:t>Track, measure, and report on your content so brands keep coming back and your rates keep going up.</w:t>
      </w:r>
    </w:p>
    <w:p>
      <w:pPr>
        <w:pStyle w:val="Heading2"/>
      </w:pPr>
      <w:r>
        <w:rPr>
          <w:color w:val="1A1A2E"/>
        </w:rPr>
        <w:t>METRICS THAT MATTER TO BRANDS</w:t>
      </w:r>
    </w:p>
    <w:p>
      <w:pPr>
        <w:pStyle w:val="Heading3"/>
      </w:pPr>
      <w:r>
        <w:rPr>
          <w:color w:val="1A1A2E"/>
        </w:rPr>
        <w:t>Hook Rate</w:t>
      </w:r>
    </w:p>
    <w:p>
      <w:r>
        <w:rPr>
          <w:b w:val="0"/>
          <w:sz w:val="22"/>
        </w:rPr>
        <w:t>Definition: % of viewers who watch past the first 3 seconds</w:t>
      </w:r>
    </w:p>
    <w:p>
      <w:r>
        <w:rPr>
          <w:b w:val="0"/>
          <w:sz w:val="22"/>
        </w:rPr>
        <w:t>Benchmark: Target: &gt;30%</w:t>
      </w:r>
    </w:p>
    <w:p>
      <w:r>
        <w:rPr>
          <w:b w:val="0"/>
          <w:sz w:val="22"/>
        </w:rPr>
        <w:t>If low: Low hook rate = weak opening -- test 3 different hooks</w:t>
      </w:r>
    </w:p>
    <w:p/>
    <w:p>
      <w:pPr>
        <w:pStyle w:val="Heading3"/>
      </w:pPr>
      <w:r>
        <w:rPr>
          <w:color w:val="1A1A2E"/>
        </w:rPr>
        <w:t>Watch-Through Rate</w:t>
      </w:r>
    </w:p>
    <w:p>
      <w:r>
        <w:rPr>
          <w:b w:val="0"/>
          <w:sz w:val="22"/>
        </w:rPr>
        <w:t>Definition: % who watch to end</w:t>
      </w:r>
    </w:p>
    <w:p>
      <w:r>
        <w:rPr>
          <w:b w:val="0"/>
          <w:sz w:val="22"/>
        </w:rPr>
        <w:t>Benchmark: Target: &gt;25%</w:t>
      </w:r>
    </w:p>
    <w:p>
      <w:r>
        <w:rPr>
          <w:b w:val="0"/>
          <w:sz w:val="22"/>
        </w:rPr>
        <w:t>If low: If dropping early, content too long or loses energy</w:t>
      </w:r>
    </w:p>
    <w:p/>
    <w:p>
      <w:pPr>
        <w:pStyle w:val="Heading3"/>
      </w:pPr>
      <w:r>
        <w:rPr>
          <w:color w:val="1A1A2E"/>
        </w:rPr>
        <w:t>Click-Through Rate (CTR)</w:t>
      </w:r>
    </w:p>
    <w:p>
      <w:r>
        <w:rPr>
          <w:b w:val="0"/>
          <w:sz w:val="22"/>
        </w:rPr>
        <w:t>Definition: % who click CTA</w:t>
      </w:r>
    </w:p>
    <w:p>
      <w:r>
        <w:rPr>
          <w:b w:val="0"/>
          <w:sz w:val="22"/>
        </w:rPr>
        <w:t>Benchmark: Target: &gt;1.5% for cold traffic</w:t>
      </w:r>
    </w:p>
    <w:p>
      <w:r>
        <w:rPr>
          <w:b w:val="0"/>
          <w:sz w:val="22"/>
        </w:rPr>
        <w:t>If low: Strong CTR means offer + content alignment</w:t>
      </w:r>
    </w:p>
    <w:p/>
    <w:p>
      <w:pPr>
        <w:pStyle w:val="Heading3"/>
      </w:pPr>
      <w:r>
        <w:rPr>
          <w:color w:val="1A1A2E"/>
        </w:rPr>
        <w:t>Cost Per Click (CPC)</w:t>
      </w:r>
    </w:p>
    <w:p>
      <w:r>
        <w:rPr>
          <w:b w:val="0"/>
          <w:sz w:val="22"/>
        </w:rPr>
        <w:t>Definition: Ad spend divided by clicks</w:t>
      </w:r>
    </w:p>
    <w:p>
      <w:r>
        <w:rPr>
          <w:b w:val="0"/>
          <w:sz w:val="22"/>
        </w:rPr>
        <w:t>Benchmark: Target: under $1.50 for DTC</w:t>
      </w:r>
    </w:p>
    <w:p>
      <w:r>
        <w:rPr>
          <w:b w:val="0"/>
          <w:sz w:val="22"/>
        </w:rPr>
        <w:t>If low: Lower is better -- signals high-resonance content</w:t>
      </w:r>
    </w:p>
    <w:p/>
    <w:p>
      <w:pPr>
        <w:pStyle w:val="Heading3"/>
      </w:pPr>
      <w:r>
        <w:rPr>
          <w:color w:val="1A1A2E"/>
        </w:rPr>
        <w:t>Cost Per Purchase (CPP)</w:t>
      </w:r>
    </w:p>
    <w:p>
      <w:r>
        <w:rPr>
          <w:b w:val="0"/>
          <w:sz w:val="22"/>
        </w:rPr>
        <w:t>Definition: Ad spend divided by purchases</w:t>
      </w:r>
    </w:p>
    <w:p>
      <w:r>
        <w:rPr>
          <w:b w:val="0"/>
          <w:sz w:val="22"/>
        </w:rPr>
        <w:t>Benchmark: Varies by AOV</w:t>
      </w:r>
    </w:p>
    <w:p>
      <w:r>
        <w:rPr>
          <w:b w:val="0"/>
          <w:sz w:val="22"/>
        </w:rPr>
        <w:t>If low: The holy grail metric -- what brands really care about</w:t>
      </w:r>
    </w:p>
    <w:p/>
    <w:p>
      <w:pPr>
        <w:pStyle w:val="Heading3"/>
      </w:pPr>
      <w:r>
        <w:rPr>
          <w:color w:val="1A1A2E"/>
        </w:rPr>
        <w:t>Return on Ad Spend (ROAS)</w:t>
      </w:r>
    </w:p>
    <w:p>
      <w:r>
        <w:rPr>
          <w:b w:val="0"/>
          <w:sz w:val="22"/>
        </w:rPr>
        <w:t>Definition: Revenue divided by ad spend</w:t>
      </w:r>
    </w:p>
    <w:p>
      <w:r>
        <w:rPr>
          <w:b w:val="0"/>
          <w:sz w:val="22"/>
        </w:rPr>
        <w:t>Benchmark: Target: 2x+ to start</w:t>
      </w:r>
    </w:p>
    <w:p>
      <w:r>
        <w:rPr>
          <w:b w:val="0"/>
          <w:sz w:val="22"/>
        </w:rPr>
        <w:t>If low: Your content's ultimate business impact</w:t>
      </w:r>
    </w:p>
    <w:p/>
    <w:p>
      <w:pPr>
        <w:pStyle w:val="Heading3"/>
      </w:pPr>
      <w:r>
        <w:rPr>
          <w:color w:val="1A1A2E"/>
        </w:rPr>
        <w:t>Engagement Rate</w:t>
      </w:r>
    </w:p>
    <w:p>
      <w:r>
        <w:rPr>
          <w:b w:val="0"/>
          <w:sz w:val="22"/>
        </w:rPr>
        <w:t>Definition: Likes + Comments + Shares / Views</w:t>
      </w:r>
    </w:p>
    <w:p>
      <w:r>
        <w:rPr>
          <w:b w:val="0"/>
          <w:sz w:val="22"/>
        </w:rPr>
        <w:t>Benchmark: Target: &gt;3% for organic</w:t>
      </w:r>
    </w:p>
    <w:p>
      <w:r>
        <w:rPr>
          <w:b w:val="0"/>
          <w:sz w:val="22"/>
        </w:rPr>
        <w:t>If low: High ER = content resonance, shareable</w:t>
      </w:r>
    </w:p>
    <w:p/>
    <w:p>
      <w:pPr>
        <w:pStyle w:val="Heading3"/>
      </w:pPr>
      <w:r>
        <w:rPr>
          <w:color w:val="1A1A2E"/>
        </w:rPr>
        <w:t>Save Rate</w:t>
      </w:r>
    </w:p>
    <w:p>
      <w:r>
        <w:rPr>
          <w:b w:val="0"/>
          <w:sz w:val="22"/>
        </w:rPr>
        <w:t>Definition: Saves divided by views</w:t>
      </w:r>
    </w:p>
    <w:p>
      <w:r>
        <w:rPr>
          <w:b w:val="0"/>
          <w:sz w:val="22"/>
        </w:rPr>
        <w:t>Benchmark: Target: &gt;1%</w:t>
      </w:r>
    </w:p>
    <w:p>
      <w:r>
        <w:rPr>
          <w:b w:val="0"/>
          <w:sz w:val="22"/>
        </w:rPr>
        <w:t>If low: Saves signal high-value educational or aspirational content</w:t>
      </w:r>
    </w:p>
    <w:p/>
    <w:p>
      <w:pPr>
        <w:pStyle w:val="Heading3"/>
      </w:pPr>
      <w:r>
        <w:rPr>
          <w:color w:val="1A1A2E"/>
        </w:rPr>
        <w:t>Share Rate</w:t>
      </w:r>
    </w:p>
    <w:p>
      <w:r>
        <w:rPr>
          <w:b w:val="0"/>
          <w:sz w:val="22"/>
        </w:rPr>
        <w:t>Definition: Shares divided by views</w:t>
      </w:r>
    </w:p>
    <w:p>
      <w:r>
        <w:rPr>
          <w:b w:val="0"/>
          <w:sz w:val="22"/>
        </w:rPr>
        <w:t>Benchmark: Target: &gt;0.5%</w:t>
      </w:r>
    </w:p>
    <w:p>
      <w:r>
        <w:rPr>
          <w:b w:val="0"/>
          <w:sz w:val="22"/>
        </w:rPr>
        <w:t>If low: Viral indicator -- emotionally resonant content</w:t>
      </w:r>
    </w:p>
    <w:p/>
    <w:p>
      <w:pPr>
        <w:pStyle w:val="Heading2"/>
      </w:pPr>
      <w:r>
        <w:rPr>
          <w:color w:val="1A1A2E"/>
        </w:rPr>
        <w:t>CLIENT REPORTING TEMPLATE</w:t>
      </w:r>
    </w:p>
    <w:p>
      <w:r>
        <w:rPr>
          <w:b/>
          <w:sz w:val="22"/>
        </w:rPr>
        <w:t>Send this 30 days post-delivery. Shows value, builds trust, justifies re-booking.</w:t>
      </w:r>
    </w:p>
    <w:p>
      <w:pPr>
        <w:pStyle w:val="ListBullet"/>
      </w:pPr>
      <w:r>
        <w:t>Executive Summary: 2-3 sentences on overall content performance</w:t>
      </w:r>
    </w:p>
    <w:p>
      <w:pPr>
        <w:pStyle w:val="ListBullet"/>
      </w:pPr>
      <w:r>
        <w:t>Content Delivered: List each deliverable with thumbnail</w:t>
      </w:r>
    </w:p>
    <w:p>
      <w:pPr>
        <w:pStyle w:val="ListBullet"/>
      </w:pPr>
      <w:r>
        <w:t>Key Metrics: Hook rate, Watch-through rate, CTR, CPC, ROAS (if shared by client)</w:t>
      </w:r>
    </w:p>
    <w:p>
      <w:pPr>
        <w:pStyle w:val="ListBullet"/>
      </w:pPr>
      <w:r>
        <w:t>Top Performer: Identify which video/photo performed best and why</w:t>
      </w:r>
    </w:p>
    <w:p>
      <w:pPr>
        <w:pStyle w:val="ListBullet"/>
      </w:pPr>
      <w:r>
        <w:t>Audience Insights: What the data tells us about their audience response</w:t>
      </w:r>
    </w:p>
    <w:p>
      <w:pPr>
        <w:pStyle w:val="ListBullet"/>
      </w:pPr>
      <w:r>
        <w:t>Recommendations: 2-3 data-backed suggestions for next campaign</w:t>
      </w:r>
    </w:p>
    <w:p>
      <w:pPr>
        <w:pStyle w:val="ListBullet"/>
      </w:pPr>
      <w:r>
        <w:t>Next Steps: Proposal for follow-up campaign based on learnings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