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Recruiting Process Standard Operating Procedure</w:t>
      </w:r>
    </w:p>
    <w:p>
      <w:pPr/>
      <w:r>
        <w:rPr>
          <w:color w:val="7F8C8D"/>
          <w:sz w:val="20"/>
        </w:rPr>
        <w:t>Staffing Agency OS | Your step-by-step playbook for every search</w:t>
      </w:r>
    </w:p>
    <w:p/>
    <w:p>
      <w:pPr>
        <w:pStyle w:val="Heading1"/>
      </w:pPr>
      <w:r>
        <w:rPr>
          <w:color w:val="1A3C5C"/>
        </w:rPr>
        <w:t>Step 1: Job Order Intake (Day 1)</w:t>
      </w:r>
    </w:p>
    <w:p>
      <w:r>
        <w:t>When a client gives you a new job order, spend 60 minutes doing a deep intake before starting to source.</w:t>
      </w:r>
    </w:p>
    <w:p>
      <w:pPr>
        <w:pStyle w:val="ListBullet"/>
      </w:pPr>
      <w:r>
        <w:t>Schedule a 30-minute intake call with the hiring manager (not just HR)</w:t>
      </w:r>
    </w:p>
    <w:p>
      <w:pPr>
        <w:pStyle w:val="ListBullet"/>
      </w:pPr>
      <w:r>
        <w:t>Learn the specific PAIN behind the role -- why are they hiring? What's not working now?</w:t>
      </w:r>
    </w:p>
    <w:p>
      <w:pPr>
        <w:pStyle w:val="ListBullet"/>
      </w:pPr>
      <w:r>
        <w:t>Understand the ideal candidate profile: technical skills, soft skills, culture fit, deal-breakers</w:t>
      </w:r>
    </w:p>
    <w:p>
      <w:pPr>
        <w:pStyle w:val="ListBullet"/>
      </w:pPr>
      <w:r>
        <w:t>Confirm compensation range -- ask for the absolute max they'll pay for the right person</w:t>
      </w:r>
    </w:p>
    <w:p>
      <w:pPr>
        <w:pStyle w:val="ListBullet"/>
      </w:pPr>
      <w:r>
        <w:t>Confirm decision-making process: who interviews, how many rounds, how long the process takes</w:t>
      </w:r>
    </w:p>
    <w:p>
      <w:pPr>
        <w:pStyle w:val="ListBullet"/>
      </w:pPr>
      <w:r>
        <w:t>Set expectations: how many candidates you'll present, your timeline, communication cadence</w:t>
      </w:r>
    </w:p>
    <w:p>
      <w:pPr>
        <w:pStyle w:val="Heading1"/>
      </w:pPr>
      <w:r>
        <w:rPr>
          <w:color w:val="1A3C5C"/>
        </w:rPr>
        <w:t>Step 2: Sourcing Strategy (Days 1-3)</w:t>
      </w:r>
    </w:p>
    <w:p>
      <w:pPr>
        <w:pStyle w:val="ListBullet"/>
      </w:pPr>
      <w:r>
        <w:t>LinkedIn Recruiter search using Boolean strings specific to this role</w:t>
      </w:r>
    </w:p>
    <w:p>
      <w:pPr>
        <w:pStyle w:val="ListBullet"/>
      </w:pPr>
      <w:r>
        <w:t>Search internal ATS/candidate database first -- these candidates already know you</w:t>
      </w:r>
    </w:p>
    <w:p>
      <w:pPr>
        <w:pStyle w:val="ListBullet"/>
      </w:pPr>
      <w:r>
        <w:t>Post the role on LinkedIn Jobs, Indeed, and niche job boards</w:t>
      </w:r>
    </w:p>
    <w:p>
      <w:pPr>
        <w:pStyle w:val="ListBullet"/>
      </w:pPr>
      <w:r>
        <w:t>Ask your existing candidate network for referrals</w:t>
      </w:r>
    </w:p>
    <w:p>
      <w:pPr>
        <w:pStyle w:val="ListBullet"/>
      </w:pPr>
      <w:r>
        <w:t>Target passive candidates at competitor companies who might be open to a move</w:t>
      </w:r>
    </w:p>
    <w:p>
      <w:r>
        <w:t>Daily activity targets: Contact 30 new candidates per day. Expect 20% response rate. Goal: 6 interested candidates per week.</w:t>
      </w:r>
    </w:p>
    <w:p>
      <w:pPr>
        <w:pStyle w:val="Heading1"/>
      </w:pPr>
      <w:r>
        <w:rPr>
          <w:color w:val="1A3C5C"/>
        </w:rPr>
        <w:t>Step 3: Candidate Evaluation (Ongoing)</w:t>
      </w:r>
    </w:p>
    <w:p>
      <w:pPr>
        <w:pStyle w:val="ListBullet"/>
      </w:pPr>
      <w:r>
        <w:t>Pre-screen call: 15 minutes to confirm basics (compensation, availability, interest, location)</w:t>
      </w:r>
    </w:p>
    <w:p>
      <w:pPr>
        <w:pStyle w:val="ListBullet"/>
      </w:pPr>
      <w:r>
        <w:t>Full interview: 45-60 minutes for qualified candidates who pass pre-screen</w:t>
      </w:r>
    </w:p>
    <w:p>
      <w:pPr>
        <w:pStyle w:val="ListBullet"/>
      </w:pPr>
      <w:r>
        <w:t>Reference checks: 2 professional references called before any submission to client</w:t>
      </w:r>
    </w:p>
    <w:p>
      <w:pPr>
        <w:pStyle w:val="ListBullet"/>
      </w:pPr>
      <w:r>
        <w:t>Candidate prep: once you've decided to submit, prep the candidate on the company and role</w:t>
      </w:r>
    </w:p>
    <w:p>
      <w:pPr>
        <w:pStyle w:val="Heading1"/>
      </w:pPr>
      <w:r>
        <w:rPr>
          <w:color w:val="1A3C5C"/>
        </w:rPr>
        <w:t>Step 4: Client Submission (Days 7-10)</w:t>
      </w:r>
    </w:p>
    <w:p>
      <w:r>
        <w:t>Present candidates in a professional submission format. Include:</w:t>
      </w:r>
    </w:p>
    <w:p>
      <w:pPr>
        <w:pStyle w:val="ListBullet"/>
      </w:pPr>
      <w:r>
        <w:t>Candidate name, current title, current company</w:t>
      </w:r>
    </w:p>
    <w:p>
      <w:pPr>
        <w:pStyle w:val="ListBullet"/>
      </w:pPr>
      <w:r>
        <w:t>2-3 sentence summary of why this candidate is a strong fit for this specific role</w:t>
      </w:r>
    </w:p>
    <w:p>
      <w:pPr>
        <w:pStyle w:val="ListBullet"/>
      </w:pPr>
      <w:r>
        <w:t>Key achievements and metrics from their career</w:t>
      </w:r>
    </w:p>
    <w:p>
      <w:pPr>
        <w:pStyle w:val="ListBullet"/>
      </w:pPr>
      <w:r>
        <w:t>Compensation requirements and availability</w:t>
      </w:r>
    </w:p>
    <w:p>
      <w:pPr>
        <w:pStyle w:val="ListBullet"/>
      </w:pPr>
      <w:r>
        <w:t>Your recruiter's endorsement: 'I've spoken with this candidate extensively and can vouch for their professionalism and qualifications'</w:t>
      </w:r>
    </w:p>
    <w:p>
      <w:r>
        <w:t>Follow up with the hiring manager 24 hours after sending submissions. The right number of candidates per submission: 3-5.</w:t>
      </w:r>
    </w:p>
    <w:p>
      <w:pPr>
        <w:pStyle w:val="Heading1"/>
      </w:pPr>
      <w:r>
        <w:rPr>
          <w:color w:val="1A3C5C"/>
        </w:rPr>
        <w:t>Step 5: Interview Coordination</w:t>
      </w:r>
    </w:p>
    <w:p>
      <w:pPr>
        <w:pStyle w:val="ListBullet"/>
      </w:pPr>
      <w:r>
        <w:t>Coordinate all interview scheduling between candidate and client</w:t>
      </w:r>
    </w:p>
    <w:p>
      <w:pPr>
        <w:pStyle w:val="ListBullet"/>
      </w:pPr>
      <w:r>
        <w:t>Brief candidate before every interview: what to research, what to wear, what questions to expect</w:t>
      </w:r>
    </w:p>
    <w:p>
      <w:pPr>
        <w:pStyle w:val="ListBullet"/>
      </w:pPr>
      <w:r>
        <w:t>Debrief candidate within 2 hours of interview: how did it go? What's their interest level?</w:t>
      </w:r>
    </w:p>
    <w:p>
      <w:pPr>
        <w:pStyle w:val="ListBullet"/>
      </w:pPr>
      <w:r>
        <w:t>Get client feedback within 24 hours -- follow up proactively, don't wait</w:t>
      </w:r>
    </w:p>
    <w:p>
      <w:pPr>
        <w:pStyle w:val="Heading1"/>
      </w:pPr>
      <w:r>
        <w:rPr>
          <w:color w:val="1A3C5C"/>
        </w:rPr>
        <w:t>Step 6: Offer and Placement</w:t>
      </w:r>
    </w:p>
    <w:p>
      <w:pPr>
        <w:pStyle w:val="ListBullet"/>
      </w:pPr>
      <w:r>
        <w:t>When an offer is coming, prep the candidate for the discussion: 'If they offer $X, will you accept?' Close the candidate before the offer comes</w:t>
      </w:r>
    </w:p>
    <w:p>
      <w:pPr>
        <w:pStyle w:val="ListBullet"/>
      </w:pPr>
      <w:r>
        <w:t>Help negotiate the offer if needed -- your goal is for both sides to feel great about the outcome</w:t>
      </w:r>
    </w:p>
    <w:p>
      <w:pPr>
        <w:pStyle w:val="ListBullet"/>
      </w:pPr>
      <w:r>
        <w:t>Confirm the start date in writing with both parties</w:t>
      </w:r>
    </w:p>
    <w:p>
      <w:pPr>
        <w:pStyle w:val="ListBullet"/>
      </w:pPr>
      <w:r>
        <w:t>Send invoice immediately upon candidate's start date</w:t>
      </w:r>
    </w:p>
    <w:p>
      <w:pPr>
        <w:pStyle w:val="ListBullet"/>
      </w:pPr>
      <w:r>
        <w:t>Check in with both client and candidate at 30, 60, and 90 days post-placement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