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                                   </w:t>
      </w:r>
      <w:r>
        <w:rPr/>
        <w:t>Objet; ATTESTATION DE PRISE EN CHARGE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                        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>Je soussigne Mohammed DRISSI n</w:t>
      </w:r>
      <w:r>
        <w:rPr/>
        <w:t>e</w:t>
      </w:r>
      <w:r>
        <w:rPr/>
        <w:t xml:space="preserve"> le 03/02/1963 a Benslimane Maroc, detenteur du passeport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 xml:space="preserve">numero RS3080230, delevre le 03/11/2022 a Casablanca, s'engage a prendre en charge les frais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>financieres de ma femme Mme Afaf ESSAADI, detentrice du passeport numero YR5746215, delivre le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>08/04/2022 a Casablanca pendant toute la duree de son sejour en france.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>Fait a casablanca,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>le 13/08/2025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jc w:val="left"/>
        <w:rPr/>
      </w:pPr>
      <w:r>
        <w:rPr/>
        <w:t xml:space="preserve">                  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signature;</w:t>
      </w:r>
    </w:p>
    <w:p>
      <w:pPr>
        <w:pStyle w:val="Normal"/>
        <w:jc w:val="left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        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LibreOfficeDev/6.1.1.2$Linux_X86_64 LibreOffice_project/</Application>
  <Pages>1</Pages>
  <Words>65</Words>
  <Characters>366</Characters>
  <CharactersWithSpaces>1370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2025-08-13T08:50:33Z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