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480"/>
        <w:jc w:val="center"/>
      </w:pPr>
      <w:r>
        <w:rPr>
          <w:rFonts w:ascii="Arial" w:cs="Arial" w:eastAsia="Arial" w:hAnsi="Arial"/>
          <w:b/>
          <w:bCs/>
          <w:color w:val="1B6CA8"/>
          <w:sz w:val="52"/>
          <w:szCs w:val="52"/>
        </w:rPr>
        <w:t xml:space="preserve">EXPENSE INTELLIGENCE DASHBOARD</w:t>
      </w:r>
    </w:p>
    <w:p>
      <w:pPr>
        <w:jc w:val="center"/>
      </w:pPr>
      <w:r>
        <w:rPr>
          <w:color w:val="555555"/>
          <w:sz w:val="28"/>
          <w:szCs w:val="28"/>
        </w:rPr>
        <w:t xml:space="preserve">Project Reference &amp; Architecture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EAF8" w:sz="1"/>
              <w:left w:val="single" w:color="D6EAF8" w:sz="1"/>
              <w:bottom w:val="single" w:color="D6EAF8" w:sz="1"/>
              <w:right w:val="single" w:color="D6EAF8" w:sz="1"/>
            </w:tcBorders>
            <w:shd w:fill="D6EAF8" w:val="clear"/>
            <w:tcMar>
              <w:top w:type="dxa" w:w="120"/>
              <w:left w:type="dxa" w:w="160"/>
              <w:bottom w:type="dxa" w:w="120"/>
              <w:right w:type="dxa" w:w="160"/>
            </w:tcMar>
          </w:tcPr>
          <w:p>
            <w:pPr>
              <w:jc w:val="center"/>
            </w:pPr>
            <w:r>
              <w:rPr>
                <w:b/>
                <w:bCs/>
                <w:color w:val="1B6CA8"/>
                <w:sz w:val="18"/>
                <w:szCs w:val="18"/>
              </w:rPr>
              <w:t xml:space="preserve">Version</w:t>
            </w:r>
          </w:p>
          <w:p>
            <w:pPr>
              <w:jc w:val="center"/>
            </w:pPr>
            <w:r>
              <w:rPr>
                <w:sz w:val="22"/>
                <w:szCs w:val="22"/>
              </w:rPr>
              <w:t xml:space="preserve">1.0</w:t>
            </w:r>
          </w:p>
        </w:tc>
        <w:tc>
          <w:tcPr>
            <w:tcW w:type="dxa" w:w="2340"/>
            <w:tcBorders>
              <w:top w:val="single" w:color="D6EAF8" w:sz="1"/>
              <w:left w:val="single" w:color="D6EAF8" w:sz="1"/>
              <w:bottom w:val="single" w:color="D6EAF8" w:sz="1"/>
              <w:right w:val="single" w:color="D6EAF8" w:sz="1"/>
            </w:tcBorders>
            <w:shd w:fill="D6EAF8" w:val="clear"/>
            <w:tcMar>
              <w:top w:type="dxa" w:w="120"/>
              <w:left w:type="dxa" w:w="160"/>
              <w:bottom w:type="dxa" w:w="120"/>
              <w:right w:type="dxa" w:w="160"/>
            </w:tcMar>
          </w:tcPr>
          <w:p>
            <w:pPr>
              <w:jc w:val="center"/>
            </w:pPr>
            <w:r>
              <w:rPr>
                <w:b/>
                <w:bCs/>
                <w:color w:val="1B6CA8"/>
                <w:sz w:val="18"/>
                <w:szCs w:val="18"/>
              </w:rPr>
              <w:t xml:space="preserve">Status</w:t>
            </w:r>
          </w:p>
          <w:p>
            <w:pPr>
              <w:jc w:val="center"/>
            </w:pPr>
            <w:r>
              <w:rPr>
                <w:sz w:val="22"/>
                <w:szCs w:val="22"/>
              </w:rPr>
              <w:t xml:space="preserve">In Development</w:t>
            </w:r>
          </w:p>
        </w:tc>
        <w:tc>
          <w:tcPr>
            <w:tcW w:type="dxa" w:w="2340"/>
            <w:tcBorders>
              <w:top w:val="single" w:color="D6EAF8" w:sz="1"/>
              <w:left w:val="single" w:color="D6EAF8" w:sz="1"/>
              <w:bottom w:val="single" w:color="D6EAF8" w:sz="1"/>
              <w:right w:val="single" w:color="D6EAF8" w:sz="1"/>
            </w:tcBorders>
            <w:shd w:fill="D6EAF8" w:val="clear"/>
            <w:tcMar>
              <w:top w:type="dxa" w:w="120"/>
              <w:left w:type="dxa" w:w="160"/>
              <w:bottom w:type="dxa" w:w="120"/>
              <w:right w:type="dxa" w:w="160"/>
            </w:tcMar>
          </w:tcPr>
          <w:p>
            <w:pPr>
              <w:jc w:val="center"/>
            </w:pPr>
            <w:r>
              <w:rPr>
                <w:b/>
                <w:bCs/>
                <w:color w:val="1B6CA8"/>
                <w:sz w:val="18"/>
                <w:szCs w:val="18"/>
              </w:rPr>
              <w:t xml:space="preserve">Level</w:t>
            </w:r>
          </w:p>
          <w:p>
            <w:pPr>
              <w:jc w:val="center"/>
            </w:pPr>
            <w:r>
              <w:rPr>
                <w:sz w:val="22"/>
                <w:szCs w:val="22"/>
              </w:rPr>
              <w:t xml:space="preserve">Intermediate</w:t>
            </w:r>
          </w:p>
        </w:tc>
        <w:tc>
          <w:tcPr>
            <w:tcW w:type="dxa" w:w="2340"/>
            <w:tcBorders>
              <w:top w:val="single" w:color="D6EAF8" w:sz="1"/>
              <w:left w:val="single" w:color="D6EAF8" w:sz="1"/>
              <w:bottom w:val="single" w:color="D6EAF8" w:sz="1"/>
              <w:right w:val="single" w:color="D6EAF8" w:sz="1"/>
            </w:tcBorders>
            <w:shd w:fill="D6EAF8" w:val="clear"/>
            <w:tcMar>
              <w:top w:type="dxa" w:w="120"/>
              <w:left w:type="dxa" w:w="160"/>
              <w:bottom w:type="dxa" w:w="120"/>
              <w:right w:type="dxa" w:w="160"/>
            </w:tcMar>
          </w:tcPr>
          <w:p>
            <w:pPr>
              <w:jc w:val="center"/>
            </w:pPr>
            <w:r>
              <w:rPr>
                <w:b/>
                <w:bCs/>
                <w:color w:val="1B6CA8"/>
                <w:sz w:val="18"/>
                <w:szCs w:val="18"/>
              </w:rPr>
              <w:t xml:space="preserve">Type</w:t>
            </w:r>
          </w:p>
          <w:p>
            <w:pPr>
              <w:jc w:val="center"/>
            </w:pPr>
            <w:r>
              <w:rPr>
                <w:sz w:val="22"/>
                <w:szCs w:val="22"/>
              </w:rPr>
              <w:t xml:space="preserve">Portfolio Project</w:t>
            </w:r>
          </w:p>
        </w:tc>
      </w:tr>
    </w:tbl>
    <w:p>
      <w:r>
        <w:t xml:space="preserve"/>
      </w:r>
    </w:p>
    <w:p>
      <w:pPr>
        <w:jc w:val="center"/>
      </w:pPr>
      <w:r>
        <w:rPr>
          <w:color w:val="555555"/>
          <w:sz w:val="20"/>
          <w:szCs w:val="20"/>
        </w:rPr>
        <w:t xml:space="preserve">A full-stack personal finance application with ML-powered spend prediction, anomaly detection,</w:t>
      </w:r>
    </w:p>
    <w:p>
      <w:pPr>
        <w:jc w:val="center"/>
      </w:pPr>
      <w:r>
        <w:rPr>
          <w:color w:val="555555"/>
          <w:sz w:val="20"/>
          <w:szCs w:val="20"/>
        </w:rPr>
        <w:t xml:space="preserve">built on React · Spring Boot · Python Flask · PostgreSQL</w:t>
      </w:r>
    </w:p>
    <w:p>
      <w:r>
        <w:t xml:space="preserve"/>
      </w:r>
    </w:p>
    <w:p>
      <w:r>
        <w:br w:type="page"/>
      </w:r>
    </w:p>
    <w:p>
      <w:pPr>
        <w:pStyle w:val="Heading1"/>
      </w:pPr>
      <w:r>
        <w:t xml:space="preserve">1. Project Overview</w:t>
      </w:r>
    </w:p>
    <w:p>
      <w:r>
        <w:t xml:space="preserve">The Expense Intelligence Dashboard is a full-stack web application where users log their daily expenses and receive AI-generated insights about their spending. A trained Machine Learning model (Linear Regression for v1, optionally LSTM in v2) predicts next-month spending per category. An anomaly detection layer flags unusual transactions in real time. The frontend renders all of this as an animated, interactive dashboard.</w:t>
      </w:r>
    </w:p>
    <w:p>
      <w:r>
        <w:t xml:space="preserve"/>
      </w:r>
    </w:p>
    <w:p>
      <w:pPr>
        <w:pStyle w:val="Heading2"/>
      </w:pPr>
      <w:r>
        <w:t xml:space="preserve">1.1  Goals</w:t>
      </w:r>
    </w:p>
    <w:p>
      <w:pPr>
        <w:pStyle w:val="ListParagraph"/>
        <w:numPr>
          <w:ilvl w:val="0"/>
          <w:numId w:val="2"/>
        </w:numPr>
      </w:pPr>
      <w:r>
        <w:rPr>
          <w:b w:val="false"/>
          <w:bCs w:val="false"/>
        </w:rPr>
        <w:t xml:space="preserve">Give users a clear picture of where their money goes each month.</w:t>
      </w:r>
    </w:p>
    <w:p>
      <w:pPr>
        <w:pStyle w:val="ListParagraph"/>
        <w:numPr>
          <w:ilvl w:val="0"/>
          <w:numId w:val="2"/>
        </w:numPr>
      </w:pPr>
      <w:r>
        <w:rPr>
          <w:b w:val="false"/>
          <w:bCs w:val="false"/>
        </w:rPr>
        <w:t xml:space="preserve">Predict next-month spending per category using historical data.</w:t>
      </w:r>
    </w:p>
    <w:p>
      <w:pPr>
        <w:pStyle w:val="ListParagraph"/>
        <w:numPr>
          <w:ilvl w:val="0"/>
          <w:numId w:val="2"/>
        </w:numPr>
      </w:pPr>
      <w:r>
        <w:rPr>
          <w:b w:val="false"/>
          <w:bCs w:val="false"/>
        </w:rPr>
        <w:t xml:space="preserve">Flag transactions that deviate significantly from personal spending norms.</w:t>
      </w:r>
    </w:p>
    <w:p>
      <w:pPr>
        <w:pStyle w:val="ListParagraph"/>
        <w:numPr>
          <w:ilvl w:val="0"/>
          <w:numId w:val="2"/>
        </w:numPr>
      </w:pPr>
      <w:r>
        <w:rPr>
          <w:b w:val="false"/>
          <w:bCs w:val="false"/>
        </w:rPr>
        <w:t xml:space="preserve">Demonstrate polyglot microservice architecture in a portfolio context.</w:t>
      </w:r>
    </w:p>
    <w:p>
      <w:r>
        <w:t xml:space="preserve"/>
      </w:r>
    </w:p>
    <w:p>
      <w:pPr>
        <w:pStyle w:val="Heading2"/>
      </w:pPr>
      <w:r>
        <w:t xml:space="preserve">1.2  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AF8" w:val="clear"/>
            <w:tcMar>
              <w:top w:type="dxa" w:w="120"/>
              <w:left w:type="dxa" w:w="180"/>
              <w:bottom w:type="dxa" w:w="120"/>
              <w:right w:type="dxa" w:w="180"/>
            </w:tcMar>
          </w:tcPr>
          <w:p>
            <w:r>
              <w:rPr>
                <w:b/>
                <w:bCs/>
                <w:color w:val="1B6CA8"/>
              </w:rPr>
              <w:t xml:space="preserve">Three-Service Architecture</w:t>
            </w:r>
          </w:p>
          <w:p>
            <w:r>
              <w:t xml:space="preserve">React (Port 3000)  →  Spring Boot (Port 8080)  →  Flask ML Service (Port 5000)  →  PostgreSQL (Port 5432)
React never calls Flask directly. Spring Boot is the single gateway for all frontend requests. Flask is an internal service only.</w:t>
            </w:r>
          </w:p>
        </w:tc>
      </w:tr>
    </w:tbl>
    <w:p>
      <w:r>
        <w:t xml:space="preserve"/>
      </w:r>
    </w:p>
    <w:p>
      <w:pPr>
        <w:pStyle w:val="Heading1"/>
      </w:pPr>
      <w:r>
        <w:t xml:space="preserve">2. Technology Stack</w:t>
      </w:r>
    </w:p>
    <w:p>
      <w:pPr>
        <w:pStyle w:val="Heading2"/>
      </w:pPr>
      <w:r>
        <w:t xml:space="preserve">2.1  Full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Layer</w:t>
            </w:r>
          </w:p>
        </w:tc>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Technology</w:t>
            </w:r>
          </w:p>
        </w:tc>
        <w:tc>
          <w:tcPr>
            <w:tcW w:type="dxa" w:w="2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Version</w:t>
            </w:r>
          </w:p>
        </w:tc>
        <w:tc>
          <w:tcPr>
            <w:tcW w:type="dxa" w:w="3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18.x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SPA, forms, animated charts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Frontend</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Recharts</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2.x</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Animated bar / line charts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Axios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1.x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HTTP calls to Spring Boot</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Backend</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3.x (Java 21)</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REST API, business logic, DB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Data JPA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Bundled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ORM layer over PostgreSQL</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Backend</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Security</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6.x</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JWT-based auth (Phase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RestTemplate / WebClient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Bundled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Calls to Flask service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ML Service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Python</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3.11+</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Language for ML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ML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Flask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REST wrapper around model</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ML Service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scikit-learn</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1.x</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Linear Regression, Isolation Forest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ML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pandas / 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Data wrangling</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ML Service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joblib</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Latest</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Model serialisation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Primary data store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DevOps</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Docker</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Latest</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Container all three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Railway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Backend + ML service hosting</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DevOps</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Vercel</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Frontend hosting</w:t>
            </w:r>
          </w:p>
        </w:tc>
      </w:tr>
    </w:tbl>
    <w:p>
      <w:r>
        <w:t xml:space="preserve"/>
      </w:r>
    </w:p>
    <w:p>
      <w:pPr>
        <w:pStyle w:val="Heading2"/>
      </w:pPr>
      <w:r>
        <w:t xml:space="preserve">2.2  Key Learning Outcomes</w:t>
      </w:r>
    </w:p>
    <w:p>
      <w:pPr>
        <w:pStyle w:val="ListParagraph"/>
        <w:numPr>
          <w:ilvl w:val="0"/>
          <w:numId w:val="2"/>
        </w:numPr>
      </w:pPr>
      <w:r>
        <w:rPr>
          <w:b w:val="false"/>
          <w:bCs w:val="false"/>
        </w:rPr>
        <w:t xml:space="preserve">Spring Data JPA + PostgreSQL — entity relationships, JPQL queries, pagination.</w:t>
      </w:r>
    </w:p>
    <w:p>
      <w:pPr>
        <w:pStyle w:val="ListParagraph"/>
        <w:numPr>
          <w:ilvl w:val="0"/>
          <w:numId w:val="2"/>
        </w:numPr>
      </w:pPr>
      <w:r>
        <w:rPr>
          <w:b w:val="false"/>
          <w:bCs w:val="false"/>
        </w:rPr>
        <w:t xml:space="preserve">Polyglot microservices — Java service calling a Python service over HTTP.</w:t>
      </w:r>
    </w:p>
    <w:p>
      <w:pPr>
        <w:pStyle w:val="ListParagraph"/>
        <w:numPr>
          <w:ilvl w:val="0"/>
          <w:numId w:val="2"/>
        </w:numPr>
      </w:pPr>
      <w:r>
        <w:rPr>
          <w:b w:val="false"/>
          <w:bCs w:val="false"/>
        </w:rPr>
        <w:t xml:space="preserve">ML model lifecycle — training, serialising, loading, and serving predictions.</w:t>
      </w:r>
    </w:p>
    <w:p>
      <w:pPr>
        <w:pStyle w:val="ListParagraph"/>
        <w:numPr>
          <w:ilvl w:val="0"/>
          <w:numId w:val="2"/>
        </w:numPr>
      </w:pPr>
      <w:r>
        <w:rPr>
          <w:b w:val="false"/>
          <w:bCs w:val="false"/>
        </w:rPr>
        <w:t xml:space="preserve">Recharts / D3 animated visualisations in React.</w:t>
      </w:r>
    </w:p>
    <w:p>
      <w:pPr>
        <w:pStyle w:val="ListParagraph"/>
        <w:numPr>
          <w:ilvl w:val="0"/>
          <w:numId w:val="2"/>
        </w:numPr>
      </w:pPr>
      <w:r>
        <w:rPr>
          <w:b w:val="false"/>
          <w:bCs w:val="false"/>
        </w:rPr>
        <w:t xml:space="preserve">Anomaly detection with Isolation Forest.</w:t>
      </w:r>
    </w:p>
    <w:p>
      <w:pPr>
        <w:pStyle w:val="ListParagraph"/>
        <w:numPr>
          <w:ilvl w:val="0"/>
          <w:numId w:val="2"/>
        </w:numPr>
      </w:pPr>
      <w:r>
        <w:rPr>
          <w:b w:val="false"/>
          <w:bCs w:val="false"/>
        </w:rPr>
        <w:t xml:space="preserve">JWT authentication with Spring Security 6.</w:t>
      </w:r>
    </w:p>
    <w:p>
      <w:r>
        <w:t xml:space="preserve"/>
      </w:r>
    </w:p>
    <w:p>
      <w:pPr>
        <w:pStyle w:val="Heading1"/>
      </w:pPr>
      <w:r>
        <w:t xml:space="preserve">3. System Architecture</w:t>
      </w:r>
    </w:p>
    <w:p>
      <w:pPr>
        <w:pStyle w:val="Heading2"/>
      </w:pPr>
      <w:r>
        <w:t xml:space="preserve">3.1  Request Flow — Expense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Step</w:t>
            </w:r>
          </w:p>
        </w:tc>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Actor</w:t>
            </w:r>
          </w:p>
        </w:tc>
        <w:tc>
          <w:tcPr>
            <w:tcW w:type="dxa" w:w="6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User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Fills out expense form in React, clicks Submit</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2</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React Frontend</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 /api/expenses  →  Spring Boot with JSON body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Validates payload, persists to PostgreSQL via JPA</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4</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Returns saved expense object with generated 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Updates local state, chart re-renders</w:t>
            </w:r>
          </w:p>
        </w:tc>
      </w:tr>
    </w:tbl>
    <w:p>
      <w:r>
        <w:t xml:space="preserve"/>
      </w:r>
    </w:p>
    <w:p>
      <w:pPr>
        <w:pStyle w:val="Heading2"/>
      </w:pPr>
      <w:r>
        <w:t xml:space="preserve">3.2  Request Flow —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Step</w:t>
            </w:r>
          </w:p>
        </w:tc>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Actor</w:t>
            </w:r>
          </w:p>
        </w:tc>
        <w:tc>
          <w:tcPr>
            <w:tcW w:type="dxa" w:w="6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 /api/predictions  →  Spring Boot</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2</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Aggregates last N months of expenses from PostgreSQL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 http://flask-service:5000/predict  with aggregated data</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4</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Flask Service</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Loads serialised model, runs inference, returns predictions 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Formats and returns predictions to React</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6</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React Frontend</w:t>
            </w:r>
          </w:p>
        </w:tc>
        <w:tc>
          <w:tcPr>
            <w:tcW w:type="dxa" w:w="6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Renders predicted vs actual line chart</w:t>
            </w:r>
          </w:p>
        </w:tc>
      </w:tr>
    </w:tbl>
    <w:p>
      <w:r>
        <w:t xml:space="preserve"/>
      </w:r>
    </w:p>
    <w:p>
      <w:pPr>
        <w:pStyle w:val="Heading2"/>
      </w:pPr>
      <w:r>
        <w:t xml:space="preserve">3.3  Service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Service</w:t>
            </w:r>
          </w:p>
        </w:tc>
        <w:tc>
          <w:tcPr>
            <w:tcW w:type="dxa" w:w="2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Port</w:t>
            </w:r>
          </w:p>
        </w:tc>
        <w:tc>
          <w:tcPr>
            <w:tcW w:type="dxa" w:w="4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Exposed 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 Dev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Browser</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 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8080</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Browser, Flask (internal)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Flask ML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5000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 only (internal)</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PostgreSQL</w:t>
            </w:r>
          </w:p>
        </w:tc>
        <w:tc>
          <w:tcPr>
            <w:tcW w:type="dxa" w:w="2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5432</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 only (internal)</w:t>
            </w:r>
          </w:p>
        </w:tc>
      </w:tr>
    </w:tbl>
    <w:p>
      <w:r>
        <w:t xml:space="preserve"/>
      </w:r>
    </w:p>
    <w:p>
      <w:pPr>
        <w:pStyle w:val="Heading1"/>
      </w:pPr>
      <w:r>
        <w:t xml:space="preserve">4. Database Schema</w:t>
      </w:r>
    </w:p>
    <w:p>
      <w:pPr>
        <w:pStyle w:val="Heading2"/>
      </w:pPr>
      <w:r>
        <w:t xml:space="preserve">4.1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Column</w:t>
            </w:r>
          </w:p>
        </w:tc>
        <w:tc>
          <w:tcPr>
            <w:tcW w:type="dxa" w:w="1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Type</w:t>
            </w:r>
          </w:p>
        </w:tc>
        <w:tc>
          <w:tcPr>
            <w:tcW w:type="dxa" w:w="24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Constraints</w:t>
            </w:r>
          </w:p>
        </w:tc>
        <w:tc>
          <w:tcPr>
            <w:tcW w:type="dxa" w:w="35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BIGSERIAL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Auto-increment</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email</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VARCHAR(255)</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UNIQUE NOT NULL</w:t>
            </w:r>
          </w:p>
        </w:tc>
        <w:tc>
          <w:tcPr>
            <w:tcW w:type="dxa" w:w="3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Login identifier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BCrypt hashed</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name</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VARCHAR(100)</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NOT NULL</w:t>
            </w:r>
          </w:p>
        </w:tc>
        <w:tc>
          <w:tcPr>
            <w:tcW w:type="dxa" w:w="3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Display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w:r>
          </w:p>
        </w:tc>
      </w:tr>
    </w:tbl>
    <w:p>
      <w:r>
        <w:t xml:space="preserve"/>
      </w:r>
    </w:p>
    <w:p>
      <w:pPr>
        <w:pStyle w:val="Heading2"/>
      </w:pPr>
      <w:r>
        <w:t xml:space="preserve">4.2  Table: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Column</w:t>
            </w:r>
          </w:p>
        </w:tc>
        <w:tc>
          <w:tcPr>
            <w:tcW w:type="dxa" w:w="1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Type</w:t>
            </w:r>
          </w:p>
        </w:tc>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Constraints</w:t>
            </w:r>
          </w:p>
        </w:tc>
        <w:tc>
          <w:tcPr>
            <w:tcW w:type="dxa" w:w="3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BIGSERIAL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PRIMARY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user_id</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BIGINT</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FK → users.id NOT NULL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Owner of this expense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VARCHAR(50)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Food, Transport, Utilities, Entertainment, Health, Other</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amount</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DECIMAL(10,2)</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NOT NULL CHECK &gt; 0</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In user's local currency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VARCHAR(255)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Optional free-text note</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expense_date</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DATE</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NOT NULL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Date of the expense (not created_at)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TIMESTAMP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Record insert time</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is_anomaly</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BOOLEAN</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DEFAULT false</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Set by anomaly detection job</w:t>
            </w:r>
          </w:p>
        </w:tc>
      </w:tr>
    </w:tbl>
    <w:p>
      <w:r>
        <w:t xml:space="preserve"/>
      </w:r>
    </w:p>
    <w:p>
      <w:pPr>
        <w:pStyle w:val="Heading2"/>
      </w:pPr>
      <w:r>
        <w:t xml:space="preserve">4.3  Table: predictions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Column</w:t>
            </w:r>
          </w:p>
        </w:tc>
        <w:tc>
          <w:tcPr>
            <w:tcW w:type="dxa" w:w="1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Type</w:t>
            </w:r>
          </w:p>
        </w:tc>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Constraints</w:t>
            </w:r>
          </w:p>
        </w:tc>
        <w:tc>
          <w:tcPr>
            <w:tcW w:type="dxa" w:w="3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BIGSERIAL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PRIMARY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user_id</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BIGINT</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FK → users.id NOT NULL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VARCHAR(50)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predicted_month</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DATE</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NOT NULL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First day of predicted 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predicted_amount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DECIMAL(10,2)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Model output</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generated_at</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TIMESTAMP</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NOT NULL DEFAULT now()</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When this was computed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Why cache predictions?</w:t>
            </w:r>
          </w:p>
          <w:p>
            <w:r>
              <w:t xml:space="preserve">Running ML inference on every GET request is expensive. Spring Boot requests a new prediction from Flask once per day (or on-demand) and stores the result here. React always reads from this table, not directly from Flask.</w:t>
            </w:r>
          </w:p>
        </w:tc>
      </w:tr>
    </w:tbl>
    <w:p>
      <w:r>
        <w:t xml:space="preserve"/>
      </w:r>
    </w:p>
    <w:p>
      <w:pPr>
        <w:pStyle w:val="Heading2"/>
      </w:pPr>
      <w:r>
        <w:t xml:space="preserve">4.4  Indexes</w:t>
      </w:r>
    </w:p>
    <w:p>
      <w:pPr>
        <w:pStyle w:val="ListParagraph"/>
        <w:numPr>
          <w:ilvl w:val="0"/>
          <w:numId w:val="2"/>
        </w:numPr>
      </w:pPr>
      <w:r>
        <w:rPr>
          <w:b w:val="false"/>
          <w:bCs w:val="false"/>
        </w:rPr>
        <w:t xml:space="preserve">expenses(user_id, expense_date DESC) — fast monthly aggregations</w:t>
      </w:r>
    </w:p>
    <w:p>
      <w:pPr>
        <w:pStyle w:val="ListParagraph"/>
        <w:numPr>
          <w:ilvl w:val="0"/>
          <w:numId w:val="2"/>
        </w:numPr>
      </w:pPr>
      <w:r>
        <w:rPr>
          <w:b w:val="false"/>
          <w:bCs w:val="false"/>
        </w:rPr>
        <w:t xml:space="preserve">expenses(user_id, category, expense_date) — category-level queries</w:t>
      </w:r>
    </w:p>
    <w:p>
      <w:pPr>
        <w:pStyle w:val="ListParagraph"/>
        <w:numPr>
          <w:ilvl w:val="0"/>
          <w:numId w:val="2"/>
        </w:numPr>
      </w:pPr>
      <w:r>
        <w:rPr>
          <w:b w:val="false"/>
          <w:bCs w:val="false"/>
        </w:rPr>
        <w:t xml:space="preserve">predictions(user_id, predicted_month) — latest prediction lookups</w:t>
      </w:r>
    </w:p>
    <w:p>
      <w:r>
        <w:t xml:space="preserve"/>
      </w:r>
    </w:p>
    <w:p>
      <w:pPr>
        <w:pStyle w:val="Heading1"/>
      </w:pPr>
      <w:r>
        <w:t xml:space="preserve">5. REST API Endpoints</w:t>
      </w:r>
    </w:p>
    <w:p>
      <w:r>
        <w:t xml:space="preserve">Base URL: http://localhost:8080/api   (production: your Railway URL)</w:t>
      </w:r>
    </w:p>
    <w:p>
      <w:r>
        <w:rPr>
          <w:i/>
          <w:iCs/>
          <w:color w:val="555555"/>
        </w:rPr>
        <w:t xml:space="preserve">All endpoints return JSON. All protected endpoints require Authorization: Bearer &lt;jwt&gt; header.</w:t>
      </w:r>
    </w:p>
    <w:p>
      <w:r>
        <w:t xml:space="preserve"/>
      </w:r>
    </w:p>
    <w:p>
      <w:pPr>
        <w:pStyle w:val="Heading2"/>
      </w:pPr>
      <w:r>
        <w:t xml:space="preserve">5.1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2600"/>
        <w:gridCol w:w="27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Method</w:t>
            </w:r>
          </w:p>
        </w:tc>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Path</w:t>
            </w:r>
          </w:p>
        </w:tc>
        <w:tc>
          <w:tcPr>
            <w:tcW w:type="dxa" w:w="1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Auth</w:t>
            </w:r>
          </w:p>
        </w:tc>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Request Body</w:t>
            </w:r>
          </w:p>
        </w:tc>
        <w:tc>
          <w:tcPr>
            <w:tcW w:type="dxa" w:w="27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/auth/register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name, email, password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 userId, token }</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/auth/login</w:t>
            </w:r>
          </w:p>
        </w:tc>
        <w:tc>
          <w:tcPr>
            <w:tcW w:type="dxa" w:w="1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None</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 email, password }</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 userId, token, expiresIn }</w:t>
            </w:r>
          </w:p>
        </w:tc>
      </w:tr>
    </w:tbl>
    <w:p>
      <w:r>
        <w:t xml:space="preserve"/>
      </w:r>
    </w:p>
    <w:p>
      <w:pPr>
        <w:pStyle w:val="Heading2"/>
      </w:pPr>
      <w:r>
        <w:t xml:space="preserve">5.2  Expense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53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Method</w:t>
            </w:r>
          </w:p>
        </w:tc>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Path</w:t>
            </w:r>
          </w:p>
        </w:tc>
        <w:tc>
          <w:tcPr>
            <w:tcW w:type="dxa" w:w="1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Auth</w:t>
            </w:r>
          </w:p>
        </w:tc>
        <w:tc>
          <w:tcPr>
            <w:tcW w:type="dxa" w:w="5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 all expenses for logged-in user. Supports ?month=YYYY-MM and ?category=Food filters.</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GET</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/expenses/{id}</w:t>
            </w:r>
          </w:p>
        </w:tc>
        <w:tc>
          <w:tcPr>
            <w:tcW w:type="dxa" w:w="1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Get a single expense by 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Create a new expense. Body: { category, amount, description, expenseDate }</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PUT</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/expenses/{id}</w:t>
            </w:r>
          </w:p>
        </w:tc>
        <w:tc>
          <w:tcPr>
            <w:tcW w:type="dxa" w:w="1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Update an expense. Body: same as POST.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Delete an expense.</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GET</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/expenses/summary</w:t>
            </w:r>
          </w:p>
        </w:tc>
        <w:tc>
          <w:tcPr>
            <w:tcW w:type="dxa" w:w="1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Monthly totals per category. Supports ?months=6 param.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/expenses/anomalies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Returns all expenses where is_anomaly = true.</w:t>
            </w:r>
          </w:p>
        </w:tc>
      </w:tr>
    </w:tbl>
    <w:p>
      <w:r>
        <w:t xml:space="preserve"/>
      </w:r>
    </w:p>
    <w:p>
      <w:pPr>
        <w:pStyle w:val="Heading2"/>
      </w:pPr>
      <w:r>
        <w:t xml:space="preserve">5.3  Prediction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47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Method</w:t>
            </w:r>
          </w:p>
        </w:tc>
        <w:tc>
          <w:tcPr>
            <w:tcW w:type="dxa" w:w="2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Path</w:t>
            </w:r>
          </w:p>
        </w:tc>
        <w:tc>
          <w:tcPr>
            <w:tcW w:type="dxa" w:w="1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Auth</w:t>
            </w:r>
          </w:p>
        </w:tc>
        <w:tc>
          <w:tcPr>
            <w:tcW w:type="dxa" w:w="47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/predictions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Returns cached predictions for next month for logged-in user.</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/predictions/refresh</w:t>
            </w:r>
          </w:p>
        </w:tc>
        <w:tc>
          <w:tcPr>
            <w:tcW w:type="dxa" w:w="10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Required</w:t>
            </w:r>
          </w:p>
        </w:tc>
        <w:tc>
          <w:tcPr>
            <w:tcW w:type="dxa" w:w="4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Triggers a new prediction run by calling Flask and updating cache.</w:t>
            </w:r>
          </w:p>
        </w:tc>
      </w:tr>
    </w:tbl>
    <w:p>
      <w:r>
        <w:t xml:space="preserve"/>
      </w:r>
    </w:p>
    <w:p>
      <w:pPr>
        <w:pStyle w:val="Heading2"/>
      </w:pPr>
      <w:r>
        <w:t xml:space="preserve">5.4  Flask ML Service Endpoints</w:t>
      </w:r>
    </w:p>
    <w:p>
      <w:r>
        <w:rPr>
          <w:b/>
          <w:bCs/>
          <w:color w:val="C0392B"/>
        </w:rPr>
        <w:t xml:space="preserve">These are internal endpoints — never called by the browser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Method</w:t>
            </w:r>
          </w:p>
        </w:tc>
        <w:tc>
          <w:tcPr>
            <w:tcW w:type="dxa" w:w="1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Path</w:t>
            </w:r>
          </w:p>
        </w:tc>
        <w:tc>
          <w:tcPr>
            <w:tcW w:type="dxa" w:w="69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/predict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Accepts { userId, historicalData: [{month, category, total}] }. Returns { predictions: [{category, predictedAmount}] }</w:t>
            </w:r>
          </w:p>
        </w:tc>
      </w:tr>
      <w:tr>
        <w:tc>
          <w:tcPr>
            <w:tcW w:type="dxa" w:w="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w:t>
            </w:r>
          </w:p>
        </w:tc>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/anomaly</w:t>
            </w:r>
          </w:p>
        </w:tc>
        <w:tc>
          <w:tcPr>
            <w:tcW w:type="dxa" w:w="6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Accepts { userId, recentExpenses: [{amount, category, date}] }. Returns { anomalies: [expenseId]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/health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Returns { status: ok } — used by Spring Boot to check if Flask is alive.</w:t>
            </w:r>
          </w:p>
        </w:tc>
      </w:tr>
    </w:tbl>
    <w:p>
      <w:r>
        <w:t xml:space="preserve"/>
      </w:r>
    </w:p>
    <w:p>
      <w:pPr>
        <w:pStyle w:val="Heading2"/>
      </w:pPr>
      <w:r>
        <w:t xml:space="preserve">5.5  Sample Request / Response — POST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Request Body</w:t>
            </w:r>
          </w:p>
          <w:p>
            <w:r>
              <w:t xml:space="preserve">{
  "category": "Food",
  "amount": 450.00,
  "description": "Weekly groceries",
  "expenseDate": "2025-04-05"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20"/>
              <w:left w:type="dxa" w:w="180"/>
              <w:bottom w:type="dxa" w:w="120"/>
              <w:right w:type="dxa" w:w="180"/>
            </w:tcMar>
          </w:tcPr>
          <w:p>
            <w:r>
              <w:rPr>
                <w:b/>
                <w:bCs/>
                <w:color w:val="1E8449"/>
              </w:rPr>
              <w:t xml:space="preserve">Success Response — 201 Created</w:t>
            </w:r>
          </w:p>
          <w:p>
            <w:r>
              <w:t xml:space="preserve">{
  "id": 42,
  "userId": 7,
  "category": "Food",
  "amount": 450.00,
  "description": "Weekly groceries",
  "expenseDate": "2025-04-05",
  "isAnomaly": false,
  "createdAt": "2025-04-05T10:22:00Z"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180"/>
              <w:bottom w:type="dxa" w:w="120"/>
              <w:right w:type="dxa" w:w="180"/>
            </w:tcMar>
          </w:tcPr>
          <w:p>
            <w:r>
              <w:rPr>
                <w:b/>
                <w:bCs/>
                <w:color w:val="C0392B"/>
              </w:rPr>
              <w:t xml:space="preserve">Error Response — 400 Bad Request</w:t>
            </w:r>
          </w:p>
          <w:p>
            <w:r>
              <w:t xml:space="preserve">{
  "error": "VALIDATION_FAILED",
  "message": "amount must be greater than 0",
  "timestamp": "2025-04-05T10:22:00Z"
}</w:t>
            </w:r>
          </w:p>
        </w:tc>
      </w:tr>
    </w:tbl>
    <w:p>
      <w:r>
        <w:t xml:space="preserve"/>
      </w:r>
    </w:p>
    <w:p>
      <w:pPr>
        <w:pStyle w:val="Heading1"/>
      </w:pPr>
      <w:r>
        <w:t xml:space="preserve">6. Machine Learning Layer</w:t>
      </w:r>
    </w:p>
    <w:p>
      <w:pPr>
        <w:pStyle w:val="Heading2"/>
      </w:pPr>
      <w:r>
        <w:t xml:space="preserve">6.1  Prediction Model — Linear Regression (v1)</w:t>
      </w:r>
    </w:p>
    <w:p>
      <w:r>
        <w:t xml:space="preserve">For v1, a separate Linear Regression model is trained per (user, category) pair. For example, user 7's Food model is trained on their last 6–12 months of monthly Food totals and predicts the next month's Food total.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Attribute</w:t>
            </w:r>
          </w:p>
        </w:tc>
        <w:tc>
          <w:tcPr>
            <w:tcW w:type="dxa" w:w="67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Algorithm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Linear Regression (scikit-learn)</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Input features</w:t>
            </w:r>
          </w:p>
        </w:tc>
        <w:tc>
          <w:tcPr>
            <w:tcW w:type="dxa" w:w="6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Month index, rolling 3-month average, rolling 3-month std dev, month-of-year (seasonality)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Predicted total spend (float) for next calendar month</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Training trigger</w:t>
            </w:r>
          </w:p>
        </w:tc>
        <w:tc>
          <w:tcPr>
            <w:tcW w:type="dxa" w:w="6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On-demand via POST /predictions/refresh or nightly scheduled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Model 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Serialised with joblib as user_{id}_{category}.pkl inside Flask service</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Cold start</w:t>
            </w:r>
          </w:p>
        </w:tc>
        <w:tc>
          <w:tcPr>
            <w:tcW w:type="dxa" w:w="6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If user has fewer than 3 months of data, return a simple average instead of running model</w:t>
            </w:r>
          </w:p>
        </w:tc>
      </w:tr>
    </w:tbl>
    <w:p>
      <w:r>
        <w:t xml:space="preserve"/>
      </w:r>
    </w:p>
    <w:p>
      <w:pPr>
        <w:pStyle w:val="Heading2"/>
      </w:pPr>
      <w:r>
        <w:t xml:space="preserve">6.2  Anomaly Detection — Isolation Forest</w:t>
      </w:r>
    </w:p>
    <w:p>
      <w:r>
        <w:t xml:space="preserve">After each new expense is saved, Spring Boot calls Flask's /anomaly endpoint. Flask runs an Isolation Forest trained on the user's past expenses for that category. If the new transaction's anomaly score crosses the threshold, is_anomaly is set to true in the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Attribute</w:t>
            </w:r>
          </w:p>
        </w:tc>
        <w:tc>
          <w:tcPr>
            <w:tcW w:type="dxa" w:w="67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Algorithm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Isolation Forest (scikit-learn)</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Features</w:t>
            </w:r>
          </w:p>
        </w:tc>
        <w:tc>
          <w:tcPr>
            <w:tcW w:type="dxa" w:w="6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amount, day_of_week, day_of_month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Contamination param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0.05 (assume ~5% of expenses are unusual)</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Trigger</w:t>
            </w:r>
          </w:p>
        </w:tc>
        <w:tc>
          <w:tcPr>
            <w:tcW w:type="dxa" w:w="6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Called synchronously after each POST /expenses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UI representation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Red flag badge on expense row, dedicated anomalies tab in dashboard</w:t>
            </w:r>
          </w:p>
        </w:tc>
      </w:tr>
    </w:tbl>
    <w:p>
      <w:r>
        <w:t xml:space="preserve"/>
      </w:r>
    </w:p>
    <w:p>
      <w:pPr>
        <w:pStyle w:val="Heading2"/>
      </w:pPr>
      <w:r>
        <w:t xml:space="preserve">6.3  v2 Upgrade Path — LSTM</w:t>
      </w:r>
    </w:p>
    <w:p>
      <w:pPr>
        <w:pStyle w:val="ListParagraph"/>
        <w:numPr>
          <w:ilvl w:val="0"/>
          <w:numId w:val="2"/>
        </w:numPr>
      </w:pPr>
      <w:r>
        <w:rPr>
          <w:b w:val="false"/>
          <w:bCs w:val="false"/>
        </w:rPr>
        <w:t xml:space="preserve">Swap Linear Regression for a Keras LSTM if you want to capture non-linear seasonal patterns.</w:t>
      </w:r>
    </w:p>
    <w:p>
      <w:pPr>
        <w:pStyle w:val="ListParagraph"/>
        <w:numPr>
          <w:ilvl w:val="0"/>
          <w:numId w:val="2"/>
        </w:numPr>
      </w:pPr>
      <w:r>
        <w:rPr>
          <w:b w:val="false"/>
          <w:bCs w:val="false"/>
        </w:rPr>
        <w:t xml:space="preserve">Same Flask endpoint contract — Spring Boot does not change at all.</w:t>
      </w:r>
    </w:p>
    <w:p>
      <w:pPr>
        <w:pStyle w:val="ListParagraph"/>
        <w:numPr>
          <w:ilvl w:val="0"/>
          <w:numId w:val="2"/>
        </w:numPr>
      </w:pPr>
      <w:r>
        <w:rPr>
          <w:b w:val="false"/>
          <w:bCs w:val="false"/>
        </w:rPr>
        <w:t xml:space="preserve">Requires at least 12–18 months of data per user per category for meaningful results.</w:t>
      </w:r>
    </w:p>
    <w:p>
      <w:r>
        <w:t xml:space="preserve"/>
      </w:r>
    </w:p>
    <w:p>
      <w:pPr>
        <w:pStyle w:val="Heading1"/>
      </w:pPr>
      <w:r>
        <w:t xml:space="preserve">7. Frontend — React</w:t>
      </w:r>
    </w:p>
    <w:p>
      <w:pPr>
        <w:pStyle w:val="Heading2"/>
      </w:pPr>
      <w:r>
        <w:t xml:space="preserve">7.1  Pages /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Route</w:t>
            </w:r>
          </w:p>
        </w:tc>
        <w:tc>
          <w:tcPr>
            <w:tcW w:type="dxa" w:w="24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Component</w:t>
            </w:r>
          </w:p>
        </w:tc>
        <w:tc>
          <w:tcPr>
            <w:tcW w:type="dxa" w:w="5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LoginPage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Email + password form. Stores JWT in memory (not localStorage).</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/register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RegisterPage</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New account creation.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Main view — summary cards, charts, prediction vs actual chart.</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ExpenseList</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Paginated, filterable table of all expenses with anomaly badges.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/expenses/new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ExpenseForm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Add new expense form.</w:t>
            </w:r>
          </w:p>
        </w:tc>
      </w:tr>
      <w:tr>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/expenses/:id/edit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ExpenseForm</w:t>
            </w:r>
          </w:p>
        </w:tc>
        <w:tc>
          <w:tcPr>
            <w:tcW w:type="dxa" w:w="5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Edit existing expense.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/anomalies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AnomaliesTab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All flagged transactions in one view.</w:t>
            </w:r>
          </w:p>
        </w:tc>
      </w:tr>
    </w:tbl>
    <w:p>
      <w:r>
        <w:t xml:space="preserve"/>
      </w:r>
    </w:p>
    <w:p>
      <w:pPr>
        <w:pStyle w:val="Heading2"/>
      </w:pPr>
      <w:r>
        <w:t xml:space="preserve">7.2  Key React Components</w:t>
      </w:r>
    </w:p>
    <w:p>
      <w:pPr>
        <w:pStyle w:val="ListParagraph"/>
        <w:numPr>
          <w:ilvl w:val="0"/>
          <w:numId w:val="2"/>
        </w:numPr>
      </w:pPr>
      <w:r>
        <w:rPr>
          <w:b w:val="false"/>
          <w:bCs w:val="false"/>
        </w:rPr>
        <w:t xml:space="preserve">SpendingBarChart — Recharts BarChart showing monthly actuals per category.</w:t>
      </w:r>
    </w:p>
    <w:p>
      <w:pPr>
        <w:pStyle w:val="ListParagraph"/>
        <w:numPr>
          <w:ilvl w:val="0"/>
          <w:numId w:val="2"/>
        </w:numPr>
      </w:pPr>
      <w:r>
        <w:rPr>
          <w:b w:val="false"/>
          <w:bCs w:val="false"/>
        </w:rPr>
        <w:t xml:space="preserve">PredictionLineChart — Recharts LineChart overlaying predicted vs actual for each category.</w:t>
      </w:r>
    </w:p>
    <w:p>
      <w:pPr>
        <w:pStyle w:val="ListParagraph"/>
        <w:numPr>
          <w:ilvl w:val="0"/>
          <w:numId w:val="2"/>
        </w:numPr>
      </w:pPr>
      <w:r>
        <w:rPr>
          <w:b w:val="false"/>
          <w:bCs w:val="false"/>
        </w:rPr>
        <w:t xml:space="preserve">AnomalyBadge — Red pill badge rendered on flagged expense rows.</w:t>
      </w:r>
    </w:p>
    <w:p>
      <w:pPr>
        <w:pStyle w:val="ListParagraph"/>
        <w:numPr>
          <w:ilvl w:val="0"/>
          <w:numId w:val="2"/>
        </w:numPr>
      </w:pPr>
      <w:r>
        <w:rPr>
          <w:b w:val="false"/>
          <w:bCs w:val="false"/>
        </w:rPr>
        <w:t xml:space="preserve">ExpenseSummaryCard — Small card showing total, top category, month-on-month delta.</w:t>
      </w:r>
    </w:p>
    <w:p>
      <w:pPr>
        <w:pStyle w:val="ListParagraph"/>
        <w:numPr>
          <w:ilvl w:val="0"/>
          <w:numId w:val="2"/>
        </w:numPr>
      </w:pPr>
      <w:r>
        <w:rPr>
          <w:b w:val="false"/>
          <w:bCs w:val="false"/>
        </w:rPr>
        <w:t xml:space="preserve">CategoryFilter — Dropdown that filters both table and chart by category.</w:t>
      </w:r>
    </w:p>
    <w:p>
      <w:r>
        <w:t xml:space="preserve"/>
      </w:r>
    </w:p>
    <w:p>
      <w:pPr>
        <w:pStyle w:val="Heading2"/>
      </w:pPr>
      <w:r>
        <w:t xml:space="preserve">7.3  State Management</w:t>
      </w:r>
    </w:p>
    <w:p>
      <w:r>
        <w:t xml:space="preserve">For a portfolio project, React Context + useReducer is sufficient. No need for Redux. Keep two main contexts:</w:t>
      </w:r>
    </w:p>
    <w:p>
      <w:pPr>
        <w:pStyle w:val="ListParagraph"/>
        <w:numPr>
          <w:ilvl w:val="0"/>
          <w:numId w:val="2"/>
        </w:numPr>
      </w:pPr>
      <w:r>
        <w:rPr>
          <w:b w:val="false"/>
          <w:bCs w:val="false"/>
        </w:rPr>
        <w:t xml:space="preserve">AuthContext — JWT token, user info, login/logout actions.</w:t>
      </w:r>
    </w:p>
    <w:p>
      <w:pPr>
        <w:pStyle w:val="ListParagraph"/>
        <w:numPr>
          <w:ilvl w:val="0"/>
          <w:numId w:val="2"/>
        </w:numPr>
      </w:pPr>
      <w:r>
        <w:rPr>
          <w:b w:val="false"/>
          <w:bCs w:val="false"/>
        </w:rPr>
        <w:t xml:space="preserve">ExpenseContext — expense list, loading state, CRUD actions that call Spring Boot.</w:t>
      </w:r>
    </w:p>
    <w:p>
      <w:r>
        <w:t xml:space="preserve"/>
      </w:r>
    </w:p>
    <w:p>
      <w:pPr>
        <w:pStyle w:val="Heading1"/>
      </w:pPr>
      <w:r>
        <w:t xml:space="preserve">8. Build Phases</w:t>
      </w:r>
    </w:p>
    <w:p>
      <w:pPr>
        <w:pStyle w:val="Heading2"/>
      </w:pPr>
      <w:r>
        <w:t xml:space="preserve">Phase 1 — Backend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Spring Boot running, PostgreSQL connected, Expense CRUD working end-to-end via Postman.</w:t>
            </w:r>
          </w:p>
        </w:tc>
      </w:tr>
    </w:tbl>
    <w:p>
      <w:r>
        <w:t xml:space="preserve"/>
      </w:r>
    </w:p>
    <w:p>
      <w:pPr>
        <w:pStyle w:val="ListParagraph"/>
        <w:numPr>
          <w:ilvl w:val="0"/>
          <w:numId w:val="3"/>
        </w:numPr>
      </w:pPr>
      <w:r>
        <w:rPr>
          <w:b w:val="false"/>
          <w:bCs w:val="false"/>
        </w:rPr>
        <w:t xml:space="preserve">Create Spring Boot project (spring initializr) with dependencies: Web, JPA, PostgreSQL Driver, Validation, Lombok.</w:t>
      </w:r>
    </w:p>
    <w:p>
      <w:pPr>
        <w:pStyle w:val="ListParagraph"/>
        <w:numPr>
          <w:ilvl w:val="0"/>
          <w:numId w:val="3"/>
        </w:numPr>
      </w:pPr>
      <w:r>
        <w:rPr>
          <w:b w:val="false"/>
          <w:bCs w:val="false"/>
        </w:rPr>
        <w:t xml:space="preserve">Configure application.properties: datasource URL, JPA auto-ddl, server port.</w:t>
      </w:r>
    </w:p>
    <w:p>
      <w:pPr>
        <w:pStyle w:val="ListParagraph"/>
        <w:numPr>
          <w:ilvl w:val="0"/>
          <w:numId w:val="3"/>
        </w:numPr>
      </w:pPr>
      <w:r>
        <w:rPr>
          <w:b w:val="false"/>
          <w:bCs w:val="false"/>
        </w:rPr>
        <w:t xml:space="preserve">Create Expense entity with all fields listed in schema section.</w:t>
      </w:r>
    </w:p>
    <w:p>
      <w:pPr>
        <w:pStyle w:val="ListParagraph"/>
        <w:numPr>
          <w:ilvl w:val="0"/>
          <w:numId w:val="3"/>
        </w:numPr>
      </w:pPr>
      <w:r>
        <w:rPr>
          <w:b w:val="false"/>
          <w:bCs w:val="false"/>
        </w:rPr>
        <w:t xml:space="preserve">Create ExpenseRepository extending JpaRepository.</w:t>
      </w:r>
    </w:p>
    <w:p>
      <w:pPr>
        <w:pStyle w:val="ListParagraph"/>
        <w:numPr>
          <w:ilvl w:val="0"/>
          <w:numId w:val="3"/>
        </w:numPr>
      </w:pPr>
      <w:r>
        <w:rPr>
          <w:b w:val="false"/>
          <w:bCs w:val="false"/>
        </w:rPr>
        <w:t xml:space="preserve">Create ExpenseService with CRUD methods.</w:t>
      </w:r>
    </w:p>
    <w:p>
      <w:pPr>
        <w:pStyle w:val="ListParagraph"/>
        <w:numPr>
          <w:ilvl w:val="0"/>
          <w:numId w:val="3"/>
        </w:numPr>
      </w:pPr>
      <w:r>
        <w:rPr>
          <w:b w:val="false"/>
          <w:bCs w:val="false"/>
        </w:rPr>
        <w:t xml:space="preserve">Create ExpenseController with all endpoints from Section 5.2 (no auth yet).</w:t>
      </w:r>
    </w:p>
    <w:p>
      <w:pPr>
        <w:pStyle w:val="ListParagraph"/>
        <w:numPr>
          <w:ilvl w:val="0"/>
          <w:numId w:val="3"/>
        </w:numPr>
      </w:pPr>
      <w:r>
        <w:rPr>
          <w:b w:val="false"/>
          <w:bCs w:val="false"/>
        </w:rPr>
        <w:t xml:space="preserve">Test every endpoint with Postman.</w:t>
      </w:r>
    </w:p>
    <w:p>
      <w:r>
        <w:t xml:space="preserve"/>
      </w:r>
    </w:p>
    <w:p>
      <w:pPr>
        <w:pStyle w:val="Heading2"/>
      </w:pPr>
      <w:r>
        <w:t xml:space="preserve">Phase 2 — Frontend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React app talking to Spring Boot — add expense, see it in a table.</w:t>
            </w:r>
          </w:p>
        </w:tc>
      </w:tr>
    </w:tbl>
    <w:p>
      <w:r>
        <w:t xml:space="preserve"/>
      </w:r>
    </w:p>
    <w:p>
      <w:pPr>
        <w:pStyle w:val="ListParagraph"/>
        <w:numPr>
          <w:ilvl w:val="0"/>
          <w:numId w:val="3"/>
        </w:numPr>
      </w:pPr>
      <w:r>
        <w:rPr>
          <w:b w:val="false"/>
          <w:bCs w:val="false"/>
        </w:rPr>
        <w:t xml:space="preserve">Create React app (Vite). Install Axios and Recharts.</w:t>
      </w:r>
    </w:p>
    <w:p>
      <w:pPr>
        <w:pStyle w:val="ListParagraph"/>
        <w:numPr>
          <w:ilvl w:val="0"/>
          <w:numId w:val="3"/>
        </w:numPr>
      </w:pPr>
      <w:r>
        <w:rPr>
          <w:b w:val="false"/>
          <w:bCs w:val="false"/>
        </w:rPr>
        <w:t xml:space="preserve">Build ExpenseForm component — calls POST /api/expenses.</w:t>
      </w:r>
    </w:p>
    <w:p>
      <w:pPr>
        <w:pStyle w:val="ListParagraph"/>
        <w:numPr>
          <w:ilvl w:val="0"/>
          <w:numId w:val="3"/>
        </w:numPr>
      </w:pPr>
      <w:r>
        <w:rPr>
          <w:b w:val="false"/>
          <w:bCs w:val="false"/>
        </w:rPr>
        <w:t xml:space="preserve">Build ExpenseList component — calls GET /api/expenses, renders table.</w:t>
      </w:r>
    </w:p>
    <w:p>
      <w:pPr>
        <w:pStyle w:val="ListParagraph"/>
        <w:numPr>
          <w:ilvl w:val="0"/>
          <w:numId w:val="3"/>
        </w:numPr>
      </w:pPr>
      <w:r>
        <w:rPr>
          <w:b w:val="false"/>
          <w:bCs w:val="false"/>
        </w:rPr>
        <w:t xml:space="preserve">Wire both into a basic Dashboard page with React Router.</w:t>
      </w:r>
    </w:p>
    <w:p>
      <w:pPr>
        <w:pStyle w:val="ListParagraph"/>
        <w:numPr>
          <w:ilvl w:val="0"/>
          <w:numId w:val="3"/>
        </w:numPr>
      </w:pPr>
      <w:r>
        <w:rPr>
          <w:b w:val="false"/>
          <w:bCs w:val="false"/>
        </w:rPr>
        <w:t xml:space="preserve">Add a basic SpendingBarChart using Recharts BarChart with summary data from GET /expenses/summary.</w:t>
      </w:r>
    </w:p>
    <w:p>
      <w:r>
        <w:t xml:space="preserve"/>
      </w:r>
    </w:p>
    <w:p>
      <w:pPr>
        <w:pStyle w:val="Heading2"/>
      </w:pPr>
      <w:r>
        <w:t xml:space="preserve">Phase 3 — ML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Flask running locally, returning meaningful predictions when called from Postman.</w:t>
            </w:r>
          </w:p>
        </w:tc>
      </w:tr>
    </w:tbl>
    <w:p>
      <w:r>
        <w:t xml:space="preserve"/>
      </w:r>
    </w:p>
    <w:p>
      <w:pPr>
        <w:pStyle w:val="ListParagraph"/>
        <w:numPr>
          <w:ilvl w:val="0"/>
          <w:numId w:val="3"/>
        </w:numPr>
      </w:pPr>
      <w:r>
        <w:rPr>
          <w:b w:val="false"/>
          <w:bCs w:val="false"/>
        </w:rPr>
        <w:t xml:space="preserve">Set up Python virtualenv. Install Flask, scikit-learn, pandas, joblib.</w:t>
      </w:r>
    </w:p>
    <w:p>
      <w:pPr>
        <w:pStyle w:val="ListParagraph"/>
        <w:numPr>
          <w:ilvl w:val="0"/>
          <w:numId w:val="3"/>
        </w:numPr>
      </w:pPr>
      <w:r>
        <w:rPr>
          <w:b w:val="false"/>
          <w:bCs w:val="false"/>
        </w:rPr>
        <w:t xml:space="preserve">Write a training script that generates synthetic expense data, trains a Linear Regression per category, serialises each model.</w:t>
      </w:r>
    </w:p>
    <w:p>
      <w:pPr>
        <w:pStyle w:val="ListParagraph"/>
        <w:numPr>
          <w:ilvl w:val="0"/>
          <w:numId w:val="3"/>
        </w:numPr>
      </w:pPr>
      <w:r>
        <w:rPr>
          <w:b w:val="false"/>
          <w:bCs w:val="false"/>
        </w:rPr>
        <w:t xml:space="preserve">Write Flask app with /predict and /anomaly endpoints.</w:t>
      </w:r>
    </w:p>
    <w:p>
      <w:pPr>
        <w:pStyle w:val="ListParagraph"/>
        <w:numPr>
          <w:ilvl w:val="0"/>
          <w:numId w:val="3"/>
        </w:numPr>
      </w:pPr>
      <w:r>
        <w:rPr>
          <w:b w:val="false"/>
          <w:bCs w:val="false"/>
        </w:rPr>
        <w:t xml:space="preserve">Test /predict via Postman with sample historical data JSON.</w:t>
      </w:r>
    </w:p>
    <w:p>
      <w:pPr>
        <w:pStyle w:val="ListParagraph"/>
        <w:numPr>
          <w:ilvl w:val="0"/>
          <w:numId w:val="3"/>
        </w:numPr>
      </w:pPr>
      <w:r>
        <w:rPr>
          <w:b w:val="false"/>
          <w:bCs w:val="false"/>
        </w:rPr>
        <w:t xml:space="preserve">Test /anomaly via Postman with sample expense array.</w:t>
      </w:r>
    </w:p>
    <w:p>
      <w:r>
        <w:t xml:space="preserve"/>
      </w:r>
    </w:p>
    <w:p>
      <w:pPr>
        <w:pStyle w:val="Heading2"/>
      </w:pPr>
      <w:r>
        <w:t xml:space="preserve">Phase 4 — Integration (Spring Boot calls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Full data flow working: React → Spring Boot → Flask → back to React.</w:t>
            </w:r>
          </w:p>
        </w:tc>
      </w:tr>
    </w:tbl>
    <w:p>
      <w:r>
        <w:t xml:space="preserve"/>
      </w:r>
    </w:p>
    <w:p>
      <w:pPr>
        <w:pStyle w:val="ListParagraph"/>
        <w:numPr>
          <w:ilvl w:val="0"/>
          <w:numId w:val="3"/>
        </w:numPr>
      </w:pPr>
      <w:r>
        <w:rPr>
          <w:b w:val="false"/>
          <w:bCs w:val="false"/>
        </w:rPr>
        <w:t xml:space="preserve">Add RestTemplate or WebClient bean to Spring Boot.</w:t>
      </w:r>
    </w:p>
    <w:p>
      <w:pPr>
        <w:pStyle w:val="ListParagraph"/>
        <w:numPr>
          <w:ilvl w:val="0"/>
          <w:numId w:val="3"/>
        </w:numPr>
      </w:pPr>
      <w:r>
        <w:rPr>
          <w:b w:val="false"/>
          <w:bCs w:val="false"/>
        </w:rPr>
        <w:t xml:space="preserve">Create PredictionService that formats expense history and POSTs to Flask /predict.</w:t>
      </w:r>
    </w:p>
    <w:p>
      <w:pPr>
        <w:pStyle w:val="ListParagraph"/>
        <w:numPr>
          <w:ilvl w:val="0"/>
          <w:numId w:val="3"/>
        </w:numPr>
      </w:pPr>
      <w:r>
        <w:rPr>
          <w:b w:val="false"/>
          <w:bCs w:val="false"/>
        </w:rPr>
        <w:t xml:space="preserve">Create PredictionController with GET /predictions and POST /predictions/refresh.</w:t>
      </w:r>
    </w:p>
    <w:p>
      <w:pPr>
        <w:pStyle w:val="ListParagraph"/>
        <w:numPr>
          <w:ilvl w:val="0"/>
          <w:numId w:val="3"/>
        </w:numPr>
      </w:pPr>
      <w:r>
        <w:rPr>
          <w:b w:val="false"/>
          <w:bCs w:val="false"/>
        </w:rPr>
        <w:t xml:space="preserve">After each POST /expenses, call Flask /anomaly in background thread. Update is_anomaly in DB.</w:t>
      </w:r>
    </w:p>
    <w:p>
      <w:pPr>
        <w:pStyle w:val="ListParagraph"/>
        <w:numPr>
          <w:ilvl w:val="0"/>
          <w:numId w:val="3"/>
        </w:numPr>
      </w:pPr>
      <w:r>
        <w:rPr>
          <w:b w:val="false"/>
          <w:bCs w:val="false"/>
        </w:rPr>
        <w:t xml:space="preserve">Update React Dashboard to call GET /predictions and render PredictionLineChart.</w:t>
      </w:r>
    </w:p>
    <w:p>
      <w:pPr>
        <w:pStyle w:val="ListParagraph"/>
        <w:numPr>
          <w:ilvl w:val="0"/>
          <w:numId w:val="3"/>
        </w:numPr>
      </w:pPr>
      <w:r>
        <w:rPr>
          <w:b w:val="false"/>
          <w:bCs w:val="false"/>
        </w:rPr>
        <w:t xml:space="preserve">Add AnomalyBadge to ExpenseList rows where isAnomaly is true.</w:t>
      </w:r>
    </w:p>
    <w:p>
      <w:r>
        <w:t xml:space="preserve"/>
      </w:r>
    </w:p>
    <w:p>
      <w:pPr>
        <w:pStyle w:val="Heading2"/>
      </w:pPr>
      <w:r>
        <w:t xml:space="preserve">Phase 5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Multi-user support with JWT auth protecting all expense endpoints.</w:t>
            </w:r>
          </w:p>
        </w:tc>
      </w:tr>
    </w:tbl>
    <w:p>
      <w:r>
        <w:t xml:space="preserve"/>
      </w:r>
    </w:p>
    <w:p>
      <w:pPr>
        <w:pStyle w:val="ListParagraph"/>
        <w:numPr>
          <w:ilvl w:val="0"/>
          <w:numId w:val="3"/>
        </w:numPr>
      </w:pPr>
      <w:r>
        <w:rPr>
          <w:b w:val="false"/>
          <w:bCs w:val="false"/>
        </w:rPr>
        <w:t xml:space="preserve">Add spring-boot-starter-security and java-jwt to pom.xml.</w:t>
      </w:r>
    </w:p>
    <w:p>
      <w:pPr>
        <w:pStyle w:val="ListParagraph"/>
        <w:numPr>
          <w:ilvl w:val="0"/>
          <w:numId w:val="3"/>
        </w:numPr>
      </w:pPr>
      <w:r>
        <w:rPr>
          <w:b w:val="false"/>
          <w:bCs w:val="false"/>
        </w:rPr>
        <w:t xml:space="preserve">Create User entity, UserRepository, UserService.</w:t>
      </w:r>
    </w:p>
    <w:p>
      <w:pPr>
        <w:pStyle w:val="ListParagraph"/>
        <w:numPr>
          <w:ilvl w:val="0"/>
          <w:numId w:val="3"/>
        </w:numPr>
      </w:pPr>
      <w:r>
        <w:rPr>
          <w:b w:val="false"/>
          <w:bCs w:val="false"/>
        </w:rPr>
        <w:t xml:space="preserve">Implement /auth/register and /auth/login endpoints.</w:t>
      </w:r>
    </w:p>
    <w:p>
      <w:pPr>
        <w:pStyle w:val="ListParagraph"/>
        <w:numPr>
          <w:ilvl w:val="0"/>
          <w:numId w:val="3"/>
        </w:numPr>
      </w:pPr>
      <w:r>
        <w:rPr>
          <w:b w:val="false"/>
          <w:bCs w:val="false"/>
        </w:rPr>
        <w:t xml:space="preserve">Add JwtFilter — validates token on every request, sets SecurityContext.</w:t>
      </w:r>
    </w:p>
    <w:p>
      <w:pPr>
        <w:pStyle w:val="ListParagraph"/>
        <w:numPr>
          <w:ilvl w:val="0"/>
          <w:numId w:val="3"/>
        </w:numPr>
      </w:pPr>
      <w:r>
        <w:rPr>
          <w:b w:val="false"/>
          <w:bCs w:val="false"/>
        </w:rPr>
        <w:t xml:space="preserve">Scope all expense/prediction queries to authenticated user ID.</w:t>
      </w:r>
    </w:p>
    <w:p>
      <w:pPr>
        <w:pStyle w:val="ListParagraph"/>
        <w:numPr>
          <w:ilvl w:val="0"/>
          <w:numId w:val="3"/>
        </w:numPr>
      </w:pPr>
      <w:r>
        <w:rPr>
          <w:b w:val="false"/>
          <w:bCs w:val="false"/>
        </w:rPr>
        <w:t xml:space="preserve">Update React: store JWT in memory, attach to every Axios request via interceptor, redirect to /login on 401.</w:t>
      </w:r>
    </w:p>
    <w:p>
      <w:r>
        <w:t xml:space="preserve"/>
      </w:r>
    </w:p>
    <w:p>
      <w:pPr>
        <w:pStyle w:val="Heading2"/>
      </w:pPr>
      <w:r>
        <w:t xml:space="preserve">Phase 6 — Polish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Goal</w:t>
            </w:r>
          </w:p>
          <w:p>
            <w:r>
              <w:t xml:space="preserve">Deployed, shareable portfolio project.</w:t>
            </w:r>
          </w:p>
        </w:tc>
      </w:tr>
    </w:tbl>
    <w:p>
      <w:r>
        <w:t xml:space="preserve"/>
      </w:r>
    </w:p>
    <w:p>
      <w:pPr>
        <w:pStyle w:val="ListParagraph"/>
        <w:numPr>
          <w:ilvl w:val="0"/>
          <w:numId w:val="3"/>
        </w:numPr>
      </w:pPr>
      <w:r>
        <w:rPr>
          <w:b w:val="false"/>
          <w:bCs w:val="false"/>
        </w:rPr>
        <w:t xml:space="preserve">Add animated Recharts transitions (isAnimationActive prop).</w:t>
      </w:r>
    </w:p>
    <w:p>
      <w:pPr>
        <w:pStyle w:val="ListParagraph"/>
        <w:numPr>
          <w:ilvl w:val="0"/>
          <w:numId w:val="3"/>
        </w:numPr>
      </w:pPr>
      <w:r>
        <w:rPr>
          <w:b w:val="false"/>
          <w:bCs w:val="false"/>
        </w:rPr>
        <w:t xml:space="preserve">Dockerise all three services with a docker-compose.yml for local dev.</w:t>
      </w:r>
    </w:p>
    <w:p>
      <w:pPr>
        <w:pStyle w:val="ListParagraph"/>
        <w:numPr>
          <w:ilvl w:val="0"/>
          <w:numId w:val="3"/>
        </w:numPr>
      </w:pPr>
      <w:r>
        <w:rPr>
          <w:b w:val="false"/>
          <w:bCs w:val="false"/>
        </w:rPr>
        <w:t xml:space="preserve">Deploy Spring Boot + Flask to Railway. Set environment variables for DB URL, Flask URL.</w:t>
      </w:r>
    </w:p>
    <w:p>
      <w:pPr>
        <w:pStyle w:val="ListParagraph"/>
        <w:numPr>
          <w:ilvl w:val="0"/>
          <w:numId w:val="3"/>
        </w:numPr>
      </w:pPr>
      <w:r>
        <w:rPr>
          <w:b w:val="false"/>
          <w:bCs w:val="false"/>
        </w:rPr>
        <w:t xml:space="preserve">Deploy React to Vercel. Set VITE_API_BASE_URL to Railway Spring Boot URL.</w:t>
      </w:r>
    </w:p>
    <w:p>
      <w:pPr>
        <w:pStyle w:val="ListParagraph"/>
        <w:numPr>
          <w:ilvl w:val="0"/>
          <w:numId w:val="3"/>
        </w:numPr>
      </w:pPr>
      <w:r>
        <w:rPr>
          <w:b w:val="false"/>
          <w:bCs w:val="false"/>
        </w:rPr>
        <w:t xml:space="preserve">Write README with setup instructions, architecture diagram description, and screenshots.</w:t>
      </w:r>
    </w:p>
    <w:p>
      <w:r>
        <w:t xml:space="preserve"/>
      </w:r>
    </w:p>
    <w:p>
      <w:pPr>
        <w:pStyle w:val="Heading1"/>
      </w:pPr>
      <w:r>
        <w:t xml:space="preserve">9. Recommended Project Structure</w:t>
      </w:r>
    </w:p>
    <w:p>
      <w:pPr>
        <w:pStyle w:val="Heading2"/>
      </w:pPr>
      <w:r>
        <w:t xml:space="preserve">9.1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Directory Layout</w:t>
            </w:r>
          </w:p>
          <w:p>
            <w:r>
              <w:t xml:space="preserve">expense-dashboard-backend/
├── src/main/java/com/expensedashboard/
│   ├── auth/          (UserController, JwtFilter, AuthService)
│   ├── expense/       (Expense, ExpenseController, ExpenseService, ExpenseRepository)
│   ├── prediction/    (PredictionController, PredictionService, FlaskClient)
│   └── config/        (SecurityConfig, RestTemplateConfig)
└── src/main/resources/
    └── application.properties</w:t>
            </w:r>
          </w:p>
        </w:tc>
      </w:tr>
    </w:tbl>
    <w:p>
      <w:r>
        <w:t xml:space="preserve"/>
      </w:r>
    </w:p>
    <w:p>
      <w:pPr>
        <w:pStyle w:val="Heading2"/>
      </w:pPr>
      <w:r>
        <w:t xml:space="preserve">9.2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Directory Layout</w:t>
            </w:r>
          </w:p>
          <w:p>
            <w:r>
              <w:t xml:space="preserve">expense-dashboard-frontend/
├── src/
│   ├── api/           (expenseApi.js, authApi.js, predictionApi.js)
│   ├── components/    (SpendingBarChart, PredictionLineChart, AnomalyBadge, ...)
│   ├── context/       (AuthContext.jsx, ExpenseContext.jsx)
│   ├── pages/         (Dashboard, ExpenseList, ExpenseForm, Login, Register)
│   └── App.jsx
└── vite.config.js</w:t>
            </w:r>
          </w:p>
        </w:tc>
      </w:tr>
    </w:tbl>
    <w:p>
      <w:r>
        <w:t xml:space="preserve"/>
      </w:r>
    </w:p>
    <w:p>
      <w:pPr>
        <w:pStyle w:val="Heading2"/>
      </w:pPr>
      <w:r>
        <w:t xml:space="preserve">9.3  Flask ML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EAF4FB" w:val="clear"/>
            <w:tcMar>
              <w:top w:type="dxa" w:w="120"/>
              <w:left w:type="dxa" w:w="180"/>
              <w:bottom w:type="dxa" w:w="120"/>
              <w:right w:type="dxa" w:w="180"/>
            </w:tcMar>
          </w:tcPr>
          <w:p>
            <w:r>
              <w:rPr>
                <w:b/>
                <w:bCs/>
                <w:color w:val="555555"/>
              </w:rPr>
              <w:t xml:space="preserve">Directory Layout</w:t>
            </w:r>
          </w:p>
          <w:p>
            <w:r>
              <w:t xml:space="preserve">expense-dashboard-ml/
├── app.py             (Flask routes: /predict, /anomaly, /health)
├── model_trainer.py   (Training script — run once or on schedule)
├── models/            (Serialised .pkl files)
├── requirements.txt
└── Dockerfile</w:t>
            </w:r>
          </w:p>
        </w:tc>
      </w:tr>
    </w:tbl>
    <w:p>
      <w:r>
        <w:t xml:space="preserve"/>
      </w:r>
    </w:p>
    <w:p>
      <w:pPr>
        <w:pStyle w:val="Heading1"/>
      </w:pPr>
      <w:r>
        <w:t xml:space="preserve">10. Non-Functional Requirements &amp; Wow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Requirement</w:t>
            </w:r>
          </w:p>
        </w:tc>
        <w:tc>
          <w:tcPr>
            <w:tcW w:type="dxa" w:w="24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Target</w:t>
            </w:r>
          </w:p>
        </w:tc>
        <w:tc>
          <w:tcPr>
            <w:tcW w:type="dxa" w:w="4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API Response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&lt; 200ms for CRUD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Exclude prediction refresh — that can take 1–2s</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ML Inference Time</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&lt; 500ms via Flask</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Linear Regression is fast; LSTM needs batching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Prediction Refresh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Once per day or on-demand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Cache in predictions table</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Data Retention</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All user data kept indefinitely</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No archiving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Auth Token Expiry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24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 refresh token in v1</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Mobile Responsiveness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Tablet + desktop</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Mobile-first CSS on all components</w:t>
            </w:r>
          </w:p>
        </w:tc>
      </w:tr>
    </w:tbl>
    <w:p>
      <w:r>
        <w:t xml:space="preserve"/>
      </w:r>
    </w:p>
    <w:p>
      <w:pPr>
        <w:pStyle w:val="Heading2"/>
      </w:pPr>
      <w:r>
        <w:t xml:space="preserve">Wow Factors for Portfolio</w:t>
      </w:r>
    </w:p>
    <w:p>
      <w:pPr>
        <w:pStyle w:val="ListParagraph"/>
        <w:numPr>
          <w:ilvl w:val="0"/>
          <w:numId w:val="2"/>
        </w:numPr>
      </w:pPr>
      <w:r>
        <w:rPr>
          <w:b w:val="false"/>
          <w:bCs w:val="false"/>
        </w:rPr>
        <w:t xml:space="preserve">Anomaly detection with real-time flags — far beyond typical CRUD projects.</w:t>
      </w:r>
    </w:p>
    <w:p>
      <w:pPr>
        <w:pStyle w:val="ListParagraph"/>
        <w:numPr>
          <w:ilvl w:val="0"/>
          <w:numId w:val="2"/>
        </w:numPr>
      </w:pPr>
      <w:r>
        <w:rPr>
          <w:b w:val="false"/>
          <w:bCs w:val="false"/>
        </w:rPr>
        <w:t xml:space="preserve">Polyglot microservice — Java calling Python ML is a genuine production pattern.</w:t>
      </w:r>
    </w:p>
    <w:p>
      <w:pPr>
        <w:pStyle w:val="ListParagraph"/>
        <w:numPr>
          <w:ilvl w:val="0"/>
          <w:numId w:val="2"/>
        </w:numPr>
      </w:pPr>
      <w:r>
        <w:rPr>
          <w:b w:val="false"/>
          <w:bCs w:val="false"/>
        </w:rPr>
        <w:t xml:space="preserve">Prediction vs actual animated chart — visually impressive and tells a clear story.</w:t>
      </w:r>
    </w:p>
    <w:p>
      <w:pPr>
        <w:pStyle w:val="ListParagraph"/>
        <w:numPr>
          <w:ilvl w:val="0"/>
          <w:numId w:val="2"/>
        </w:numPr>
      </w:pPr>
      <w:r>
        <w:rPr>
          <w:b w:val="false"/>
          <w:bCs w:val="false"/>
        </w:rPr>
        <w:t xml:space="preserve">Docker Compose one-command local setup — shows DevOps awareness.</w:t>
      </w:r>
    </w:p>
    <w:p>
      <w:pPr>
        <w:pStyle w:val="ListParagraph"/>
        <w:numPr>
          <w:ilvl w:val="0"/>
          <w:numId w:val="2"/>
        </w:numPr>
      </w:pPr>
      <w:r>
        <w:rPr>
          <w:b w:val="false"/>
          <w:bCs w:val="false"/>
        </w:rPr>
        <w:t xml:space="preserve">Category budget alerts — add a budgets table, warn user when they are 80% through monthly budget.</w:t>
      </w:r>
    </w:p>
    <w:p>
      <w:r>
        <w:t xml:space="preserve"/>
      </w:r>
    </w:p>
    <w:p>
      <w:pPr>
        <w:pStyle w:val="Heading1"/>
      </w:pPr>
      <w:r>
        <w:t xml:space="preserve">11. Environment Variables</w:t>
      </w:r>
    </w:p>
    <w:p>
      <w:pPr>
        <w:pStyle w:val="Heading2"/>
      </w:pPr>
      <w:r>
        <w:t xml:space="preserve">Spring Boot — application.properties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Variable</w:t>
            </w:r>
          </w:p>
        </w:tc>
        <w:tc>
          <w:tcPr>
            <w:tcW w:type="dxa" w:w="3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Example Value</w:t>
            </w:r>
          </w:p>
        </w:tc>
        <w:tc>
          <w:tcPr>
            <w:tcW w:type="dxa" w:w="3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SPRING_DATASOURCE_URL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jdbc:postgresql://localhost:5432/expensedb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PostgreSQL connection</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SPRING_DATASOURCE_USERNAME</w:t>
            </w:r>
          </w:p>
        </w:tc>
        <w:tc>
          <w:tcPr>
            <w:tcW w:type="dxa" w:w="3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postgres</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DB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SPRING_DATASOURCE_PASSWORD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secret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DB password</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JWT_SECRET</w:t>
            </w:r>
          </w:p>
        </w:tc>
        <w:tc>
          <w:tcPr>
            <w:tcW w:type="dxa" w:w="3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64-char random string</w:t>
            </w:r>
          </w:p>
        </w:tc>
        <w:tc>
          <w:tcPr>
            <w:tcW w:type="dxa" w:w="3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JWT signing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FLASK_SERVICE_URL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http://localhost:5000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URL of ML service</w:t>
            </w:r>
          </w:p>
        </w:tc>
      </w:tr>
    </w:tbl>
    <w:p>
      <w:r>
        <w:t xml:space="preserve"/>
      </w:r>
    </w:p>
    <w:p>
      <w:pPr>
        <w:pStyle w:val="Heading2"/>
      </w:pPr>
      <w:r>
        <w:t xml:space="preserve">React —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Variable</w:t>
            </w:r>
          </w:p>
        </w:tc>
        <w:tc>
          <w:tcPr>
            <w:tcW w:type="dxa" w:w="30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Example Value</w:t>
            </w:r>
          </w:p>
        </w:tc>
        <w:tc>
          <w:tcPr>
            <w:tcW w:type="dxa" w:w="31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VITE_API_BASE_URL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http://localhost:8080/api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 base URL</w:t>
            </w:r>
          </w:p>
        </w:tc>
      </w:tr>
    </w:tbl>
    <w:p>
      <w:r>
        <w:t xml:space="preserve"/>
      </w:r>
    </w:p>
    <w:p>
      <w:pPr>
        <w:pStyle w:val="Heading2"/>
      </w:pPr>
      <w:r>
        <w:t xml:space="preserve">Flask — environment or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Variable</w:t>
            </w:r>
          </w:p>
        </w:tc>
        <w:tc>
          <w:tcPr>
            <w:tcW w:type="dxa" w:w="24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Example Value</w:t>
            </w:r>
          </w:p>
        </w:tc>
        <w:tc>
          <w:tcPr>
            <w:tcW w:type="dxa" w:w="45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FLASK_PORT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Service port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MODELS_DIR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./models</w:t>
            </w:r>
          </w:p>
        </w:tc>
        <w:tc>
          <w:tcPr>
            <w:tcW w:type="dxa" w:w="45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Path to serialised model files</w:t>
            </w:r>
          </w:p>
        </w:tc>
      </w:tr>
    </w:tbl>
    <w:p>
      <w:r>
        <w:t xml:space="preserve"/>
      </w:r>
    </w:p>
    <w:p>
      <w:pPr>
        <w:pStyle w:val="Heading1"/>
      </w:pPr>
      <w:r>
        <w:t xml:space="preserve">12. Dependencies &amp; Tools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Tool</w:t>
            </w:r>
          </w:p>
        </w:tc>
        <w:tc>
          <w:tcPr>
            <w:tcW w:type="dxa" w:w="280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Required For</w:t>
            </w:r>
          </w:p>
        </w:tc>
        <w:tc>
          <w:tcPr>
            <w:tcW w:type="dxa" w:w="4360"/>
            <w:tcBorders>
              <w:top w:val="single" w:color="1B6CA8" w:sz="1"/>
              <w:left w:val="single" w:color="1B6CA8" w:sz="1"/>
              <w:bottom w:val="single" w:color="1B6CA8" w:sz="1"/>
              <w:right w:val="single" w:color="1B6CA8" w:sz="1"/>
            </w:tcBorders>
            <w:shd w:fill="D6EAF8" w:val="clear"/>
            <w:tcMar>
              <w:top w:type="dxa" w:w="100"/>
              <w:left w:type="dxa" w:w="140"/>
              <w:bottom w:type="dxa" w:w="100"/>
              <w:right w:type="dxa" w:w="140"/>
            </w:tcMar>
          </w:tcPr>
          <w:p>
            <w:r>
              <w:rPr>
                <w:b/>
                <w:bCs/>
                <w:color w:val="1B6CA8"/>
              </w:rPr>
              <w:t xml:space="preserve">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Java 21 JDK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Spring Boot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SDKMAN or Adoptium</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Maven 3.9+</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Spring Boot build</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Bundled via mvnw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Node.js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nvm or nodejs.org</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Python 3.11+</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Flask ML service</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pyenv or python.org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PostgreSQL 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Local install or Docker</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Docker Desktop</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Local orchestration</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docker.com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Postman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API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postman.com</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IntelliJ IDEA</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Java development</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t xml:space="preserve">Community edition is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VS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React +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t xml:space="preserve">code.visualstudio.com</w:t>
            </w:r>
          </w:p>
        </w:tc>
      </w:tr>
    </w:tbl>
    <w:p>
      <w:r>
        <w:t xml:space="preserve"/>
      </w:r>
    </w:p>
    <w:p>
      <w:pPr>
        <w:pStyle w:val="Heading1"/>
      </w:pPr>
      <w:r>
        <w:t xml:space="preserve">13. Useful References</w:t>
      </w:r>
    </w:p>
    <w:p>
      <w:pPr>
        <w:pStyle w:val="ListParagraph"/>
        <w:numPr>
          <w:ilvl w:val="0"/>
          <w:numId w:val="2"/>
        </w:numPr>
      </w:pPr>
      <w:r>
        <w:rPr>
          <w:b w:val="false"/>
          <w:bCs w:val="false"/>
        </w:rPr>
        <w:t xml:space="preserve">Spring Boot official docs: https://docs.spring.io/spring-boot/docs/current/reference/html/</w:t>
      </w:r>
    </w:p>
    <w:p>
      <w:pPr>
        <w:pStyle w:val="ListParagraph"/>
        <w:numPr>
          <w:ilvl w:val="0"/>
          <w:numId w:val="2"/>
        </w:numPr>
      </w:pPr>
      <w:r>
        <w:rPr>
          <w:b w:val="false"/>
          <w:bCs w:val="false"/>
        </w:rPr>
        <w:t xml:space="preserve">Spring Data JPA guide: https://spring.io/guides/gs/accessing-data-jpa/</w:t>
      </w:r>
    </w:p>
    <w:p>
      <w:pPr>
        <w:pStyle w:val="ListParagraph"/>
        <w:numPr>
          <w:ilvl w:val="0"/>
          <w:numId w:val="2"/>
        </w:numPr>
      </w:pPr>
      <w:r>
        <w:rPr>
          <w:b w:val="false"/>
          <w:bCs w:val="false"/>
        </w:rPr>
        <w:t xml:space="preserve">Spring Security 6 JWT: https://docs.spring.io/spring-security/reference/servlet/oauth2/resource-server/jwt.html</w:t>
      </w:r>
    </w:p>
    <w:p>
      <w:pPr>
        <w:pStyle w:val="ListParagraph"/>
        <w:numPr>
          <w:ilvl w:val="0"/>
          <w:numId w:val="2"/>
        </w:numPr>
      </w:pPr>
      <w:r>
        <w:rPr>
          <w:b w:val="false"/>
          <w:bCs w:val="false"/>
        </w:rPr>
        <w:t xml:space="preserve">scikit-learn Linear Regression: https://scikit-learn.org/stable/modules/linear_model.html</w:t>
      </w:r>
    </w:p>
    <w:p>
      <w:pPr>
        <w:pStyle w:val="ListParagraph"/>
        <w:numPr>
          <w:ilvl w:val="0"/>
          <w:numId w:val="2"/>
        </w:numPr>
      </w:pPr>
      <w:r>
        <w:rPr>
          <w:b w:val="false"/>
          <w:bCs w:val="false"/>
        </w:rPr>
        <w:t xml:space="preserve">scikit-learn Isolation Forest: https://scikit-learn.org/stable/modules/generated/sklearn.ensemble.IsolationForest.html</w:t>
      </w:r>
    </w:p>
    <w:p>
      <w:pPr>
        <w:pStyle w:val="ListParagraph"/>
        <w:numPr>
          <w:ilvl w:val="0"/>
          <w:numId w:val="2"/>
        </w:numPr>
      </w:pPr>
      <w:r>
        <w:rPr>
          <w:b w:val="false"/>
          <w:bCs w:val="false"/>
        </w:rPr>
        <w:t xml:space="preserve">Recharts docs: https://recharts.org/en-US/api</w:t>
      </w:r>
    </w:p>
    <w:p>
      <w:pPr>
        <w:pStyle w:val="ListParagraph"/>
        <w:numPr>
          <w:ilvl w:val="0"/>
          <w:numId w:val="2"/>
        </w:numPr>
      </w:pPr>
      <w:r>
        <w:rPr>
          <w:b w:val="false"/>
          <w:bCs w:val="false"/>
        </w:rPr>
        <w:t xml:space="preserve">Flask quickstart: https://flask.palletsprojects.com/en/3.0.x/quickstart/</w:t>
      </w:r>
    </w:p>
    <w:p>
      <w:pPr>
        <w:pStyle w:val="ListParagraph"/>
        <w:numPr>
          <w:ilvl w:val="0"/>
          <w:numId w:val="2"/>
        </w:numPr>
      </w:pPr>
      <w:r>
        <w:rPr>
          <w:b w:val="false"/>
          <w:bCs w:val="false"/>
        </w:rPr>
        <w:t xml:space="preserve">Railway deployment: https://docs.railway.app/</w:t>
      </w:r>
    </w:p>
    <w:p>
      <w:pPr>
        <w:pStyle w:val="ListParagraph"/>
        <w:numPr>
          <w:ilvl w:val="0"/>
          <w:numId w:val="2"/>
        </w:numPr>
      </w:pPr>
      <w:r>
        <w:rPr>
          <w:b w:val="false"/>
          <w:bCs w:val="false"/>
        </w:rPr>
        <w:t xml:space="preserve">Vercel deployment: https://vercel.com/docs</w:t>
      </w:r>
    </w:p>
    <w:p>
      <w:r>
        <w:t xml:space="preserve"/>
      </w:r>
    </w:p>
    <w:p>
      <w:pPr>
        <w:pBdr>
          <w:bottom w:val="single" w:color="2E86AB" w:sz="6" w:space="1"/>
        </w:pBdr>
      </w:pPr>
      <w:r>
        <w:t xml:space="preserve"/>
      </w:r>
    </w:p>
    <w:p>
      <w:r>
        <w:t xml:space="preserve"/>
      </w:r>
    </w:p>
    <w:p>
      <w:pPr>
        <w:jc w:val="center"/>
      </w:pPr>
      <w:r>
        <w:rPr>
          <w:i/>
          <w:iCs/>
          <w:color w:val="555555"/>
          <w:sz w:val="18"/>
          <w:szCs w:val="18"/>
        </w:rPr>
        <w:t xml:space="preserve">End of Document — Expense Intelligence Dashboard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tabs>
        <w:tab w:val="right" w:pos="9026"/>
      </w:tabs>
    </w:pPr>
    <w:r>
      <w:rPr>
        <w:color w:val="555555"/>
        <w:sz w:val="18"/>
        <w:szCs w:val="18"/>
      </w:rPr>
      <w:t xml:space="preserve">Confidential — Internal Use Only</w:t>
    </w:r>
    <w:r>
      <w:rPr>
        <w:color w:val="555555"/>
        <w:sz w:val="18"/>
        <w:szCs w:val="18"/>
      </w:rPr>
      <w:t xml:space="preserve">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4"/>
      </w:pBdr>
    </w:pPr>
    <w:r>
      <w:rPr>
        <w:color w:val="555555"/>
        <w:sz w:val="18"/>
        <w:szCs w:val="18"/>
      </w:rPr>
      <w:t xml:space="preserve">Expense Intelligence Dashboard  —  Project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8" w:space="4"/>
      </w:pBdr>
      <w:spacing w:after="160" w:before="320"/>
      <w:outlineLvl w:val="0"/>
    </w:pPr>
    <w:rPr>
      <w:rFonts w:ascii="Arial" w:cs="Arial" w:eastAsia="Arial" w:hAnsi="Arial"/>
      <w:b/>
      <w:bCs/>
      <w:color w:val="1B6C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2026-04-07T14:54:43.284Z</dcterms:created>
  <dcterms:modified xsi:type="dcterms:W3CDTF">2026-04-07T14:54:43.284Z</dcterms:modified>
</cp:coreProperties>
</file>

<file path=docProps/custom.xml><?xml version="1.0" encoding="utf-8"?>
<Properties xmlns="http://schemas.openxmlformats.org/officeDocument/2006/custom-properties" xmlns:vt="http://schemas.openxmlformats.org/officeDocument/2006/docPropsVTypes"/>
</file>