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Prova — Espaços Vetoriais, Subespaços e Base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Álgebra Linear — Total: 10 pontos</w:t>
      </w:r>
    </w:p>
    <w:p>
      <w:pPr>
        <w:spacing w:after="100"/>
      </w:pPr>
      <w:r>
        <w:t xml:space="preserve">Nome: ______________________________________________     Data: ____/____/______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Resolva todas as questões, justificando cada resposta.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i/>
          <w:iCs/>
        </w:rPr>
        <w:t xml:space="preserve">(dois pontos) </w:t>
      </w:r>
      <w:r>
        <w:t xml:space="preserve">Considere o subespaço </w:t>
      </w:r>
      <w:r>
        <w:rPr>
          <w:i/>
          <w:iCs/>
        </w:rPr>
        <w:t xml:space="preserve">W</w:t>
      </w:r>
      <w:r>
        <w:t xml:space="preserve"> de </w:t>
      </w:r>
      <w:r>
        <w:t xml:space="preserve">ℝ</w:t>
      </w:r>
      <w:r>
        <w:rPr>
          <w:vertAlign w:val="superscript"/>
        </w:rPr>
        <w:t xml:space="preserve">4</w:t>
      </w:r>
      <w:r>
        <w:t xml:space="preserve"> definido por:</w:t>
      </w:r>
    </w:p>
    <w:p>
      <w:pPr>
        <w:spacing w:after="80"/>
        <w:ind w:left="360"/>
      </w:pPr>
      <w:r>
        <w:t xml:space="preserve">W = {(x, y, z, t) ∈ ℝ</w:t>
      </w:r>
      <w:r>
        <w:rPr>
          <w:vertAlign w:val="superscript"/>
        </w:rPr>
        <w:t xml:space="preserve">4</w:t>
      </w:r>
      <w:r>
        <w:t xml:space="preserve"> : x + 2y − 2z = 0 e t = 0}</w:t>
      </w:r>
    </w:p>
    <w:p>
      <w:pPr>
        <w:spacing w:after="80"/>
        <w:ind w:left="360"/>
      </w:pPr>
      <w:r>
        <w:t xml:space="preserve">Verifique se cada um dos vetores abaixo pertence a </w:t>
      </w:r>
      <w:r>
        <w:rPr>
          <w:i/>
          <w:iCs/>
        </w:rPr>
        <w:t xml:space="preserve">W</w:t>
      </w:r>
      <w:r>
        <w:t xml:space="preserve">:</w:t>
      </w:r>
    </w:p>
    <w:p>
      <w:pPr>
        <w:spacing w:after="80"/>
        <w:ind w:left="720"/>
      </w:pPr>
      <w:r>
        <w:t xml:space="preserve">a)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1</w:t>
      </w:r>
      <w:r>
        <w:t xml:space="preserve"> = (−2, 4, 3, 0)</w:t>
      </w:r>
    </w:p>
    <w:p>
      <w:pPr>
        <w:spacing w:after="80"/>
        <w:ind w:left="720"/>
      </w:pPr>
      <w:r>
        <w:t xml:space="preserve">b)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2</w:t>
      </w:r>
      <w:r>
        <w:t xml:space="preserve"> = (6, 2, 4, 1)</w:t>
      </w:r>
    </w:p>
    <w:p>
      <w:pPr>
        <w:spacing w:after="80"/>
        <w:ind w:left="720"/>
      </w:pPr>
      <w:r>
        <w:t xml:space="preserve">c)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3</w:t>
      </w:r>
      <w:r>
        <w:t xml:space="preserve"> = (−2, 1, 0, 0)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i/>
          <w:iCs/>
        </w:rPr>
        <w:t xml:space="preserve">(dois pontos) </w:t>
      </w:r>
      <w:r>
        <w:t xml:space="preserve">Mostre que, em um espaço vetorial </w:t>
      </w:r>
      <w:r>
        <w:rPr>
          <w:i/>
          <w:iCs/>
        </w:rPr>
        <w:t xml:space="preserve">V</w:t>
      </w:r>
      <w:r>
        <w:t xml:space="preserve"> qualquer, vale a igualdade </w:t>
      </w:r>
      <w:r>
        <w:rPr>
          <w:i/>
          <w:iCs/>
        </w:rPr>
        <w:t xml:space="preserve">α</w:t>
      </w:r>
      <w:r>
        <w:t xml:space="preserve">e = e</w:t>
      </w:r>
      <w:r>
        <w:t xml:space="preserve">, onde </w:t>
      </w:r>
      <w:r>
        <w:rPr>
          <w:i/>
          <w:iCs/>
        </w:rPr>
        <w:t xml:space="preserve">e</w:t>
      </w:r>
      <w:r>
        <w:t xml:space="preserve"> é o vetor nulo do espaço vetorial e </w:t>
      </w:r>
      <w:r>
        <w:rPr>
          <w:i/>
          <w:iCs/>
        </w:rPr>
        <w:t xml:space="preserve">α</w:t>
      </w:r>
      <w:r>
        <w:t xml:space="preserve"> é um número real qualquer.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i/>
          <w:iCs/>
        </w:rPr>
        <w:t xml:space="preserve">(dois pontos) </w:t>
      </w:r>
      <w:r>
        <w:t xml:space="preserve">Sejam </w:t>
      </w:r>
      <w:r>
        <w:rPr>
          <w:i/>
          <w:iCs/>
        </w:rPr>
        <w:t xml:space="preserve">u</w:t>
      </w:r>
      <w:r>
        <w:t xml:space="preserve">, </w:t>
      </w:r>
      <w:r>
        <w:rPr>
          <w:i/>
          <w:iCs/>
        </w:rPr>
        <w:t xml:space="preserve">v</w:t>
      </w:r>
      <w:r>
        <w:t xml:space="preserve"> e </w:t>
      </w:r>
      <w:r>
        <w:rPr>
          <w:i/>
          <w:iCs/>
        </w:rPr>
        <w:t xml:space="preserve">w</w:t>
      </w:r>
      <w:r>
        <w:t xml:space="preserve"> vetores linearmente independentes de um espaço vetorial </w:t>
      </w:r>
      <w:r>
        <w:rPr>
          <w:i/>
          <w:iCs/>
        </w:rPr>
        <w:t xml:space="preserve">U</w:t>
      </w:r>
      <w:r>
        <w:t xml:space="preserve">. Assinale verdadeiro (V), falso (F) ou inconclusivo (I) nas afirmações abaixo, justificando cada uma das respostas:</w:t>
      </w:r>
    </w:p>
    <w:p>
      <w:pPr>
        <w:spacing w:after="80"/>
        <w:ind w:left="720"/>
      </w:pPr>
      <w:r>
        <w:t xml:space="preserve">a) </w:t>
      </w:r>
      <w:r>
        <w:t xml:space="preserve">A dimensão de </w:t>
      </w:r>
      <w:r>
        <w:rPr>
          <w:i/>
          <w:iCs/>
        </w:rPr>
        <w:t xml:space="preserve">U</w:t>
      </w:r>
      <w:r>
        <w:t xml:space="preserve"> é 3;</w:t>
      </w:r>
    </w:p>
    <w:p>
      <w:pPr>
        <w:spacing w:after="80"/>
        <w:ind w:left="720"/>
      </w:pPr>
      <w:r>
        <w:t xml:space="preserve">b) </w:t>
      </w:r>
      <w:r>
        <w:t xml:space="preserve">A dimensão do espaço gerado por {</w:t>
      </w:r>
      <w:r>
        <w:rPr>
          <w:i/>
          <w:iCs/>
        </w:rPr>
        <w:t xml:space="preserve">u</w:t>
      </w:r>
      <w:r>
        <w:t xml:space="preserve">, </w:t>
      </w:r>
      <w:r>
        <w:rPr>
          <w:i/>
          <w:iCs/>
        </w:rPr>
        <w:t xml:space="preserve">v</w:t>
      </w:r>
      <w:r>
        <w:t xml:space="preserve">, </w:t>
      </w:r>
      <w:r>
        <w:rPr>
          <w:i/>
          <w:iCs/>
        </w:rPr>
        <w:t xml:space="preserve">w</w:t>
      </w:r>
      <w:r>
        <w:t xml:space="preserve">, </w:t>
      </w:r>
      <w:r>
        <w:rPr>
          <w:i/>
          <w:iCs/>
        </w:rPr>
        <w:t xml:space="preserve">u</w:t>
      </w:r>
      <w:r>
        <w:t xml:space="preserve"> + </w:t>
      </w:r>
      <w:r>
        <w:rPr>
          <w:i/>
          <w:iCs/>
        </w:rPr>
        <w:t xml:space="preserve">v</w:t>
      </w:r>
      <w:r>
        <w:t xml:space="preserve">} é 4;</w:t>
      </w:r>
    </w:p>
    <w:p>
      <w:pPr>
        <w:spacing w:after="80"/>
        <w:ind w:left="720"/>
      </w:pPr>
      <w:r>
        <w:t xml:space="preserve">c) </w:t>
      </w:r>
      <w:r>
        <w:t xml:space="preserve">A dimensão do espaço gerado por {</w:t>
      </w:r>
      <w:r>
        <w:rPr>
          <w:i/>
          <w:iCs/>
        </w:rPr>
        <w:t xml:space="preserve">u</w:t>
      </w:r>
      <w:r>
        <w:t xml:space="preserve">, </w:t>
      </w:r>
      <w:r>
        <w:rPr>
          <w:i/>
          <w:iCs/>
        </w:rPr>
        <w:t xml:space="preserve">v</w:t>
      </w:r>
      <w:r>
        <w:t xml:space="preserve">, </w:t>
      </w:r>
      <w:r>
        <w:rPr>
          <w:i/>
          <w:iCs/>
        </w:rPr>
        <w:t xml:space="preserve">w</w:t>
      </w:r>
      <w:r>
        <w:t xml:space="preserve">, </w:t>
      </w:r>
      <w:r>
        <w:rPr>
          <w:i/>
          <w:iCs/>
        </w:rPr>
        <w:t xml:space="preserve">u</w:t>
      </w:r>
      <w:r>
        <w:t xml:space="preserve"> + </w:t>
      </w:r>
      <w:r>
        <w:rPr>
          <w:i/>
          <w:iCs/>
        </w:rPr>
        <w:t xml:space="preserve">v</w:t>
      </w:r>
      <w:r>
        <w:t xml:space="preserve">} é igual à dimensão do espaço gerado por {</w:t>
      </w:r>
      <w:r>
        <w:rPr>
          <w:i/>
          <w:iCs/>
        </w:rPr>
        <w:t xml:space="preserve">u</w:t>
      </w:r>
      <w:r>
        <w:t xml:space="preserve">, </w:t>
      </w:r>
      <w:r>
        <w:rPr>
          <w:i/>
          <w:iCs/>
        </w:rPr>
        <w:t xml:space="preserve">v</w:t>
      </w:r>
      <w:r>
        <w:t xml:space="preserve">, </w:t>
      </w:r>
      <w:r>
        <w:rPr>
          <w:i/>
          <w:iCs/>
        </w:rPr>
        <w:t xml:space="preserve">w</w:t>
      </w:r>
      <w:r>
        <w:t xml:space="preserve">};</w:t>
      </w:r>
    </w:p>
    <w:p>
      <w:pPr>
        <w:spacing w:after="80"/>
        <w:ind w:left="720"/>
      </w:pPr>
      <w:r>
        <w:t xml:space="preserve">d) </w:t>
      </w:r>
      <w:r>
        <w:t xml:space="preserve">A dimensão de </w:t>
      </w:r>
      <w:r>
        <w:rPr>
          <w:i/>
          <w:iCs/>
        </w:rPr>
        <w:t xml:space="preserve">U</w:t>
      </w:r>
      <w:r>
        <w:t xml:space="preserve"> é inferior a 3.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i/>
          <w:iCs/>
        </w:rPr>
        <w:t xml:space="preserve">(dois pontos) </w:t>
      </w:r>
      <w:r>
        <w:t xml:space="preserve">Seja </w:t>
      </w:r>
      <w:r>
        <w:rPr>
          <w:i/>
          <w:iCs/>
        </w:rPr>
        <w:t xml:space="preserve">V</w:t>
      </w:r>
      <w:r>
        <w:t xml:space="preserve"> um espaço vetorial e </w:t>
      </w:r>
      <w:r>
        <w:rPr>
          <w:i/>
          <w:iCs/>
        </w:rPr>
        <w:t xml:space="preserve">u</w:t>
      </w:r>
      <w:r>
        <w:t xml:space="preserve"> ∈ </w:t>
      </w:r>
      <w:r>
        <w:rPr>
          <w:i/>
          <w:iCs/>
        </w:rPr>
        <w:t xml:space="preserve">V</w:t>
      </w:r>
      <w:r>
        <w:t xml:space="preserve"> um vetor não nulo (</w:t>
      </w:r>
      <w:r>
        <w:rPr>
          <w:i/>
          <w:iCs/>
        </w:rPr>
        <w:t xml:space="preserve">u</w:t>
      </w:r>
      <w:r>
        <w:t xml:space="preserve"> ≠ 0). Mostre que o conjunto </w:t>
      </w:r>
      <w:r>
        <w:rPr>
          <w:i/>
          <w:iCs/>
        </w:rPr>
        <w:t xml:space="preserve">S</w:t>
      </w:r>
      <w:r>
        <w:t xml:space="preserve"> = {</w:t>
      </w:r>
      <w:r>
        <w:rPr>
          <w:i/>
          <w:iCs/>
        </w:rPr>
        <w:t xml:space="preserve">u</w:t>
      </w:r>
      <w:r>
        <w:t xml:space="preserve">} é linearmente independente (LI).</w:t>
      </w:r>
    </w:p>
    <w:p>
      <w:pPr>
        <w:pStyle w:val="ListParagraph"/>
        <w:numPr>
          <w:ilvl w:val="0"/>
          <w:numId w:val="2"/>
        </w:numPr>
        <w:spacing w:after="120" w:before="240"/>
      </w:pPr>
      <w:r>
        <w:rPr>
          <w:i/>
          <w:iCs/>
        </w:rPr>
        <w:t xml:space="preserve">(dois pontos) </w:t>
      </w:r>
      <w:r>
        <w:t xml:space="preserve">Uma loja de tintas trabalha misturando três pigmentos básicos, representados pelos vetores de cor:</w:t>
      </w:r>
    </w:p>
    <w:p>
      <w:pPr>
        <w:spacing w:after="80"/>
        <w:ind w:left="360"/>
      </w:pP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1</w:t>
      </w:r>
      <w:r>
        <w:t xml:space="preserve"> = (2, 1, 0)    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2</w:t>
      </w:r>
      <w:r>
        <w:t xml:space="preserve"> = (1, 1, 0)    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3</w:t>
      </w:r>
      <w:r>
        <w:t xml:space="preserve"> = (0, 0, 5)</w:t>
      </w:r>
    </w:p>
    <w:p>
      <w:pPr>
        <w:spacing w:after="80"/>
        <w:ind w:left="360"/>
      </w:pPr>
      <w:r>
        <w:t xml:space="preserve">Um cliente pediu uma cor específica, representada pelo vetor:</w:t>
      </w:r>
    </w:p>
    <w:p>
      <w:pPr>
        <w:spacing w:after="80"/>
        <w:ind w:left="360"/>
      </w:pPr>
      <w:r>
        <w:rPr>
          <w:i/>
          <w:iCs/>
        </w:rPr>
        <w:t xml:space="preserve">c</w:t>
      </w:r>
      <w:r>
        <w:t xml:space="preserve"> = (200, 100, 50)</w:t>
      </w:r>
    </w:p>
    <w:p>
      <w:pPr>
        <w:spacing w:after="80"/>
        <w:ind w:left="360"/>
      </w:pPr>
      <w:r>
        <w:t xml:space="preserve">Pergunta: é possível obter a cor </w:t>
      </w:r>
      <w:r>
        <w:rPr>
          <w:i/>
          <w:iCs/>
        </w:rPr>
        <w:t xml:space="preserve">c</w:t>
      </w:r>
      <w:r>
        <w:t xml:space="preserve"> misturando os três pigmentos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1</w:t>
      </w:r>
      <w:r>
        <w:t xml:space="preserve">,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2</w:t>
      </w:r>
      <w:r>
        <w:t xml:space="preserve">,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3</w:t>
      </w:r>
      <w:r>
        <w:t xml:space="preserve">?</w:t>
      </w:r>
    </w:p>
    <w:p>
      <w:pPr>
        <w:spacing w:after="80"/>
        <w:ind w:left="360"/>
      </w:pPr>
      <w:r>
        <w:t xml:space="preserve">Formule o problema como uma combinação linear:</w:t>
      </w:r>
    </w:p>
    <w:p>
      <w:pPr>
        <w:spacing w:after="80"/>
        <w:ind w:left="360"/>
      </w:pP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1</w:t>
      </w:r>
      <w:r>
        <w:t xml:space="preserve"> +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2</w:t>
      </w:r>
      <w:r>
        <w:t xml:space="preserve"> + </w:t>
      </w:r>
      <w:r>
        <w:rPr>
          <w:i/>
          <w:iCs/>
        </w:rPr>
        <w:t xml:space="preserve">α</w:t>
      </w:r>
      <w:r>
        <w:rPr>
          <w:i/>
          <w:iCs/>
          <w:vertAlign w:val="subscript"/>
        </w:rPr>
        <w:t xml:space="preserve">3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3</w:t>
      </w:r>
      <w:r>
        <w:t xml:space="preserve"> = </w:t>
      </w:r>
      <w:r>
        <w:rPr>
          <w:i/>
          <w:iCs/>
        </w:rPr>
        <w:t xml:space="preserve">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2026-10-02T11:12:12.474Z</dcterms:created>
  <dcterms:modified xsi:type="dcterms:W3CDTF">2026-10-02T11:12:12.487Z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