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B2440" w14:textId="77777777" w:rsidR="00D06D76" w:rsidRDefault="00000000">
      <w:pPr>
        <w:spacing w:before="40"/>
        <w:ind w:left="100"/>
        <w:rPr>
          <w:sz w:val="40"/>
          <w:szCs w:val="40"/>
        </w:rPr>
      </w:pPr>
      <w:r>
        <w:rPr>
          <w:b/>
          <w:color w:val="333333"/>
          <w:sz w:val="40"/>
          <w:szCs w:val="40"/>
        </w:rPr>
        <w:t>Harish Raghavendra</w:t>
      </w:r>
    </w:p>
    <w:p w14:paraId="176A8385" w14:textId="77777777" w:rsidR="00D06D76" w:rsidRDefault="00000000">
      <w:pPr>
        <w:spacing w:before="40"/>
        <w:ind w:left="100"/>
        <w:rPr>
          <w:color w:val="333333"/>
          <w:sz w:val="26"/>
          <w:szCs w:val="26"/>
        </w:rPr>
      </w:pPr>
      <w:r>
        <w:rPr>
          <w:color w:val="333333"/>
          <w:sz w:val="26"/>
          <w:szCs w:val="26"/>
        </w:rPr>
        <w:t>818.324.5080</w:t>
      </w:r>
      <w:r>
        <w:rPr>
          <w:color w:val="333333"/>
          <w:sz w:val="26"/>
          <w:szCs w:val="26"/>
        </w:rPr>
        <w:tab/>
      </w:r>
      <w:r>
        <w:rPr>
          <w:color w:val="333333"/>
          <w:sz w:val="26"/>
          <w:szCs w:val="26"/>
        </w:rPr>
        <w:tab/>
        <w:t xml:space="preserve">                                                                                </w:t>
      </w:r>
      <w:hyperlink r:id="rId8">
        <w:r>
          <w:rPr>
            <w:color w:val="1155CC"/>
            <w:sz w:val="26"/>
            <w:szCs w:val="26"/>
            <w:u w:val="single"/>
          </w:rPr>
          <w:t>harish.raghav@gmail.com</w:t>
        </w:r>
      </w:hyperlink>
    </w:p>
    <w:p w14:paraId="6C4437BE" w14:textId="77777777" w:rsidR="00D06D76" w:rsidRDefault="00000000">
      <w:pPr>
        <w:spacing w:before="40"/>
        <w:ind w:left="100"/>
      </w:pPr>
      <w:r>
        <w:rPr>
          <w:color w:val="333333"/>
          <w:sz w:val="26"/>
          <w:szCs w:val="26"/>
        </w:rPr>
        <w:t xml:space="preserve">Fremont, CA                                                                    </w:t>
      </w:r>
      <w:hyperlink r:id="rId9">
        <w:r>
          <w:rPr>
            <w:color w:val="1155CC"/>
            <w:sz w:val="26"/>
            <w:szCs w:val="26"/>
            <w:u w:val="single"/>
          </w:rPr>
          <w:t>https://www.linkedin.com/in/harishraghavendra</w:t>
        </w:r>
      </w:hyperlink>
      <w:r>
        <w:rPr>
          <w:color w:val="333333"/>
          <w:sz w:val="26"/>
          <w:szCs w:val="26"/>
        </w:rPr>
        <w:t xml:space="preserve">  </w:t>
      </w:r>
    </w:p>
    <w:p w14:paraId="101B573B" w14:textId="77777777" w:rsidR="00D06D76" w:rsidRDefault="00000000">
      <w:pPr>
        <w:spacing w:before="6"/>
        <w:jc w:val="both"/>
      </w:pPr>
      <w:r>
        <w:rPr>
          <w:noProof/>
        </w:rPr>
        <mc:AlternateContent>
          <mc:Choice Requires="wpg">
            <w:drawing>
              <wp:anchor distT="0" distB="0" distL="0" distR="0" simplePos="0" relativeHeight="251658240" behindDoc="0" locked="0" layoutInCell="1" hidden="0" allowOverlap="1" wp14:anchorId="21C231D7" wp14:editId="31FEDB20">
                <wp:simplePos x="0" y="0"/>
                <wp:positionH relativeFrom="column">
                  <wp:posOffset>0</wp:posOffset>
                </wp:positionH>
                <wp:positionV relativeFrom="paragraph">
                  <wp:posOffset>0</wp:posOffset>
                </wp:positionV>
                <wp:extent cx="6867525" cy="25291"/>
                <wp:effectExtent l="0" t="0" r="0" b="0"/>
                <wp:wrapSquare wrapText="bothSides" distT="0" distB="0" distL="0" distR="0"/>
                <wp:docPr id="4" name="Straight Arrow Connector 4"/>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6867525" cy="25291"/>
                <wp:effectExtent b="0" l="0" r="0" t="0"/>
                <wp:wrapSquare wrapText="bothSides" distB="0" distT="0" distL="0" distR="0"/>
                <wp:docPr id="4"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6867525" cy="25291"/>
                        </a:xfrm>
                        <a:prstGeom prst="rect"/>
                        <a:ln/>
                      </pic:spPr>
                    </pic:pic>
                  </a:graphicData>
                </a:graphic>
              </wp:anchor>
            </w:drawing>
          </mc:Fallback>
        </mc:AlternateContent>
      </w:r>
    </w:p>
    <w:p w14:paraId="03EE38CC" w14:textId="77777777" w:rsidR="00D06D76" w:rsidRDefault="00000000">
      <w:pPr>
        <w:pStyle w:val="Heading4"/>
        <w:spacing w:before="18"/>
        <w:ind w:left="100" w:firstLine="0"/>
        <w:rPr>
          <w:rFonts w:ascii="Times New Roman" w:eastAsia="Times New Roman" w:hAnsi="Times New Roman" w:cs="Times New Roman"/>
          <w:b w:val="0"/>
          <w:color w:val="666666"/>
          <w:sz w:val="32"/>
          <w:szCs w:val="32"/>
        </w:rPr>
      </w:pPr>
      <w:bookmarkStart w:id="0" w:name="_heading=h.gjdgxs" w:colFirst="0" w:colLast="0"/>
      <w:bookmarkEnd w:id="0"/>
      <w:r>
        <w:rPr>
          <w:rFonts w:ascii="Times New Roman" w:eastAsia="Times New Roman" w:hAnsi="Times New Roman" w:cs="Times New Roman"/>
          <w:b w:val="0"/>
          <w:color w:val="666666"/>
          <w:sz w:val="32"/>
          <w:szCs w:val="32"/>
        </w:rPr>
        <w:t>Summary</w:t>
      </w:r>
    </w:p>
    <w:p w14:paraId="65058CB9" w14:textId="77777777" w:rsidR="00D06D76" w:rsidRDefault="00D06D76">
      <w:pPr>
        <w:jc w:val="both"/>
        <w:rPr>
          <w:sz w:val="18"/>
          <w:szCs w:val="18"/>
        </w:rPr>
      </w:pPr>
    </w:p>
    <w:p w14:paraId="20F49244" w14:textId="45D946A5" w:rsidR="00D06D76" w:rsidRDefault="00000000">
      <w:pPr>
        <w:spacing w:line="312" w:lineRule="auto"/>
        <w:ind w:left="100" w:right="329"/>
        <w:jc w:val="both"/>
        <w:rPr>
          <w:sz w:val="24"/>
          <w:szCs w:val="24"/>
        </w:rPr>
      </w:pPr>
      <w:r>
        <w:rPr>
          <w:sz w:val="24"/>
          <w:szCs w:val="24"/>
        </w:rPr>
        <w:t>Staff Product Manager specializing in data platforms, developer platforms, and AI/agentic governance at global scale. 20+ years' experience across Product Management, Engineering Management, and Technical Program Management leading Data Services and Data Platform teams for billions of transactions and 100M+ scale entities, spanning Finance, Media, FinTech, Payments, Legal, and Manufacturing industries.</w:t>
      </w:r>
      <w:r w:rsidR="00DE4A69">
        <w:rPr>
          <w:sz w:val="24"/>
          <w:szCs w:val="24"/>
        </w:rPr>
      </w:r>
      <w:r>
        <w:rPr>
          <w:sz w:val="24"/>
          <w:szCs w:val="24"/>
        </w:rPr>
      </w:r>
      <w:proofErr w:type="gramStart"/>
      <w:r>
        <w:rPr>
          <w:sz w:val="24"/>
          <w:szCs w:val="24"/>
        </w:rPr>
      </w:r>
      <w:proofErr w:type="gramEnd"/>
      <w:r>
        <w:rPr>
          <w:sz w:val="24"/>
          <w:szCs w:val="24"/>
        </w:rPr>
      </w:r>
    </w:p>
    <w:p w14:paraId="619BF43F" w14:textId="77777777" w:rsidR="00D06D76" w:rsidRDefault="00D06D76">
      <w:pPr>
        <w:spacing w:before="18"/>
        <w:jc w:val="both"/>
        <w:rPr>
          <w:sz w:val="24"/>
          <w:szCs w:val="24"/>
        </w:rPr>
      </w:pPr>
    </w:p>
    <w:p w14:paraId="36F601E9" w14:textId="77777777" w:rsidR="00D06D76" w:rsidRDefault="00000000">
      <w:pPr>
        <w:pStyle w:val="Heading4"/>
        <w:spacing w:before="18"/>
        <w:ind w:left="0" w:firstLine="0"/>
        <w:jc w:val="both"/>
        <w:rPr>
          <w:rFonts w:ascii="Times New Roman" w:eastAsia="Times New Roman" w:hAnsi="Times New Roman" w:cs="Times New Roman"/>
          <w:b w:val="0"/>
          <w:color w:val="666666"/>
          <w:sz w:val="32"/>
          <w:szCs w:val="32"/>
        </w:rPr>
      </w:pPr>
      <w:bookmarkStart w:id="1" w:name="_heading=h.30j0zll" w:colFirst="0" w:colLast="0"/>
      <w:bookmarkEnd w:id="1"/>
      <w:r>
        <w:rPr>
          <w:rFonts w:ascii="Times New Roman" w:eastAsia="Times New Roman" w:hAnsi="Times New Roman" w:cs="Times New Roman"/>
          <w:b w:val="0"/>
          <w:color w:val="666666"/>
          <w:sz w:val="32"/>
          <w:szCs w:val="32"/>
        </w:rPr>
        <w:t>Experience</w:t>
      </w:r>
    </w:p>
    <w:p w14:paraId="16B40623" w14:textId="77777777" w:rsidR="00D06D76" w:rsidRDefault="00000000">
      <w:pPr>
        <w:spacing w:before="18"/>
        <w:jc w:val="both"/>
        <w:rPr>
          <w:color w:val="999999"/>
          <w:sz w:val="32"/>
          <w:szCs w:val="32"/>
        </w:rPr>
      </w:pPr>
      <w:r>
        <w:rPr>
          <w:noProof/>
        </w:rPr>
        <mc:AlternateContent>
          <mc:Choice Requires="wpg">
            <w:drawing>
              <wp:anchor distT="0" distB="0" distL="0" distR="0" simplePos="0" relativeHeight="251659264" behindDoc="0" locked="0" layoutInCell="1" hidden="0" allowOverlap="1" wp14:anchorId="1929222F" wp14:editId="5A112A75">
                <wp:simplePos x="0" y="0"/>
                <wp:positionH relativeFrom="column">
                  <wp:posOffset>0</wp:posOffset>
                </wp:positionH>
                <wp:positionV relativeFrom="paragraph">
                  <wp:posOffset>0</wp:posOffset>
                </wp:positionV>
                <wp:extent cx="6867525" cy="25291"/>
                <wp:effectExtent l="0" t="0" r="0" b="0"/>
                <wp:wrapSquare wrapText="bothSides" distT="0" distB="0" distL="0" distR="0"/>
                <wp:docPr id="3" name="Straight Arrow Connector 3"/>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6867525" cy="25291"/>
                <wp:effectExtent b="0" l="0" r="0" t="0"/>
                <wp:wrapSquare wrapText="bothSides" distB="0" distT="0" distL="0" distR="0"/>
                <wp:docPr id="3"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6867525" cy="25291"/>
                        </a:xfrm>
                        <a:prstGeom prst="rect"/>
                        <a:ln/>
                      </pic:spPr>
                    </pic:pic>
                  </a:graphicData>
                </a:graphic>
              </wp:anchor>
            </w:drawing>
          </mc:Fallback>
        </mc:AlternateContent>
      </w:r>
    </w:p>
    <w:p>
      <w:pPr>
        <w:pStyle w:val="Heading6"/>
      </w:pPr>
      <w:r>
        <w:t>GITHUB, A MICROSOFT COMPANY - Remote                                                   2026 - Present</w:t>
      </w:r>
    </w:p>
    <w:p>
      <w:r>
        <w:rPr>
          <w:b/>
        </w:rPr>
        <w:t>Staff Product Manager, Data Platform</w:t>
      </w:r>
    </w:p>
    <w:p>
      <w:r>
        <w:t>Leading Product Management of Data Services and the Data Platform at GitHub scale, bringing seven years of self-service, AI-native platform experience and agentic governance delivery from Visa to developer tooling used by millions of builders.</w:t>
      </w:r>
    </w:p>
    <w:p>
      <w:pPr>
        <w:pStyle w:val="ListParagraph"/>
      </w:pPr>
      <w:r>
        <w:t>Leading Product Management for Data Services &amp; Data Platform, setting direction for how GitHub's data infrastructure and platform APIs scale to serve its global developer and enterprise customer base.</w:t>
      </w:r>
    </w:p>
    <w:p>
      <w:pPr>
        <w:pStyle w:val="ListParagraph"/>
      </w:pPr>
      <w:r>
        <w:t>Bringing forward self-service platform thinking (Parsec), scaling foundational infrastructure with trust and audit-readiness (Tusker), and direct experience shipping a production-grade agentic AI platform with 30-50 collaborating agents (ViDA.AI) - where automation and human judgment compose rather than compete.</w:t>
      </w:r>
    </w:p>
    <w:p>
      <w:pPr>
        <w:pStyle w:val="ListParagraph"/>
      </w:pPr>
      <w:r>
        <w:t>Partnering across Engineering, Data, and Platform teams to bring a governance-and-trust lens to data platform decisions without slowing down builders operating at GitHub scale.</w:t>
      </w:r>
    </w:p>
    <w:p>
      <w:pPr>
        <w:pStyle w:val="ListParagraph"/>
      </w:pPr>
      <w:r>
        <w:t>Ramping on GitHub's platform surface area and a builder community at a scale beyond any internal enterprise platform, translating that context into a near-term data platform roadmap.</w:t>
      </w:r>
    </w:p>
    <w:p w14:paraId="135C32ED" w14:textId="77777777" w:rsidR="00D06D76" w:rsidRDefault="00000000">
      <w:pPr>
        <w:pStyle w:val="Heading6"/>
        <w:ind w:left="100" w:firstLine="0"/>
        <w:rPr>
          <w:sz w:val="28"/>
          <w:szCs w:val="28"/>
        </w:rPr>
      </w:pPr>
      <w:bookmarkStart w:id="2" w:name="_heading=h.1fob9te" w:colFirst="0" w:colLast="0"/>
      <w:bookmarkEnd w:id="2"/>
      <w:r>
        <w:rPr>
          <w:sz w:val="28"/>
          <w:szCs w:val="28"/>
        </w:rPr>
        <w:t>VISA - Foster City, CA</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2019 - 2026  </w:t>
      </w:r>
    </w:p>
    <w:p w14:paraId="531A6924" w14:textId="77777777" w:rsidR="00D06D76" w:rsidRDefault="00000000">
      <w:pPr>
        <w:spacing w:line="312" w:lineRule="auto"/>
        <w:rPr>
          <w:b/>
          <w:i/>
          <w:sz w:val="26"/>
          <w:szCs w:val="26"/>
        </w:rPr>
      </w:pPr>
      <w:r>
        <w:rPr>
          <w:b/>
          <w:i/>
          <w:sz w:val="26"/>
          <w:szCs w:val="26"/>
        </w:rPr>
        <w:t>Director, Data and AI Governance</w:t>
      </w:r>
    </w:p>
    <w:p w14:paraId="37406903" w14:textId="08D77DE2" w:rsidR="00D06D76" w:rsidRDefault="007A3909" w:rsidP="00861C91">
      <w:pPr>
        <w:spacing w:line="312" w:lineRule="auto"/>
        <w:jc w:val="both"/>
        <w:rPr>
          <w:sz w:val="26"/>
          <w:szCs w:val="26"/>
          <w:highlight w:val="white"/>
        </w:rPr>
      </w:pPr>
      <w:r>
        <w:rPr>
          <w:sz w:val="22"/>
          <w:szCs w:val="22"/>
        </w:rPr>
        <w:t xml:space="preserve">Led next generation of Merchant Data Platform. Led Open source services adoption of Big Data Platform at Visa at 100s of petabytes scale. Technical Product ownership of Data Platform as a Service (PaaS) roadmaps. People manager of Technical Product Management team in areas of MLP, Core Data, Platform Services and Hadoop Ecosystem. As a Product leader led critical products (MDP, Parsec, and Tusker) setting product direction for the next 5 years.  </w:t>
      </w:r>
      <w:r w:rsidR="00570AF2">
        <w:rPr>
          <w:sz w:val="22"/>
          <w:szCs w:val="22"/>
        </w:rPr>
      </w:r>
      <w:r>
        <w:rPr>
          <w:sz w:val="22"/>
          <w:szCs w:val="22"/>
        </w:rPr>
      </w:r>
      <w:proofErr w:type="gramStart"/>
      <w:r w:rsidR="00000000">
        <w:rPr>
          <w:sz w:val="22"/>
          <w:szCs w:val="22"/>
        </w:rPr>
      </w:r>
      <w:proofErr w:type="gramEnd"/>
      <w:r w:rsidR="00000000">
        <w:rPr>
          <w:sz w:val="22"/>
          <w:szCs w:val="22"/>
        </w:rPr>
      </w:r>
      <w:r w:rsidR="00570AF2">
        <w:rPr>
          <w:sz w:val="22"/>
          <w:szCs w:val="22"/>
        </w:rPr>
      </w:r>
      <w:r w:rsidR="00000000">
        <w:rPr>
          <w:sz w:val="22"/>
          <w:szCs w:val="22"/>
        </w:rPr>
      </w:r>
      <w:r w:rsidR="00570AF2">
        <w:rPr>
          <w:sz w:val="22"/>
          <w:szCs w:val="22"/>
        </w:rPr>
      </w:r>
      <w:r w:rsidR="00000000">
        <w:rPr>
          <w:sz w:val="22"/>
          <w:szCs w:val="22"/>
        </w:rPr>
      </w:r>
      <w:r w:rsidR="00C53EB5">
        <w:rPr>
          <w:sz w:val="22"/>
          <w:szCs w:val="22"/>
        </w:rPr>
      </w:r>
      <w:r w:rsidR="00000000">
        <w:rPr>
          <w:sz w:val="22"/>
          <w:szCs w:val="22"/>
        </w:rPr>
      </w:r>
    </w:p>
    <w:p w14:paraId="62196608" w14:textId="614792E7" w:rsidR="007A3909" w:rsidRDefault="007A3909" w:rsidP="00861C91">
      <w:pPr>
        <w:spacing w:before="200" w:after="200" w:line="312" w:lineRule="auto"/>
        <w:jc w:val="both"/>
        <w:rPr>
          <w:b/>
          <w:sz w:val="24"/>
          <w:szCs w:val="24"/>
        </w:rPr>
      </w:pPr>
      <w:r w:rsidRPr="007A3909">
        <w:rPr>
          <w:b/>
          <w:sz w:val="24"/>
          <w:szCs w:val="24"/>
        </w:rPr>
        <w:t>Merchant Data Platform</w:t>
      </w:r>
      <w:r>
        <w:rPr>
          <w:bCs/>
          <w:sz w:val="24"/>
          <w:szCs w:val="24"/>
        </w:rPr>
        <w:t xml:space="preserve">: </w:t>
      </w:r>
      <w:r w:rsidRPr="007A3909">
        <w:rPr>
          <w:bCs/>
          <w:sz w:val="24"/>
          <w:szCs w:val="24"/>
        </w:rPr>
        <w:t>Building Next Generation Global Merchant Data Platform at VISA that captures all parties of a transaction enabling VISA stakeholders to build global merchant data products. Involves Hyperlocal regional data sourcing, multiple LLM</w:t>
      </w:r>
      <w:r w:rsidR="00CC259E">
        <w:rPr>
          <w:bCs/>
          <w:sz w:val="24"/>
          <w:szCs w:val="24"/>
        </w:rPr>
        <w:t>s</w:t>
      </w:r>
      <w:r w:rsidRPr="007A3909">
        <w:rPr>
          <w:bCs/>
          <w:sz w:val="24"/>
          <w:szCs w:val="24"/>
        </w:rPr>
        <w:t xml:space="preserve"> and AI/ML Models for Name standardization, Graph representation with relation</w:t>
      </w:r>
      <w:r>
        <w:rPr>
          <w:bCs/>
          <w:sz w:val="24"/>
          <w:szCs w:val="24"/>
        </w:rPr>
        <w:t>ships</w:t>
      </w:r>
      <w:r w:rsidRPr="007A3909">
        <w:rPr>
          <w:bCs/>
          <w:sz w:val="24"/>
          <w:szCs w:val="24"/>
        </w:rPr>
        <w:t xml:space="preserve"> with foundational Data Quality and data governance incorporated. </w:t>
      </w:r>
      <w:r>
        <w:rPr>
          <w:bCs/>
          <w:sz w:val="24"/>
          <w:szCs w:val="24"/>
        </w:rPr>
        <w:t xml:space="preserve">Evaluated technologies for architectural aspects for next gen including Janus Graph, </w:t>
      </w:r>
      <w:proofErr w:type="spellStart"/>
      <w:r>
        <w:rPr>
          <w:bCs/>
          <w:sz w:val="24"/>
          <w:szCs w:val="24"/>
        </w:rPr>
        <w:t>YugaByte</w:t>
      </w:r>
      <w:proofErr w:type="spellEnd"/>
      <w:r>
        <w:rPr>
          <w:bCs/>
          <w:sz w:val="24"/>
          <w:szCs w:val="24"/>
        </w:rPr>
        <w:t xml:space="preserve">, </w:t>
      </w:r>
      <w:proofErr w:type="spellStart"/>
      <w:r>
        <w:rPr>
          <w:bCs/>
          <w:sz w:val="24"/>
          <w:szCs w:val="24"/>
        </w:rPr>
        <w:t>Adeptia</w:t>
      </w:r>
      <w:proofErr w:type="spellEnd"/>
      <w:r>
        <w:rPr>
          <w:bCs/>
          <w:sz w:val="24"/>
          <w:szCs w:val="24"/>
        </w:rPr>
        <w:t xml:space="preserve">, </w:t>
      </w:r>
      <w:proofErr w:type="spellStart"/>
      <w:r>
        <w:rPr>
          <w:bCs/>
          <w:sz w:val="24"/>
          <w:szCs w:val="24"/>
        </w:rPr>
        <w:t>Qualytics</w:t>
      </w:r>
      <w:proofErr w:type="spellEnd"/>
      <w:r>
        <w:rPr>
          <w:bCs/>
          <w:sz w:val="24"/>
          <w:szCs w:val="24"/>
        </w:rPr>
        <w:t xml:space="preserve">, and </w:t>
      </w:r>
      <w:proofErr w:type="spellStart"/>
      <w:r>
        <w:rPr>
          <w:bCs/>
          <w:sz w:val="24"/>
          <w:szCs w:val="24"/>
        </w:rPr>
        <w:t>DataHub</w:t>
      </w:r>
      <w:proofErr w:type="spellEnd"/>
      <w:r>
        <w:rPr>
          <w:bCs/>
          <w:sz w:val="24"/>
          <w:szCs w:val="24"/>
        </w:rPr>
        <w:t xml:space="preserve">. </w:t>
      </w:r>
      <w:r w:rsidRPr="007A3909">
        <w:rPr>
          <w:bCs/>
          <w:sz w:val="24"/>
          <w:szCs w:val="24"/>
        </w:rPr>
        <w:br/>
        <w:t xml:space="preserve">Presented VisaTravelInsights.AI as PoC to showcase using LLM (GPT-4) with RAG incorporating </w:t>
      </w:r>
      <w:proofErr w:type="spellStart"/>
      <w:r w:rsidRPr="007A3909">
        <w:rPr>
          <w:bCs/>
          <w:sz w:val="24"/>
          <w:szCs w:val="24"/>
        </w:rPr>
        <w:t>VisaNet</w:t>
      </w:r>
      <w:proofErr w:type="spellEnd"/>
      <w:r w:rsidRPr="007A3909">
        <w:rPr>
          <w:bCs/>
          <w:sz w:val="24"/>
          <w:szCs w:val="24"/>
        </w:rPr>
        <w:t xml:space="preserve"> Merchant data to deliver travel insights for airlines, airports businesses and airport operators.</w:t>
      </w:r>
      <w:r w:rsidR="00B36CF9">
        <w:rPr>
          <w:bCs/>
          <w:sz w:val="24"/>
          <w:szCs w:val="24"/>
        </w:rPr>
        <w:t xml:space="preserve"> Authored detailed requirements for all areas of MDP with acceptance criteria, nonfunctional </w:t>
      </w:r>
      <w:r w:rsidR="0091665D">
        <w:rPr>
          <w:bCs/>
          <w:sz w:val="24"/>
          <w:szCs w:val="24"/>
        </w:rPr>
        <w:t>requirements,</w:t>
      </w:r>
      <w:r w:rsidR="00B36CF9">
        <w:rPr>
          <w:bCs/>
          <w:sz w:val="24"/>
          <w:szCs w:val="24"/>
        </w:rPr>
        <w:t xml:space="preserve"> and detailed user flows. </w:t>
      </w:r>
    </w:p>
    <w:p w14:paraId="3D097740" w14:textId="7FC25A28" w:rsidR="00D06D76" w:rsidRDefault="00000000" w:rsidP="00861C91">
      <w:pPr>
        <w:spacing w:before="200" w:after="200" w:line="312" w:lineRule="auto"/>
        <w:jc w:val="both"/>
        <w:rPr>
          <w:color w:val="434343"/>
          <w:highlight w:val="white"/>
        </w:rPr>
      </w:pPr>
      <w:r>
        <w:rPr>
          <w:b/>
          <w:sz w:val="24"/>
          <w:szCs w:val="24"/>
        </w:rPr>
        <w:t>Head of Technical Product Management:</w:t>
      </w:r>
      <w:r>
        <w:rPr>
          <w:sz w:val="24"/>
          <w:szCs w:val="24"/>
        </w:rPr>
        <w:t xml:space="preserve"> </w:t>
      </w:r>
      <w:r>
        <w:rPr>
          <w:sz w:val="22"/>
          <w:szCs w:val="22"/>
        </w:rPr>
        <w:t xml:space="preserve">As a people manager able to identify strengths, opportunities, growth areas of team members by working with them. Hiring new team members and growing existing reports. Helped define development and performance goals of TPM directs. Conducted regular check-ins through 1:1, peer feedback and removing any roadblocks for members to perform at their highest levels. Active contributions in TPM Leadership group </w:t>
      </w:r>
      <w:r w:rsidR="007A3909">
        <w:rPr>
          <w:sz w:val="22"/>
          <w:szCs w:val="22"/>
        </w:rPr>
        <w:t xml:space="preserve">for </w:t>
      </w:r>
      <w:r w:rsidR="0091665D">
        <w:rPr>
          <w:sz w:val="22"/>
          <w:szCs w:val="22"/>
        </w:rPr>
        <w:t>2–5-year</w:t>
      </w:r>
      <w:r>
        <w:rPr>
          <w:sz w:val="22"/>
          <w:szCs w:val="22"/>
        </w:rPr>
        <w:t xml:space="preserve"> strategy, standardizing release processes, fiscal year planning, product reviews and stakeholder engagements.</w:t>
      </w:r>
    </w:p>
    <w:p w14:paraId="2F309FF4" w14:textId="77777777" w:rsidR="00D06D76" w:rsidRDefault="00000000" w:rsidP="00861C91">
      <w:pPr>
        <w:spacing w:before="200" w:after="200" w:line="312" w:lineRule="auto"/>
        <w:jc w:val="both"/>
        <w:rPr>
          <w:color w:val="434343"/>
          <w:sz w:val="22"/>
          <w:szCs w:val="22"/>
          <w:highlight w:val="white"/>
        </w:rPr>
      </w:pPr>
      <w:r>
        <w:rPr>
          <w:b/>
          <w:color w:val="434343"/>
          <w:sz w:val="24"/>
          <w:szCs w:val="24"/>
          <w:highlight w:val="white"/>
        </w:rPr>
        <w:t>Product Owner / TPM of Tusker (Visas’ Core Hadoop Distribution):</w:t>
      </w:r>
      <w:r>
        <w:rPr>
          <w:color w:val="434343"/>
          <w:sz w:val="24"/>
          <w:szCs w:val="24"/>
          <w:highlight w:val="white"/>
        </w:rPr>
        <w:t xml:space="preserve"> </w:t>
      </w:r>
      <w:r>
        <w:rPr>
          <w:color w:val="434343"/>
          <w:sz w:val="22"/>
          <w:szCs w:val="22"/>
          <w:highlight w:val="white"/>
        </w:rPr>
        <w:t xml:space="preserve">As TPM/PO of Tusker enabled the team to build </w:t>
      </w:r>
      <w:proofErr w:type="spellStart"/>
      <w:r>
        <w:rPr>
          <w:color w:val="434343"/>
          <w:sz w:val="22"/>
          <w:szCs w:val="22"/>
          <w:highlight w:val="white"/>
        </w:rPr>
        <w:t>self managed</w:t>
      </w:r>
      <w:proofErr w:type="spellEnd"/>
      <w:r>
        <w:rPr>
          <w:color w:val="434343"/>
          <w:sz w:val="22"/>
          <w:szCs w:val="22"/>
          <w:highlight w:val="white"/>
        </w:rPr>
        <w:t xml:space="preserve"> </w:t>
      </w:r>
      <w:proofErr w:type="gramStart"/>
      <w:r>
        <w:rPr>
          <w:color w:val="434343"/>
          <w:sz w:val="22"/>
          <w:szCs w:val="22"/>
          <w:highlight w:val="white"/>
        </w:rPr>
        <w:t>open source</w:t>
      </w:r>
      <w:proofErr w:type="gramEnd"/>
      <w:r>
        <w:rPr>
          <w:color w:val="434343"/>
          <w:sz w:val="22"/>
          <w:szCs w:val="22"/>
          <w:highlight w:val="white"/>
        </w:rPr>
        <w:t xml:space="preserve"> Hadoop distribution. Playing a critical role in hiring, building a roadmap and creation of stable builds. This distribution will be used for in-place migration of </w:t>
      </w:r>
      <w:proofErr w:type="gramStart"/>
      <w:r>
        <w:rPr>
          <w:color w:val="434343"/>
          <w:sz w:val="22"/>
          <w:szCs w:val="22"/>
          <w:highlight w:val="white"/>
        </w:rPr>
        <w:t>large scale</w:t>
      </w:r>
      <w:proofErr w:type="gramEnd"/>
      <w:r>
        <w:rPr>
          <w:color w:val="434343"/>
          <w:sz w:val="22"/>
          <w:szCs w:val="22"/>
          <w:highlight w:val="white"/>
        </w:rPr>
        <w:t xml:space="preserve"> clusters and new cluster builds. This role involves </w:t>
      </w:r>
      <w:r>
        <w:rPr>
          <w:color w:val="434343"/>
          <w:sz w:val="22"/>
          <w:szCs w:val="22"/>
          <w:highlight w:val="white"/>
        </w:rPr>
        <w:lastRenderedPageBreak/>
        <w:t xml:space="preserve">enabling teams to solve critical gaps from existing licensed distribution to </w:t>
      </w:r>
      <w:proofErr w:type="gramStart"/>
      <w:r>
        <w:rPr>
          <w:color w:val="434343"/>
          <w:sz w:val="22"/>
          <w:szCs w:val="22"/>
          <w:highlight w:val="white"/>
        </w:rPr>
        <w:t>open source</w:t>
      </w:r>
      <w:proofErr w:type="gramEnd"/>
      <w:r>
        <w:rPr>
          <w:color w:val="434343"/>
          <w:sz w:val="22"/>
          <w:szCs w:val="22"/>
          <w:highlight w:val="white"/>
        </w:rPr>
        <w:t xml:space="preserve"> version of Core Hadoop (Hive, HDFS, YARN, Tez, Ranger and Zookeeper). Partnering with the program management for upgrade planning (180+ applications, 100s of PBs scale, across cross-TLT teams) to run this </w:t>
      </w:r>
      <w:proofErr w:type="gramStart"/>
      <w:r>
        <w:rPr>
          <w:color w:val="434343"/>
          <w:sz w:val="22"/>
          <w:szCs w:val="22"/>
          <w:highlight w:val="white"/>
        </w:rPr>
        <w:t>large scale</w:t>
      </w:r>
      <w:proofErr w:type="gramEnd"/>
      <w:r>
        <w:rPr>
          <w:color w:val="434343"/>
          <w:sz w:val="22"/>
          <w:szCs w:val="22"/>
          <w:highlight w:val="white"/>
        </w:rPr>
        <w:t xml:space="preserve"> adoption saving over 80 million over 5 years. </w:t>
      </w:r>
    </w:p>
    <w:p w14:paraId="09ACE814" w14:textId="617B650B" w:rsidR="00D06D76" w:rsidRDefault="00000000" w:rsidP="0091665D">
      <w:pPr>
        <w:spacing w:before="200" w:after="200" w:line="312" w:lineRule="auto"/>
        <w:jc w:val="both"/>
        <w:rPr>
          <w:color w:val="434343"/>
          <w:sz w:val="22"/>
          <w:szCs w:val="22"/>
          <w:highlight w:val="white"/>
        </w:rPr>
      </w:pPr>
      <w:r>
        <w:rPr>
          <w:b/>
          <w:color w:val="434343"/>
          <w:sz w:val="24"/>
          <w:szCs w:val="24"/>
          <w:highlight w:val="white"/>
        </w:rPr>
        <w:t xml:space="preserve">Product Owner &amp; TPM for Parsec - Platform portal: </w:t>
      </w:r>
      <w:r>
        <w:rPr>
          <w:color w:val="434343"/>
          <w:sz w:val="22"/>
          <w:szCs w:val="22"/>
          <w:highlight w:val="white"/>
        </w:rPr>
        <w:t xml:space="preserve">Parsec was envisioned </w:t>
      </w:r>
      <w:r w:rsidR="00570AF2">
        <w:rPr>
          <w:color w:val="434343"/>
          <w:sz w:val="22"/>
          <w:szCs w:val="22"/>
          <w:highlight w:val="white"/>
        </w:rPr>
        <w:t>to</w:t>
      </w:r>
      <w:r>
        <w:rPr>
          <w:color w:val="434343"/>
          <w:sz w:val="22"/>
          <w:szCs w:val="22"/>
          <w:highlight w:val="white"/>
        </w:rPr>
        <w:t xml:space="preserve"> redefine management of Hadoop Big Data clusters that saw an explosive growth in storage, compute, and ad-hoc users just over the last 2 years. Parsec is a self-service platform to simplify, automate, and optimize management of Data Platform Infrastructure &amp; Services. </w:t>
      </w:r>
    </w:p>
    <w:p w14:paraId="27DC3001" w14:textId="0FE923E6"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Led the development of Parsec platform</w:t>
      </w:r>
      <w:r w:rsidR="00570AF2">
        <w:rPr>
          <w:color w:val="434343"/>
          <w:sz w:val="22"/>
          <w:szCs w:val="22"/>
          <w:highlight w:val="white"/>
        </w:rPr>
        <w:t xml:space="preserve"> to</w:t>
      </w:r>
      <w:r w:rsidRPr="0091665D">
        <w:rPr>
          <w:color w:val="434343"/>
          <w:sz w:val="22"/>
          <w:szCs w:val="22"/>
          <w:highlight w:val="white"/>
        </w:rPr>
        <w:t xml:space="preserve"> address the explosive growth in storage, compute, and ad-hoc users.</w:t>
      </w:r>
    </w:p>
    <w:p w14:paraId="452A6CFB" w14:textId="1591F0BF"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 xml:space="preserve">The platform includes critical applications </w:t>
      </w:r>
      <w:r w:rsidR="00570AF2">
        <w:rPr>
          <w:color w:val="434343"/>
          <w:sz w:val="22"/>
          <w:szCs w:val="22"/>
          <w:highlight w:val="white"/>
        </w:rPr>
        <w:t>to</w:t>
      </w:r>
      <w:r w:rsidRPr="0091665D">
        <w:rPr>
          <w:color w:val="434343"/>
          <w:sz w:val="22"/>
          <w:szCs w:val="22"/>
          <w:highlight w:val="white"/>
        </w:rPr>
        <w:t xml:space="preserve"> improve operability, observability, and elastic scalability of existing clusters.</w:t>
      </w:r>
    </w:p>
    <w:p w14:paraId="07A3B221" w14:textId="77777777"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Developed features such as User &amp; Dashboard, Queue Manager, Storage Manager, automated open-source Tusker and Hortonworks Distribution cluster provisioning, agent-based framework for package distribution, and Manager Dashboard.</w:t>
      </w:r>
    </w:p>
    <w:p w14:paraId="2DF54068" w14:textId="540D24F5"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Enabled the addition of over 1</w:t>
      </w:r>
      <w:r w:rsidR="00570AF2">
        <w:rPr>
          <w:color w:val="434343"/>
          <w:sz w:val="22"/>
          <w:szCs w:val="22"/>
          <w:highlight w:val="white"/>
        </w:rPr>
        <w:t>0</w:t>
      </w:r>
      <w:r w:rsidRPr="0091665D">
        <w:rPr>
          <w:color w:val="434343"/>
          <w:sz w:val="22"/>
          <w:szCs w:val="22"/>
          <w:highlight w:val="white"/>
        </w:rPr>
        <w:t>00+ REST-API endpoints within a year, facilitating easy API integration.</w:t>
      </w:r>
    </w:p>
    <w:p w14:paraId="34B493E6" w14:textId="174FAEA9"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Contributed actively to the product with over 400+ PRs over a year, improving the feature set of Parsec applications.</w:t>
      </w:r>
    </w:p>
    <w:p w14:paraId="0E9AA84A" w14:textId="77777777" w:rsidR="0091665D" w:rsidRPr="0091665D"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Supported complex system workflows like patching, rolling upgrades through native Ansible workflow.</w:t>
      </w:r>
    </w:p>
    <w:p w14:paraId="7F70373E" w14:textId="445CD80D" w:rsidR="0091665D" w:rsidRPr="00570AF2" w:rsidRDefault="0091665D" w:rsidP="0091665D">
      <w:pPr>
        <w:pStyle w:val="ListParagraph"/>
        <w:numPr>
          <w:ilvl w:val="0"/>
          <w:numId w:val="9"/>
        </w:numPr>
        <w:spacing w:before="200" w:after="200" w:line="312" w:lineRule="auto"/>
        <w:jc w:val="both"/>
        <w:rPr>
          <w:color w:val="434343"/>
          <w:sz w:val="22"/>
          <w:szCs w:val="22"/>
          <w:highlight w:val="white"/>
        </w:rPr>
      </w:pPr>
      <w:r w:rsidRPr="0091665D">
        <w:rPr>
          <w:color w:val="434343"/>
          <w:sz w:val="22"/>
          <w:szCs w:val="22"/>
          <w:highlight w:val="white"/>
        </w:rPr>
        <w:t>Developed the Parsec App Builder, a NodeJS framework, to enable the creation of complete end-to-end applications.</w:t>
      </w:r>
    </w:p>
    <w:p>
      <w:r>
        <w:t>Closing chapter: Left Visa in August 2026 after seven years spent taking ideas from 0-to-1 and carrying them to 1-to-100 across Parsec, Tusker, the NextGen Merchant Data Platform, and ViDA.AI - which continues on, carried forward into Visa's next-generation risk-agent tool chain.</w:t>
      </w:r>
    </w:p>
    <w:p w14:paraId="495004DB" w14:textId="77777777" w:rsidR="00D06D76" w:rsidRDefault="00000000">
      <w:pPr>
        <w:pStyle w:val="Heading6"/>
        <w:ind w:left="100" w:firstLine="0"/>
        <w:rPr>
          <w:sz w:val="26"/>
          <w:szCs w:val="26"/>
        </w:rPr>
      </w:pPr>
      <w:bookmarkStart w:id="3" w:name="_heading=h.3znysh7" w:colFirst="0" w:colLast="0"/>
      <w:bookmarkEnd w:id="3"/>
      <w:r>
        <w:rPr>
          <w:sz w:val="26"/>
          <w:szCs w:val="26"/>
        </w:rPr>
        <w:t>Hulu - Santa Monica, CA</w:t>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2016 - 2019 </w:t>
      </w:r>
    </w:p>
    <w:p w14:paraId="1DD72B3D" w14:textId="77777777" w:rsidR="00D06D76" w:rsidRDefault="00000000">
      <w:pPr>
        <w:ind w:left="100"/>
        <w:rPr>
          <w:b/>
          <w:i/>
          <w:sz w:val="24"/>
          <w:szCs w:val="24"/>
        </w:rPr>
      </w:pPr>
      <w:r>
        <w:rPr>
          <w:b/>
          <w:i/>
          <w:sz w:val="24"/>
          <w:szCs w:val="24"/>
        </w:rPr>
        <w:t>Sr. Technical Program Manager, Platform &amp; Cloud engineering</w:t>
      </w:r>
    </w:p>
    <w:p w14:paraId="62A2894B" w14:textId="77777777" w:rsidR="00D06D76" w:rsidRDefault="00000000">
      <w:pPr>
        <w:spacing w:line="312" w:lineRule="auto"/>
        <w:ind w:left="100"/>
        <w:jc w:val="both"/>
        <w:rPr>
          <w:sz w:val="24"/>
          <w:szCs w:val="24"/>
          <w:highlight w:val="white"/>
        </w:rPr>
      </w:pPr>
      <w:r>
        <w:rPr>
          <w:sz w:val="24"/>
          <w:szCs w:val="24"/>
          <w:highlight w:val="white"/>
        </w:rPr>
        <w:t xml:space="preserve">As an Infrastructure TPM successfully managed multiple programs driving platform teams to build and manage infrastructure services that enabled growth of Hulu microservices at scale to power Hulu Live and on-demand infrastructure. Managed teams to scale resources in Cloud and data centers to cater to explosive growth of Hulu subscribers from 10 to 25 million. Evangelized Agile mindset with infrastructure teams resulting in improved developer productivity and reduced operational interrupts. </w:t>
      </w:r>
    </w:p>
    <w:p w14:paraId="1079DCB0" w14:textId="77777777" w:rsidR="00D06D76" w:rsidRDefault="00000000">
      <w:pPr>
        <w:numPr>
          <w:ilvl w:val="0"/>
          <w:numId w:val="2"/>
        </w:numPr>
        <w:spacing w:before="200" w:line="312" w:lineRule="auto"/>
        <w:jc w:val="both"/>
        <w:rPr>
          <w:color w:val="434343"/>
          <w:sz w:val="22"/>
          <w:szCs w:val="22"/>
          <w:highlight w:val="white"/>
        </w:rPr>
      </w:pPr>
      <w:r>
        <w:rPr>
          <w:color w:val="434343"/>
          <w:sz w:val="22"/>
          <w:szCs w:val="22"/>
          <w:highlight w:val="white"/>
        </w:rPr>
        <w:t xml:space="preserve">Lead cross-team project with 50+ dev teams to migrate </w:t>
      </w:r>
      <w:proofErr w:type="spellStart"/>
      <w:r>
        <w:rPr>
          <w:color w:val="434343"/>
          <w:sz w:val="22"/>
          <w:szCs w:val="22"/>
          <w:highlight w:val="white"/>
        </w:rPr>
        <w:t>self hosted</w:t>
      </w:r>
      <w:proofErr w:type="spellEnd"/>
      <w:r>
        <w:rPr>
          <w:color w:val="434343"/>
          <w:sz w:val="22"/>
          <w:szCs w:val="22"/>
          <w:highlight w:val="white"/>
        </w:rPr>
        <w:t xml:space="preserve"> database infrastructure to shared infrastructure. </w:t>
      </w:r>
    </w:p>
    <w:p w14:paraId="2E1408A1" w14:textId="324C6F70"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Planned, coordinated &amp; executed datastore migration for datastore infrastructure across Hulu. (250+ </w:t>
      </w:r>
      <w:proofErr w:type="spellStart"/>
      <w:r>
        <w:rPr>
          <w:color w:val="434343"/>
          <w:sz w:val="22"/>
          <w:szCs w:val="22"/>
          <w:highlight w:val="white"/>
        </w:rPr>
        <w:t>MySql</w:t>
      </w:r>
      <w:proofErr w:type="spellEnd"/>
      <w:r>
        <w:rPr>
          <w:color w:val="434343"/>
          <w:sz w:val="22"/>
          <w:szCs w:val="22"/>
          <w:highlight w:val="white"/>
        </w:rPr>
        <w:t xml:space="preserve"> clusters, multiple MongoDB clusters, over 20TB Redis cache, PSQL c</w:t>
      </w:r>
      <w:r w:rsidR="00A56CFF">
        <w:rPr>
          <w:color w:val="434343"/>
          <w:sz w:val="22"/>
          <w:szCs w:val="22"/>
          <w:highlight w:val="white"/>
        </w:rPr>
        <w:t>l</w:t>
      </w:r>
      <w:r>
        <w:rPr>
          <w:color w:val="434343"/>
          <w:sz w:val="22"/>
          <w:szCs w:val="22"/>
          <w:highlight w:val="white"/>
        </w:rPr>
        <w:t>usters, SQL servers).</w:t>
      </w:r>
    </w:p>
    <w:p w14:paraId="519BE746"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Big event planning &amp; execution to scale datastore services for Hulu Live, Superbowl, </w:t>
      </w:r>
      <w:proofErr w:type="spellStart"/>
      <w:r>
        <w:rPr>
          <w:color w:val="434343"/>
          <w:sz w:val="22"/>
          <w:szCs w:val="22"/>
          <w:highlight w:val="white"/>
        </w:rPr>
        <w:t>GoT</w:t>
      </w:r>
      <w:proofErr w:type="spellEnd"/>
      <w:r>
        <w:rPr>
          <w:color w:val="434343"/>
          <w:sz w:val="22"/>
          <w:szCs w:val="22"/>
          <w:highlight w:val="white"/>
        </w:rPr>
        <w:t xml:space="preserve">, Winter Olympics, NCAA which enabled the service to handle over 1 million </w:t>
      </w:r>
      <w:proofErr w:type="spellStart"/>
      <w:r>
        <w:rPr>
          <w:color w:val="434343"/>
          <w:sz w:val="22"/>
          <w:szCs w:val="22"/>
          <w:highlight w:val="white"/>
        </w:rPr>
        <w:t>qps</w:t>
      </w:r>
      <w:proofErr w:type="spellEnd"/>
      <w:r>
        <w:rPr>
          <w:color w:val="434343"/>
          <w:sz w:val="22"/>
          <w:szCs w:val="22"/>
          <w:highlight w:val="white"/>
        </w:rPr>
        <w:t xml:space="preserve"> (Cassandra) and over 100k </w:t>
      </w:r>
      <w:proofErr w:type="spellStart"/>
      <w:r>
        <w:rPr>
          <w:color w:val="434343"/>
          <w:sz w:val="22"/>
          <w:szCs w:val="22"/>
          <w:highlight w:val="white"/>
        </w:rPr>
        <w:t>rps</w:t>
      </w:r>
      <w:proofErr w:type="spellEnd"/>
      <w:r>
        <w:rPr>
          <w:color w:val="434343"/>
          <w:sz w:val="22"/>
          <w:szCs w:val="22"/>
          <w:highlight w:val="white"/>
        </w:rPr>
        <w:t xml:space="preserve"> (MySQL clusters).</w:t>
      </w:r>
    </w:p>
    <w:p w14:paraId="650439A6"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Planned &amp; executed cross team SQL server migration from physical to virtual and upgrade from 2005 to 2017. </w:t>
      </w:r>
    </w:p>
    <w:p w14:paraId="6E24919C"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Planning, </w:t>
      </w:r>
      <w:proofErr w:type="gramStart"/>
      <w:r>
        <w:rPr>
          <w:color w:val="434343"/>
          <w:sz w:val="22"/>
          <w:szCs w:val="22"/>
          <w:highlight w:val="white"/>
        </w:rPr>
        <w:t>coordinating</w:t>
      </w:r>
      <w:proofErr w:type="gramEnd"/>
      <w:r>
        <w:rPr>
          <w:color w:val="434343"/>
          <w:sz w:val="22"/>
          <w:szCs w:val="22"/>
          <w:highlight w:val="white"/>
        </w:rPr>
        <w:t xml:space="preserve"> and executing compliance controls (SOX, PCI, PII) focusing on database platforms.</w:t>
      </w:r>
    </w:p>
    <w:p w14:paraId="0BF2F4A0"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Planning and executing AWS cloud foundations and migration with domain architecture and security policies. </w:t>
      </w:r>
    </w:p>
    <w:p w14:paraId="029F67A2"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Manage risks and mitigate them by providing clear communication to leadership &amp; teams. </w:t>
      </w:r>
    </w:p>
    <w:p w14:paraId="38576C99"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Improved team efficiency by adopting Agile practices and processes that made sense.</w:t>
      </w:r>
    </w:p>
    <w:p w14:paraId="0CEDECA6"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Team metrics (velocity, commit to complete, interrupts) to drive accountability, </w:t>
      </w:r>
      <w:proofErr w:type="gramStart"/>
      <w:r>
        <w:rPr>
          <w:color w:val="434343"/>
          <w:sz w:val="22"/>
          <w:szCs w:val="22"/>
          <w:highlight w:val="white"/>
        </w:rPr>
        <w:t>ownership</w:t>
      </w:r>
      <w:proofErr w:type="gramEnd"/>
      <w:r>
        <w:rPr>
          <w:color w:val="434343"/>
          <w:sz w:val="22"/>
          <w:szCs w:val="22"/>
          <w:highlight w:val="white"/>
        </w:rPr>
        <w:t xml:space="preserve"> and engagement.</w:t>
      </w:r>
    </w:p>
    <w:p w14:paraId="1E9C563A"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Coordinated tech and architecture discussions to come up with decisions on build vs buy and cost considerations. </w:t>
      </w:r>
    </w:p>
    <w:p w14:paraId="6EA4B234"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Understanding of scaling infrastructure services covering aspects of load balancing, logging, containerization.</w:t>
      </w:r>
    </w:p>
    <w:p w14:paraId="3F556B81"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Experience working across multiple areas of infrastructure like NOC, Cloud Engineering, Chaos engineering, Systems, Networking, Security, Platform Engineering, Database Administration, and Datastore infrastructure. </w:t>
      </w:r>
    </w:p>
    <w:p w14:paraId="4B09FC05" w14:textId="77777777" w:rsidR="00D06D76" w:rsidRDefault="00000000">
      <w:pPr>
        <w:numPr>
          <w:ilvl w:val="0"/>
          <w:numId w:val="2"/>
        </w:numPr>
        <w:spacing w:line="312" w:lineRule="auto"/>
        <w:jc w:val="both"/>
        <w:rPr>
          <w:color w:val="434343"/>
          <w:sz w:val="22"/>
          <w:szCs w:val="22"/>
          <w:highlight w:val="white"/>
        </w:rPr>
      </w:pPr>
      <w:r>
        <w:rPr>
          <w:color w:val="434343"/>
          <w:sz w:val="22"/>
          <w:szCs w:val="22"/>
          <w:highlight w:val="white"/>
        </w:rPr>
        <w:t xml:space="preserve">Made technical contributions to DNS/VIP changes, runbooks, code improvements on platform services &amp; providing technical guidance. Worked on provisioning </w:t>
      </w:r>
      <w:proofErr w:type="spellStart"/>
      <w:r>
        <w:rPr>
          <w:color w:val="434343"/>
          <w:sz w:val="22"/>
          <w:szCs w:val="22"/>
          <w:highlight w:val="white"/>
        </w:rPr>
        <w:t>mysql</w:t>
      </w:r>
      <w:proofErr w:type="spellEnd"/>
      <w:r>
        <w:rPr>
          <w:color w:val="434343"/>
          <w:sz w:val="22"/>
          <w:szCs w:val="22"/>
          <w:highlight w:val="white"/>
        </w:rPr>
        <w:t xml:space="preserve"> clusters for dev teams. </w:t>
      </w:r>
    </w:p>
    <w:p w14:paraId="59162295" w14:textId="77777777" w:rsidR="00D06D76" w:rsidRDefault="00000000">
      <w:pPr>
        <w:numPr>
          <w:ilvl w:val="0"/>
          <w:numId w:val="2"/>
        </w:numPr>
        <w:spacing w:after="200" w:line="312" w:lineRule="auto"/>
        <w:jc w:val="both"/>
        <w:rPr>
          <w:color w:val="434343"/>
          <w:sz w:val="22"/>
          <w:szCs w:val="22"/>
          <w:highlight w:val="white"/>
        </w:rPr>
      </w:pPr>
      <w:r>
        <w:rPr>
          <w:color w:val="434343"/>
          <w:sz w:val="22"/>
          <w:szCs w:val="22"/>
          <w:highlight w:val="white"/>
        </w:rPr>
        <w:t xml:space="preserve">Built a web portal called </w:t>
      </w:r>
      <w:proofErr w:type="spellStart"/>
      <w:r>
        <w:rPr>
          <w:color w:val="434343"/>
          <w:sz w:val="22"/>
          <w:szCs w:val="22"/>
          <w:highlight w:val="white"/>
        </w:rPr>
        <w:t>HuluCon</w:t>
      </w:r>
      <w:proofErr w:type="spellEnd"/>
      <w:r>
        <w:rPr>
          <w:color w:val="434343"/>
          <w:sz w:val="22"/>
          <w:szCs w:val="22"/>
          <w:highlight w:val="white"/>
        </w:rPr>
        <w:t xml:space="preserve"> for the Hulu conferences to host and present internal tech talks. </w:t>
      </w:r>
    </w:p>
    <w:p w14:paraId="41399501" w14:textId="77777777" w:rsidR="00D06D76" w:rsidRDefault="00D06D76">
      <w:pPr>
        <w:spacing w:before="5"/>
        <w:jc w:val="both"/>
        <w:rPr>
          <w:sz w:val="14"/>
          <w:szCs w:val="14"/>
        </w:rPr>
      </w:pPr>
    </w:p>
    <w:p w14:paraId="59163043" w14:textId="77777777" w:rsidR="00D06D76" w:rsidRDefault="00D06D76">
      <w:pPr>
        <w:spacing w:before="5"/>
        <w:jc w:val="both"/>
        <w:rPr>
          <w:sz w:val="14"/>
          <w:szCs w:val="14"/>
        </w:rPr>
      </w:pPr>
    </w:p>
    <w:p w14:paraId="43465F91" w14:textId="77777777" w:rsidR="00D06D76" w:rsidRDefault="00000000">
      <w:pPr>
        <w:pStyle w:val="Heading6"/>
        <w:ind w:left="100" w:firstLine="0"/>
        <w:jc w:val="both"/>
        <w:rPr>
          <w:sz w:val="26"/>
          <w:szCs w:val="26"/>
        </w:rPr>
      </w:pPr>
      <w:bookmarkStart w:id="4" w:name="_heading=h.2et92p0" w:colFirst="0" w:colLast="0"/>
      <w:bookmarkEnd w:id="4"/>
      <w:r>
        <w:rPr>
          <w:sz w:val="26"/>
          <w:szCs w:val="26"/>
        </w:rPr>
        <w:t xml:space="preserve">Small Business Group, Intuit </w:t>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2014 - 2016</w:t>
      </w:r>
    </w:p>
    <w:p w14:paraId="7DCD26B9" w14:textId="77777777" w:rsidR="00D06D76" w:rsidRDefault="00000000">
      <w:pPr>
        <w:ind w:left="100"/>
        <w:jc w:val="both"/>
        <w:rPr>
          <w:i/>
          <w:sz w:val="24"/>
          <w:szCs w:val="24"/>
        </w:rPr>
      </w:pPr>
      <w:r>
        <w:rPr>
          <w:b/>
          <w:i/>
          <w:sz w:val="24"/>
          <w:szCs w:val="24"/>
        </w:rPr>
        <w:t>Sr. Engineering Manager</w:t>
      </w:r>
    </w:p>
    <w:p w14:paraId="42537A5F" w14:textId="77777777" w:rsidR="00D06D76" w:rsidRDefault="00000000">
      <w:pPr>
        <w:spacing w:before="72" w:line="312" w:lineRule="auto"/>
        <w:ind w:left="100" w:right="190"/>
        <w:jc w:val="both"/>
        <w:rPr>
          <w:sz w:val="22"/>
          <w:szCs w:val="22"/>
        </w:rPr>
      </w:pPr>
      <w:r>
        <w:rPr>
          <w:sz w:val="22"/>
          <w:szCs w:val="22"/>
        </w:rPr>
        <w:t xml:space="preserve">Managed development teams by hiring increasing team size from 2 to over 12 engineers and multiple QEs. Attract and retain talented engineers by guidance and mentoring to make them be successful and delivering for business. </w:t>
      </w:r>
    </w:p>
    <w:p w14:paraId="178A6F66"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As seasoned agile professional coached teams about best development practices (doneness criteria, code reviews).</w:t>
      </w:r>
    </w:p>
    <w:p w14:paraId="34E04A36"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Lead agile teams of different sizes for over 2+ years using a variety of Agile practices including Scrum, Production Ownership &amp; Management using tools like JIRA, Team Planner, Code Collaborator, &amp; Rally. </w:t>
      </w:r>
    </w:p>
    <w:p w14:paraId="1B8BCF43"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Active contributor to the Scrum Master community and mentored other SMs &amp; teams as Agile coach. </w:t>
      </w:r>
    </w:p>
    <w:p w14:paraId="5D9B086B"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Lead teams in quarterly prioritization planning, Scrum of Scrums, Big Scrum &amp; backlog grooming sessions. </w:t>
      </w:r>
    </w:p>
    <w:p w14:paraId="1F9ECADD"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Demonstrated ability to take a holistic systems-thinking view of product development lifecycle, resolve cross-team dependencies and adapt processes accordingly to achieve best outcome. </w:t>
      </w:r>
    </w:p>
    <w:p w14:paraId="29D93988"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As delivery focused leader</w:t>
      </w:r>
      <w:r>
        <w:rPr>
          <w:i/>
          <w:color w:val="434343"/>
          <w:sz w:val="22"/>
          <w:szCs w:val="22"/>
        </w:rPr>
        <w:t xml:space="preserve"> </w:t>
      </w:r>
      <w:r>
        <w:rPr>
          <w:color w:val="434343"/>
          <w:sz w:val="22"/>
          <w:szCs w:val="22"/>
        </w:rPr>
        <w:t xml:space="preserve">managed development teams with size of 5-12 engineers, and QE to execute projects. </w:t>
      </w:r>
    </w:p>
    <w:p w14:paraId="0D80E78F"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Guided teams on path to ensure quality and optimal value by incorporating engineering &amp; operational efficiencies. </w:t>
      </w:r>
    </w:p>
    <w:p w14:paraId="25400190"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Successfully delivered initiatives like </w:t>
      </w:r>
      <w:proofErr w:type="spellStart"/>
      <w:r>
        <w:rPr>
          <w:color w:val="434343"/>
          <w:sz w:val="22"/>
          <w:szCs w:val="22"/>
        </w:rPr>
        <w:t>GoPayment</w:t>
      </w:r>
      <w:proofErr w:type="spellEnd"/>
      <w:r>
        <w:rPr>
          <w:color w:val="434343"/>
          <w:sz w:val="22"/>
          <w:szCs w:val="22"/>
        </w:rPr>
        <w:t xml:space="preserve">, Payments on QB Desktop, QB Online &amp; Payment on </w:t>
      </w:r>
      <w:proofErr w:type="spellStart"/>
      <w:r>
        <w:rPr>
          <w:color w:val="434343"/>
          <w:sz w:val="22"/>
          <w:szCs w:val="22"/>
        </w:rPr>
        <w:t>PoS.</w:t>
      </w:r>
      <w:proofErr w:type="spellEnd"/>
    </w:p>
    <w:p w14:paraId="2388B606"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Designed best in class services to conform to Intuit standards by driving engineering &amp; operations excellence to be consumable by internal and 3rd party developers. </w:t>
      </w:r>
    </w:p>
    <w:p w14:paraId="4EBBCD4F"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Worked with DevOps for CI/CD pipeline and single code line in </w:t>
      </w:r>
      <w:proofErr w:type="spellStart"/>
      <w:r>
        <w:rPr>
          <w:color w:val="434343"/>
          <w:sz w:val="22"/>
          <w:szCs w:val="22"/>
        </w:rPr>
        <w:t>github</w:t>
      </w:r>
      <w:proofErr w:type="spellEnd"/>
      <w:r>
        <w:rPr>
          <w:color w:val="434343"/>
          <w:sz w:val="22"/>
          <w:szCs w:val="22"/>
        </w:rPr>
        <w:t xml:space="preserve"> enterprise. </w:t>
      </w:r>
    </w:p>
    <w:p w14:paraId="15C03455"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Ensured quality by improving code coverage, automated testing &amp; perf testing to meet and exceed the SLA. </w:t>
      </w:r>
    </w:p>
    <w:p w14:paraId="09A4522F"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Lead as Product Manager for </w:t>
      </w:r>
      <w:proofErr w:type="gramStart"/>
      <w:r>
        <w:rPr>
          <w:color w:val="434343"/>
          <w:sz w:val="22"/>
          <w:szCs w:val="22"/>
        </w:rPr>
        <w:t>a period of time</w:t>
      </w:r>
      <w:proofErr w:type="gramEnd"/>
      <w:r>
        <w:rPr>
          <w:color w:val="434343"/>
          <w:sz w:val="22"/>
          <w:szCs w:val="22"/>
        </w:rPr>
        <w:t xml:space="preserve"> and prioritized work for the team. </w:t>
      </w:r>
    </w:p>
    <w:p w14:paraId="7FF19C7A"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Served as Initiative Tech leader for Origin Based Transaction Pricing that involved 6 Scrum teams.  </w:t>
      </w:r>
    </w:p>
    <w:p w14:paraId="730CF87E"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As innovation leader lead multiple teams through Code Jams, Innovation Jam, Idea jams and won for most innovative idea for best use of services to solve customer problems. </w:t>
      </w:r>
    </w:p>
    <w:p w14:paraId="53A5E37F"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Spark Lessons: Created a market ready product within a week as part of Incubation week at Scott Cook campus in Mountain View. Team was coached by Product, Engineering &amp; Operational leadership. </w:t>
      </w:r>
    </w:p>
    <w:p w14:paraId="1E15645E"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As Technical SME mentored engineers, led a team solving challenging programming and design problems. </w:t>
      </w:r>
    </w:p>
    <w:p w14:paraId="35B82CD6" w14:textId="77777777" w:rsidR="00D06D76" w:rsidRDefault="00000000">
      <w:pPr>
        <w:numPr>
          <w:ilvl w:val="0"/>
          <w:numId w:val="4"/>
        </w:numPr>
        <w:spacing w:before="72" w:line="312" w:lineRule="auto"/>
        <w:ind w:right="190"/>
        <w:jc w:val="both"/>
        <w:rPr>
          <w:color w:val="434343"/>
          <w:sz w:val="22"/>
          <w:szCs w:val="22"/>
        </w:rPr>
      </w:pPr>
      <w:r>
        <w:rPr>
          <w:color w:val="434343"/>
          <w:sz w:val="22"/>
          <w:szCs w:val="22"/>
        </w:rPr>
        <w:t xml:space="preserve">Led cross-functional teams to set engineering direction including QE, SCM, DBAs, Operations and Product. </w:t>
      </w:r>
    </w:p>
    <w:p w14:paraId="759CDA8A" w14:textId="77777777" w:rsidR="00D06D76" w:rsidRDefault="00000000">
      <w:pPr>
        <w:ind w:left="100"/>
        <w:jc w:val="both"/>
        <w:rPr>
          <w:sz w:val="24"/>
          <w:szCs w:val="24"/>
        </w:rPr>
      </w:pPr>
      <w:r>
        <w:rPr>
          <w:b/>
          <w:sz w:val="24"/>
          <w:szCs w:val="24"/>
        </w:rPr>
        <w:t>Lead Engineer Payment &amp; Commerce Services, Intuit</w:t>
      </w:r>
      <w:r>
        <w:rPr>
          <w:sz w:val="24"/>
          <w:szCs w:val="24"/>
        </w:rPr>
        <w:t xml:space="preserve">                </w:t>
      </w:r>
      <w:r>
        <w:rPr>
          <w:sz w:val="24"/>
          <w:szCs w:val="24"/>
        </w:rPr>
        <w:tab/>
      </w:r>
      <w:r>
        <w:rPr>
          <w:sz w:val="24"/>
          <w:szCs w:val="24"/>
        </w:rPr>
        <w:tab/>
      </w:r>
      <w:r>
        <w:rPr>
          <w:sz w:val="24"/>
          <w:szCs w:val="24"/>
        </w:rPr>
        <w:tab/>
      </w:r>
      <w:r>
        <w:rPr>
          <w:sz w:val="24"/>
          <w:szCs w:val="24"/>
        </w:rPr>
        <w:tab/>
        <w:t xml:space="preserve">        </w:t>
      </w:r>
      <w:r>
        <w:rPr>
          <w:b/>
          <w:sz w:val="24"/>
          <w:szCs w:val="24"/>
        </w:rPr>
        <w:t>2009 - 2014</w:t>
      </w:r>
      <w:r>
        <w:rPr>
          <w:sz w:val="24"/>
          <w:szCs w:val="24"/>
        </w:rPr>
        <w:t xml:space="preserve">  </w:t>
      </w:r>
    </w:p>
    <w:p w14:paraId="1D78E74E" w14:textId="77777777" w:rsidR="00D06D76" w:rsidRDefault="00000000">
      <w:pPr>
        <w:spacing w:before="88" w:line="312" w:lineRule="auto"/>
        <w:ind w:left="101"/>
        <w:jc w:val="both"/>
        <w:rPr>
          <w:sz w:val="22"/>
          <w:szCs w:val="22"/>
        </w:rPr>
      </w:pPr>
      <w:r>
        <w:rPr>
          <w:sz w:val="22"/>
          <w:szCs w:val="22"/>
        </w:rPr>
        <w:t>Intuit Payment Solutions is a subsidiary of Intuit Inc. Intuit is a leading provider of business and financial management solutions for small and mid-sized businesses; financial institutions, including banks and credit unions; consumers and accounting professionals.</w:t>
      </w:r>
    </w:p>
    <w:p w14:paraId="424E68E3" w14:textId="77777777" w:rsidR="00D06D76" w:rsidRDefault="00000000">
      <w:pPr>
        <w:numPr>
          <w:ilvl w:val="0"/>
          <w:numId w:val="3"/>
        </w:numPr>
        <w:spacing w:before="88" w:line="312" w:lineRule="auto"/>
        <w:jc w:val="both"/>
        <w:rPr>
          <w:color w:val="434343"/>
          <w:sz w:val="22"/>
          <w:szCs w:val="22"/>
        </w:rPr>
      </w:pPr>
      <w:r>
        <w:rPr>
          <w:color w:val="434343"/>
          <w:sz w:val="22"/>
          <w:szCs w:val="22"/>
        </w:rPr>
        <w:t>Lead engineer who built Activation Platform Services, Master Merchant migration to Chase Paymentech.</w:t>
      </w:r>
    </w:p>
    <w:p w14:paraId="551AA63A" w14:textId="77777777" w:rsidR="00D06D76" w:rsidRDefault="00000000">
      <w:pPr>
        <w:numPr>
          <w:ilvl w:val="0"/>
          <w:numId w:val="3"/>
        </w:numPr>
        <w:spacing w:line="312" w:lineRule="auto"/>
        <w:jc w:val="both"/>
        <w:rPr>
          <w:color w:val="434343"/>
          <w:sz w:val="22"/>
          <w:szCs w:val="22"/>
        </w:rPr>
      </w:pPr>
      <w:r>
        <w:rPr>
          <w:color w:val="434343"/>
          <w:sz w:val="22"/>
          <w:szCs w:val="22"/>
        </w:rPr>
        <w:t xml:space="preserve">Lead engineer in external integration for IP Commerce, AT&amp;T, Verizon, </w:t>
      </w:r>
      <w:proofErr w:type="spellStart"/>
      <w:r>
        <w:rPr>
          <w:color w:val="434343"/>
          <w:sz w:val="22"/>
          <w:szCs w:val="22"/>
        </w:rPr>
        <w:t>FirstData</w:t>
      </w:r>
      <w:proofErr w:type="spellEnd"/>
      <w:r>
        <w:rPr>
          <w:color w:val="434343"/>
          <w:sz w:val="22"/>
          <w:szCs w:val="22"/>
        </w:rPr>
        <w:t xml:space="preserve"> (FDR), </w:t>
      </w:r>
      <w:proofErr w:type="spellStart"/>
      <w:r>
        <w:rPr>
          <w:color w:val="434343"/>
          <w:sz w:val="22"/>
          <w:szCs w:val="22"/>
        </w:rPr>
        <w:t>GoPayment</w:t>
      </w:r>
      <w:proofErr w:type="spellEnd"/>
      <w:r>
        <w:rPr>
          <w:color w:val="434343"/>
          <w:sz w:val="22"/>
          <w:szCs w:val="22"/>
        </w:rPr>
        <w:t xml:space="preserve"> &amp; Experian. </w:t>
      </w:r>
    </w:p>
    <w:p w14:paraId="7A67F022" w14:textId="77777777" w:rsidR="00D06D76" w:rsidRDefault="00000000">
      <w:pPr>
        <w:numPr>
          <w:ilvl w:val="0"/>
          <w:numId w:val="3"/>
        </w:numPr>
        <w:spacing w:line="312" w:lineRule="auto"/>
        <w:jc w:val="both"/>
        <w:rPr>
          <w:color w:val="434343"/>
          <w:sz w:val="22"/>
          <w:szCs w:val="22"/>
        </w:rPr>
      </w:pPr>
      <w:r>
        <w:rPr>
          <w:color w:val="434343"/>
          <w:sz w:val="22"/>
          <w:szCs w:val="22"/>
        </w:rPr>
        <w:t xml:space="preserve">Key player in the Product team that delivered multiple platform payment product releases for Point </w:t>
      </w:r>
      <w:proofErr w:type="gramStart"/>
      <w:r>
        <w:rPr>
          <w:color w:val="434343"/>
          <w:sz w:val="22"/>
          <w:szCs w:val="22"/>
        </w:rPr>
        <w:t>Of</w:t>
      </w:r>
      <w:proofErr w:type="gramEnd"/>
      <w:r>
        <w:rPr>
          <w:color w:val="434343"/>
          <w:sz w:val="22"/>
          <w:szCs w:val="22"/>
        </w:rPr>
        <w:t xml:space="preserve"> Sale (QBPOS), QuickBooks Desktop, &amp; QuickBooks Online (QBO). </w:t>
      </w:r>
    </w:p>
    <w:p w14:paraId="00744C3B" w14:textId="77777777" w:rsidR="00D06D76" w:rsidRDefault="00000000">
      <w:pPr>
        <w:numPr>
          <w:ilvl w:val="0"/>
          <w:numId w:val="3"/>
        </w:numPr>
        <w:spacing w:line="312" w:lineRule="auto"/>
        <w:jc w:val="both"/>
        <w:rPr>
          <w:color w:val="434343"/>
          <w:sz w:val="22"/>
          <w:szCs w:val="22"/>
        </w:rPr>
      </w:pPr>
      <w:r>
        <w:rPr>
          <w:color w:val="434343"/>
          <w:sz w:val="22"/>
          <w:szCs w:val="22"/>
        </w:rPr>
        <w:t xml:space="preserve">Obtained Agile Coach &amp; Scrum master training and acted as Scrum Master for the Activation team of 8 members. </w:t>
      </w:r>
    </w:p>
    <w:p w14:paraId="089D1AED" w14:textId="77777777" w:rsidR="00D06D76" w:rsidRDefault="00000000">
      <w:pPr>
        <w:numPr>
          <w:ilvl w:val="0"/>
          <w:numId w:val="3"/>
        </w:numPr>
        <w:spacing w:line="312" w:lineRule="auto"/>
        <w:jc w:val="both"/>
        <w:rPr>
          <w:color w:val="434343"/>
          <w:sz w:val="22"/>
          <w:szCs w:val="22"/>
        </w:rPr>
      </w:pPr>
      <w:r>
        <w:rPr>
          <w:color w:val="434343"/>
          <w:sz w:val="22"/>
          <w:szCs w:val="22"/>
        </w:rPr>
        <w:t xml:space="preserve">Lead a team of engineers to deliver project </w:t>
      </w:r>
      <w:proofErr w:type="gramStart"/>
      <w:r>
        <w:rPr>
          <w:color w:val="434343"/>
          <w:sz w:val="22"/>
          <w:szCs w:val="22"/>
        </w:rPr>
        <w:t>end-to-end, and</w:t>
      </w:r>
      <w:proofErr w:type="gramEnd"/>
      <w:r>
        <w:rPr>
          <w:color w:val="434343"/>
          <w:sz w:val="22"/>
          <w:szCs w:val="22"/>
        </w:rPr>
        <w:t xml:space="preserve"> coordinated dependencies between many teams. </w:t>
      </w:r>
    </w:p>
    <w:p w14:paraId="0E1E9F03" w14:textId="77777777" w:rsidR="00D06D76" w:rsidRDefault="00000000">
      <w:pPr>
        <w:numPr>
          <w:ilvl w:val="0"/>
          <w:numId w:val="3"/>
        </w:numPr>
        <w:spacing w:line="312" w:lineRule="auto"/>
        <w:jc w:val="both"/>
        <w:rPr>
          <w:color w:val="434343"/>
          <w:sz w:val="22"/>
          <w:szCs w:val="22"/>
        </w:rPr>
      </w:pPr>
      <w:r>
        <w:rPr>
          <w:color w:val="434343"/>
          <w:sz w:val="22"/>
          <w:szCs w:val="22"/>
        </w:rPr>
        <w:t xml:space="preserve">Handled cross-functional dependencies related to Database, SCM, Shared Services, UI. </w:t>
      </w:r>
    </w:p>
    <w:p w14:paraId="47C6FBCF" w14:textId="77777777" w:rsidR="00D06D76" w:rsidRDefault="00000000">
      <w:pPr>
        <w:numPr>
          <w:ilvl w:val="0"/>
          <w:numId w:val="3"/>
        </w:numPr>
        <w:spacing w:line="312" w:lineRule="auto"/>
        <w:jc w:val="both"/>
        <w:rPr>
          <w:color w:val="434343"/>
          <w:sz w:val="22"/>
          <w:szCs w:val="22"/>
        </w:rPr>
      </w:pPr>
      <w:r>
        <w:rPr>
          <w:color w:val="434343"/>
          <w:sz w:val="22"/>
          <w:szCs w:val="22"/>
        </w:rPr>
        <w:t xml:space="preserve">Worked closely with QE team to deliver end to end testing with multi team dependency. </w:t>
      </w:r>
    </w:p>
    <w:p w14:paraId="37B721DC" w14:textId="77777777" w:rsidR="00D06D76" w:rsidRDefault="00000000">
      <w:pPr>
        <w:numPr>
          <w:ilvl w:val="0"/>
          <w:numId w:val="3"/>
        </w:numPr>
        <w:spacing w:line="312" w:lineRule="auto"/>
        <w:jc w:val="both"/>
        <w:rPr>
          <w:color w:val="434343"/>
          <w:sz w:val="22"/>
          <w:szCs w:val="22"/>
        </w:rPr>
      </w:pPr>
      <w:r>
        <w:rPr>
          <w:color w:val="434343"/>
          <w:sz w:val="22"/>
          <w:szCs w:val="22"/>
        </w:rPr>
        <w:lastRenderedPageBreak/>
        <w:t xml:space="preserve">Delivered Account Enrollment for Onboarding merchants to Intuit Payments </w:t>
      </w:r>
      <w:proofErr w:type="gramStart"/>
      <w:r>
        <w:rPr>
          <w:color w:val="434343"/>
          <w:sz w:val="22"/>
          <w:szCs w:val="22"/>
        </w:rPr>
        <w:t>platform</w:t>
      </w:r>
      <w:proofErr w:type="gramEnd"/>
      <w:r>
        <w:rPr>
          <w:color w:val="434343"/>
          <w:sz w:val="22"/>
          <w:szCs w:val="22"/>
        </w:rPr>
        <w:t xml:space="preserve"> </w:t>
      </w:r>
    </w:p>
    <w:p w14:paraId="079AB524" w14:textId="77777777" w:rsidR="00D06D76" w:rsidRDefault="00000000">
      <w:pPr>
        <w:numPr>
          <w:ilvl w:val="0"/>
          <w:numId w:val="3"/>
        </w:numPr>
        <w:spacing w:line="312" w:lineRule="auto"/>
        <w:jc w:val="both"/>
        <w:rPr>
          <w:color w:val="434343"/>
          <w:sz w:val="22"/>
          <w:szCs w:val="22"/>
        </w:rPr>
      </w:pPr>
      <w:r>
        <w:rPr>
          <w:color w:val="434343"/>
          <w:sz w:val="22"/>
          <w:szCs w:val="22"/>
        </w:rPr>
        <w:t xml:space="preserve">Built Underwriting service that checks Credit, </w:t>
      </w:r>
      <w:proofErr w:type="gramStart"/>
      <w:r>
        <w:rPr>
          <w:color w:val="434343"/>
          <w:sz w:val="22"/>
          <w:szCs w:val="22"/>
        </w:rPr>
        <w:t>CFI</w:t>
      </w:r>
      <w:proofErr w:type="gramEnd"/>
      <w:r>
        <w:rPr>
          <w:color w:val="434343"/>
          <w:sz w:val="22"/>
          <w:szCs w:val="22"/>
        </w:rPr>
        <w:t xml:space="preserve"> and other negative databases (MasterCard) before approving.</w:t>
      </w:r>
    </w:p>
    <w:p w14:paraId="5523CCBD" w14:textId="77777777" w:rsidR="00D06D76" w:rsidRDefault="00000000">
      <w:pPr>
        <w:numPr>
          <w:ilvl w:val="0"/>
          <w:numId w:val="3"/>
        </w:numPr>
        <w:spacing w:line="312" w:lineRule="auto"/>
        <w:jc w:val="both"/>
        <w:rPr>
          <w:color w:val="434343"/>
          <w:sz w:val="22"/>
          <w:szCs w:val="22"/>
        </w:rPr>
      </w:pPr>
      <w:r>
        <w:rPr>
          <w:color w:val="434343"/>
          <w:sz w:val="22"/>
          <w:szCs w:val="22"/>
        </w:rPr>
        <w:t xml:space="preserve">Worked on ACH Money movement, Individual Auto Onboarding, AT&amp;T Integration, </w:t>
      </w:r>
      <w:proofErr w:type="spellStart"/>
      <w:r>
        <w:rPr>
          <w:color w:val="434343"/>
          <w:sz w:val="22"/>
          <w:szCs w:val="22"/>
        </w:rPr>
        <w:t>GoPayment</w:t>
      </w:r>
      <w:proofErr w:type="spellEnd"/>
      <w:r>
        <w:rPr>
          <w:color w:val="434343"/>
          <w:sz w:val="22"/>
          <w:szCs w:val="22"/>
        </w:rPr>
        <w:t xml:space="preserve"> Card, QB Attach. </w:t>
      </w:r>
    </w:p>
    <w:p w14:paraId="5972645F" w14:textId="77777777" w:rsidR="00D06D76" w:rsidRDefault="00000000">
      <w:pPr>
        <w:numPr>
          <w:ilvl w:val="0"/>
          <w:numId w:val="3"/>
        </w:numPr>
        <w:spacing w:line="312" w:lineRule="auto"/>
        <w:jc w:val="both"/>
        <w:rPr>
          <w:color w:val="434343"/>
          <w:sz w:val="22"/>
          <w:szCs w:val="22"/>
        </w:rPr>
      </w:pPr>
      <w:r>
        <w:rPr>
          <w:color w:val="434343"/>
          <w:sz w:val="22"/>
          <w:szCs w:val="22"/>
        </w:rPr>
        <w:t>Trained in Hadoop at Intuit San Diego with a working knowledge of HDFS, HBase, Hive.</w:t>
      </w:r>
    </w:p>
    <w:p w14:paraId="14817811" w14:textId="77777777" w:rsidR="00D06D76" w:rsidRDefault="00000000">
      <w:pPr>
        <w:numPr>
          <w:ilvl w:val="0"/>
          <w:numId w:val="3"/>
        </w:numPr>
        <w:spacing w:line="312" w:lineRule="auto"/>
        <w:jc w:val="both"/>
        <w:rPr>
          <w:color w:val="434343"/>
          <w:sz w:val="22"/>
          <w:szCs w:val="22"/>
        </w:rPr>
      </w:pPr>
      <w:r>
        <w:rPr>
          <w:color w:val="434343"/>
          <w:sz w:val="22"/>
          <w:szCs w:val="22"/>
        </w:rPr>
        <w:t xml:space="preserve">Got training in Agile methodology, Google </w:t>
      </w:r>
      <w:proofErr w:type="spellStart"/>
      <w:r>
        <w:rPr>
          <w:color w:val="434343"/>
          <w:sz w:val="22"/>
          <w:szCs w:val="22"/>
        </w:rPr>
        <w:t>Adwords</w:t>
      </w:r>
      <w:proofErr w:type="spellEnd"/>
      <w:r>
        <w:rPr>
          <w:color w:val="434343"/>
          <w:sz w:val="22"/>
          <w:szCs w:val="22"/>
        </w:rPr>
        <w:t xml:space="preserve"> (at Google Santa Monica), HATS, TOGAF.</w:t>
      </w:r>
    </w:p>
    <w:p w14:paraId="45E7D8B3" w14:textId="77777777" w:rsidR="00D06D76" w:rsidRDefault="00D06D76">
      <w:pPr>
        <w:ind w:left="100"/>
        <w:jc w:val="both"/>
        <w:rPr>
          <w:b/>
          <w:sz w:val="24"/>
          <w:szCs w:val="24"/>
        </w:rPr>
      </w:pPr>
    </w:p>
    <w:p w14:paraId="6A713187" w14:textId="77777777" w:rsidR="00D06D76" w:rsidRDefault="00000000">
      <w:pPr>
        <w:ind w:left="100"/>
        <w:jc w:val="both"/>
        <w:rPr>
          <w:sz w:val="24"/>
          <w:szCs w:val="24"/>
        </w:rPr>
      </w:pPr>
      <w:r>
        <w:rPr>
          <w:b/>
          <w:sz w:val="24"/>
          <w:szCs w:val="24"/>
        </w:rPr>
        <w:t xml:space="preserve">Tech </w:t>
      </w:r>
      <w:proofErr w:type="gramStart"/>
      <w:r>
        <w:rPr>
          <w:b/>
          <w:sz w:val="24"/>
          <w:szCs w:val="24"/>
        </w:rPr>
        <w:t>Lead</w:t>
      </w:r>
      <w:proofErr w:type="gramEnd"/>
      <w:r>
        <w:rPr>
          <w:b/>
          <w:sz w:val="24"/>
          <w:szCs w:val="24"/>
        </w:rPr>
        <w:t xml:space="preserve">/Senior Software Engineer, </w:t>
      </w:r>
      <w:proofErr w:type="spellStart"/>
      <w:r>
        <w:rPr>
          <w:b/>
          <w:sz w:val="24"/>
          <w:szCs w:val="24"/>
        </w:rPr>
        <w:t>MyCorporation</w:t>
      </w:r>
      <w:proofErr w:type="spellEnd"/>
      <w:r>
        <w:rPr>
          <w:b/>
          <w:sz w:val="24"/>
          <w:szCs w:val="24"/>
        </w:rPr>
        <w:t>, Intuit</w:t>
      </w:r>
      <w:r>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t xml:space="preserve">   </w:t>
      </w:r>
      <w:r>
        <w:rPr>
          <w:b/>
          <w:sz w:val="24"/>
          <w:szCs w:val="24"/>
        </w:rPr>
        <w:t xml:space="preserve">2007 - 2009 </w:t>
      </w:r>
      <w:r>
        <w:rPr>
          <w:sz w:val="24"/>
          <w:szCs w:val="24"/>
        </w:rPr>
        <w:t xml:space="preserve"> </w:t>
      </w:r>
    </w:p>
    <w:p w14:paraId="1385F478" w14:textId="77777777" w:rsidR="00D06D76" w:rsidRDefault="00000000">
      <w:pPr>
        <w:tabs>
          <w:tab w:val="left" w:pos="10890"/>
        </w:tabs>
        <w:spacing w:before="88" w:line="312" w:lineRule="auto"/>
        <w:ind w:left="158" w:right="154" w:firstLine="13"/>
        <w:jc w:val="both"/>
        <w:rPr>
          <w:sz w:val="22"/>
          <w:szCs w:val="22"/>
        </w:rPr>
      </w:pPr>
      <w:proofErr w:type="spellStart"/>
      <w:r>
        <w:rPr>
          <w:sz w:val="22"/>
          <w:szCs w:val="22"/>
        </w:rPr>
        <w:t>MyCorporation</w:t>
      </w:r>
      <w:proofErr w:type="spellEnd"/>
      <w:r>
        <w:rPr>
          <w:sz w:val="22"/>
          <w:szCs w:val="22"/>
        </w:rPr>
        <w:t xml:space="preserve"> by Intuit specializes in document filing service for formation of a company whether it is an LLC, Trademarks, Copyrights or Corporation. </w:t>
      </w:r>
    </w:p>
    <w:p w14:paraId="15004CB4" w14:textId="77777777" w:rsidR="00D06D76" w:rsidRDefault="00000000">
      <w:pPr>
        <w:numPr>
          <w:ilvl w:val="0"/>
          <w:numId w:val="6"/>
        </w:numPr>
        <w:tabs>
          <w:tab w:val="left" w:pos="10890"/>
        </w:tabs>
        <w:spacing w:before="88" w:line="312" w:lineRule="auto"/>
        <w:ind w:right="154"/>
        <w:jc w:val="both"/>
        <w:rPr>
          <w:color w:val="434343"/>
          <w:sz w:val="22"/>
          <w:szCs w:val="22"/>
        </w:rPr>
      </w:pPr>
      <w:r>
        <w:rPr>
          <w:color w:val="434343"/>
          <w:sz w:val="22"/>
          <w:szCs w:val="22"/>
        </w:rPr>
        <w:t xml:space="preserve">Developed and enhanced over 37 business creation products including LLCs, Corporations, &amp; Copyrights. </w:t>
      </w:r>
    </w:p>
    <w:p w14:paraId="478B5634" w14:textId="77777777" w:rsidR="00D06D76" w:rsidRDefault="00000000">
      <w:pPr>
        <w:numPr>
          <w:ilvl w:val="0"/>
          <w:numId w:val="6"/>
        </w:numPr>
        <w:tabs>
          <w:tab w:val="left" w:pos="10890"/>
        </w:tabs>
        <w:spacing w:line="312" w:lineRule="auto"/>
        <w:ind w:right="154"/>
        <w:jc w:val="both"/>
        <w:rPr>
          <w:color w:val="434343"/>
          <w:sz w:val="22"/>
          <w:szCs w:val="22"/>
        </w:rPr>
      </w:pPr>
      <w:r>
        <w:rPr>
          <w:color w:val="434343"/>
          <w:sz w:val="22"/>
          <w:szCs w:val="22"/>
        </w:rPr>
        <w:t xml:space="preserve">As a senior member of the team, actively contributed </w:t>
      </w:r>
      <w:proofErr w:type="gramStart"/>
      <w:r>
        <w:rPr>
          <w:color w:val="434343"/>
          <w:sz w:val="22"/>
          <w:szCs w:val="22"/>
        </w:rPr>
        <w:t>in</w:t>
      </w:r>
      <w:proofErr w:type="gramEnd"/>
      <w:r>
        <w:rPr>
          <w:color w:val="434343"/>
          <w:sz w:val="22"/>
          <w:szCs w:val="22"/>
        </w:rPr>
        <w:t xml:space="preserve"> architecting, designing, &amp; implementation of projects. </w:t>
      </w:r>
    </w:p>
    <w:p w14:paraId="4776E74D" w14:textId="77777777" w:rsidR="00D06D76" w:rsidRDefault="00000000">
      <w:pPr>
        <w:numPr>
          <w:ilvl w:val="0"/>
          <w:numId w:val="6"/>
        </w:numPr>
        <w:tabs>
          <w:tab w:val="left" w:pos="10890"/>
        </w:tabs>
        <w:spacing w:line="312" w:lineRule="auto"/>
        <w:ind w:right="154"/>
        <w:jc w:val="both"/>
        <w:rPr>
          <w:color w:val="434343"/>
          <w:sz w:val="22"/>
          <w:szCs w:val="22"/>
        </w:rPr>
      </w:pPr>
      <w:r>
        <w:rPr>
          <w:color w:val="434343"/>
          <w:sz w:val="22"/>
          <w:szCs w:val="22"/>
        </w:rPr>
        <w:t>Created web interview process, Customer, Document &amp; Workflow management systems, and card billing portal.</w:t>
      </w:r>
    </w:p>
    <w:p w14:paraId="379449B8" w14:textId="77777777" w:rsidR="00D06D76" w:rsidRDefault="00000000">
      <w:pPr>
        <w:numPr>
          <w:ilvl w:val="0"/>
          <w:numId w:val="6"/>
        </w:numPr>
        <w:tabs>
          <w:tab w:val="left" w:pos="10890"/>
        </w:tabs>
        <w:spacing w:line="312" w:lineRule="auto"/>
        <w:ind w:right="154"/>
        <w:jc w:val="both"/>
        <w:rPr>
          <w:sz w:val="22"/>
          <w:szCs w:val="22"/>
        </w:rPr>
      </w:pPr>
      <w:r>
        <w:rPr>
          <w:color w:val="434343"/>
          <w:sz w:val="22"/>
          <w:szCs w:val="22"/>
        </w:rPr>
        <w:t xml:space="preserve">Managed </w:t>
      </w:r>
      <w:proofErr w:type="spellStart"/>
      <w:r>
        <w:rPr>
          <w:color w:val="434343"/>
          <w:sz w:val="22"/>
          <w:szCs w:val="22"/>
        </w:rPr>
        <w:t>Adwords</w:t>
      </w:r>
      <w:proofErr w:type="spellEnd"/>
      <w:r>
        <w:rPr>
          <w:color w:val="434343"/>
          <w:sz w:val="22"/>
          <w:szCs w:val="22"/>
        </w:rPr>
        <w:t xml:space="preserve"> platform of Google for </w:t>
      </w:r>
      <w:proofErr w:type="spellStart"/>
      <w:r>
        <w:rPr>
          <w:color w:val="434343"/>
          <w:sz w:val="22"/>
          <w:szCs w:val="22"/>
        </w:rPr>
        <w:t>MyCorp</w:t>
      </w:r>
      <w:proofErr w:type="spellEnd"/>
      <w:r>
        <w:rPr>
          <w:color w:val="434343"/>
          <w:sz w:val="22"/>
          <w:szCs w:val="22"/>
        </w:rPr>
        <w:t xml:space="preserve"> account with assigned budget of $40k / month on CPC/CPA.</w:t>
      </w:r>
      <w:r>
        <w:rPr>
          <w:color w:val="666666"/>
          <w:sz w:val="22"/>
          <w:szCs w:val="22"/>
        </w:rPr>
        <w:t xml:space="preserve"> </w:t>
      </w:r>
    </w:p>
    <w:p w14:paraId="4EDCDC07" w14:textId="77777777" w:rsidR="00D06D76" w:rsidRDefault="00D06D76">
      <w:pPr>
        <w:ind w:left="100"/>
        <w:jc w:val="both"/>
        <w:rPr>
          <w:b/>
          <w:sz w:val="22"/>
          <w:szCs w:val="22"/>
        </w:rPr>
      </w:pPr>
    </w:p>
    <w:p w14:paraId="09F1DDA0" w14:textId="77777777" w:rsidR="00D06D76" w:rsidRDefault="00000000">
      <w:pPr>
        <w:ind w:left="100"/>
        <w:jc w:val="both"/>
        <w:rPr>
          <w:sz w:val="24"/>
          <w:szCs w:val="24"/>
        </w:rPr>
      </w:pPr>
      <w:r>
        <w:rPr>
          <w:b/>
          <w:sz w:val="24"/>
          <w:szCs w:val="24"/>
        </w:rPr>
        <w:t>Sr. Software Engineer (Cap Gemini - Sogeti), Procter &amp; Gamble</w:t>
      </w:r>
      <w:r>
        <w:rPr>
          <w:sz w:val="24"/>
          <w:szCs w:val="24"/>
        </w:rPr>
        <w:t xml:space="preserve"> </w:t>
      </w:r>
      <w:r>
        <w:rPr>
          <w:sz w:val="24"/>
          <w:szCs w:val="24"/>
        </w:rPr>
        <w:tab/>
      </w:r>
      <w:r>
        <w:rPr>
          <w:sz w:val="24"/>
          <w:szCs w:val="24"/>
        </w:rPr>
        <w:tab/>
      </w:r>
      <w:r>
        <w:rPr>
          <w:sz w:val="24"/>
          <w:szCs w:val="24"/>
        </w:rPr>
        <w:tab/>
      </w:r>
      <w:r>
        <w:rPr>
          <w:sz w:val="24"/>
          <w:szCs w:val="24"/>
        </w:rPr>
        <w:tab/>
        <w:t xml:space="preserve">    </w:t>
      </w:r>
      <w:r>
        <w:rPr>
          <w:b/>
          <w:sz w:val="24"/>
          <w:szCs w:val="24"/>
        </w:rPr>
        <w:t>2005 - 2007</w:t>
      </w:r>
      <w:r>
        <w:rPr>
          <w:sz w:val="24"/>
          <w:szCs w:val="24"/>
        </w:rPr>
        <w:t xml:space="preserve">  </w:t>
      </w:r>
    </w:p>
    <w:p w14:paraId="1ECFF7E0" w14:textId="77777777" w:rsidR="00D06D76" w:rsidRDefault="00000000">
      <w:pPr>
        <w:spacing w:before="88" w:line="312" w:lineRule="auto"/>
        <w:ind w:left="160" w:right="230" w:firstLine="20"/>
        <w:jc w:val="both"/>
        <w:rPr>
          <w:sz w:val="22"/>
          <w:szCs w:val="22"/>
        </w:rPr>
      </w:pPr>
      <w:r>
        <w:rPr>
          <w:sz w:val="22"/>
          <w:szCs w:val="22"/>
        </w:rPr>
        <w:t xml:space="preserve">Comprehensive Software Development involving all phases providing both Technical and Business expertise in delivering complex projects. Released multiple project versions that impacts 5000+ manufacturing supplier companies. </w:t>
      </w:r>
    </w:p>
    <w:p w14:paraId="2B65216C" w14:textId="77777777" w:rsidR="00D06D76" w:rsidRDefault="00000000">
      <w:pPr>
        <w:numPr>
          <w:ilvl w:val="0"/>
          <w:numId w:val="1"/>
        </w:numPr>
        <w:spacing w:before="88" w:line="312" w:lineRule="auto"/>
        <w:ind w:right="230"/>
        <w:jc w:val="both"/>
        <w:rPr>
          <w:color w:val="434343"/>
          <w:sz w:val="22"/>
          <w:szCs w:val="22"/>
        </w:rPr>
      </w:pPr>
      <w:r>
        <w:rPr>
          <w:color w:val="434343"/>
          <w:sz w:val="22"/>
          <w:szCs w:val="22"/>
        </w:rPr>
        <w:t>Implemented data visualization using Ajax to create "EXCEL-LIKE" online spreadsheets.</w:t>
      </w:r>
    </w:p>
    <w:p w14:paraId="61BFE5ED" w14:textId="77777777" w:rsidR="00D06D76" w:rsidRDefault="00000000">
      <w:pPr>
        <w:numPr>
          <w:ilvl w:val="0"/>
          <w:numId w:val="1"/>
        </w:numPr>
        <w:spacing w:line="312" w:lineRule="auto"/>
        <w:ind w:right="230"/>
        <w:jc w:val="both"/>
        <w:rPr>
          <w:color w:val="434343"/>
          <w:sz w:val="22"/>
          <w:szCs w:val="22"/>
        </w:rPr>
      </w:pPr>
      <w:r>
        <w:rPr>
          <w:color w:val="434343"/>
          <w:sz w:val="22"/>
          <w:szCs w:val="22"/>
        </w:rPr>
        <w:t>Fixed long standing bugs and supported the project growth and implemented PDF views for end users.</w:t>
      </w:r>
    </w:p>
    <w:p w14:paraId="19E4B00F" w14:textId="77777777" w:rsidR="00D06D76" w:rsidRDefault="00000000">
      <w:pPr>
        <w:numPr>
          <w:ilvl w:val="0"/>
          <w:numId w:val="1"/>
        </w:numPr>
        <w:spacing w:line="312" w:lineRule="auto"/>
        <w:ind w:right="230"/>
        <w:jc w:val="both"/>
        <w:rPr>
          <w:color w:val="434343"/>
          <w:sz w:val="22"/>
          <w:szCs w:val="22"/>
        </w:rPr>
      </w:pPr>
      <w:r>
        <w:rPr>
          <w:color w:val="434343"/>
          <w:sz w:val="22"/>
          <w:szCs w:val="22"/>
        </w:rPr>
        <w:t>Handled global teams (Philippines, East Europe, Cincinnati, Argentina) for infrastructure and first level support.</w:t>
      </w:r>
    </w:p>
    <w:p w14:paraId="7542E5B2" w14:textId="77777777" w:rsidR="00D06D76" w:rsidRDefault="00D06D76">
      <w:pPr>
        <w:jc w:val="both"/>
        <w:rPr>
          <w:b/>
          <w:sz w:val="24"/>
          <w:szCs w:val="24"/>
        </w:rPr>
      </w:pPr>
    </w:p>
    <w:p w14:paraId="2272CAFD" w14:textId="77777777" w:rsidR="00D06D76" w:rsidRDefault="00000000">
      <w:pPr>
        <w:ind w:left="100"/>
        <w:jc w:val="both"/>
        <w:rPr>
          <w:b/>
          <w:sz w:val="24"/>
          <w:szCs w:val="24"/>
        </w:rPr>
      </w:pPr>
      <w:r>
        <w:rPr>
          <w:b/>
          <w:sz w:val="24"/>
          <w:szCs w:val="24"/>
        </w:rPr>
        <w:t>Research Assistant &amp; Developer, University of Dayton</w:t>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t>
      </w:r>
      <w:r>
        <w:rPr>
          <w:b/>
          <w:sz w:val="24"/>
          <w:szCs w:val="24"/>
        </w:rPr>
        <w:t xml:space="preserve">2003-2004 </w:t>
      </w:r>
    </w:p>
    <w:p w14:paraId="28E1FFFD" w14:textId="69B356E8" w:rsidR="00D06D76" w:rsidRDefault="00000000">
      <w:pPr>
        <w:numPr>
          <w:ilvl w:val="0"/>
          <w:numId w:val="5"/>
        </w:numPr>
        <w:spacing w:before="88" w:line="312" w:lineRule="auto"/>
        <w:ind w:right="223"/>
        <w:jc w:val="both"/>
        <w:rPr>
          <w:color w:val="434343"/>
          <w:sz w:val="22"/>
          <w:szCs w:val="22"/>
        </w:rPr>
      </w:pPr>
      <w:r>
        <w:rPr>
          <w:color w:val="434343"/>
          <w:sz w:val="22"/>
          <w:szCs w:val="22"/>
        </w:rPr>
        <w:t xml:space="preserve">Created a journal submission website for </w:t>
      </w:r>
      <w:r w:rsidR="00255613">
        <w:rPr>
          <w:color w:val="434343"/>
          <w:sz w:val="22"/>
          <w:szCs w:val="22"/>
        </w:rPr>
        <w:t>easily reviewing</w:t>
      </w:r>
      <w:r>
        <w:rPr>
          <w:color w:val="434343"/>
          <w:sz w:val="22"/>
          <w:szCs w:val="22"/>
        </w:rPr>
        <w:t xml:space="preserve"> curating research submissions in one place.  </w:t>
      </w:r>
    </w:p>
    <w:p w14:paraId="0126499B" w14:textId="77777777" w:rsidR="00D06D76" w:rsidRDefault="00000000">
      <w:pPr>
        <w:numPr>
          <w:ilvl w:val="0"/>
          <w:numId w:val="5"/>
        </w:numPr>
        <w:spacing w:line="312" w:lineRule="auto"/>
        <w:ind w:right="223"/>
        <w:jc w:val="both"/>
        <w:rPr>
          <w:color w:val="434343"/>
          <w:sz w:val="22"/>
          <w:szCs w:val="22"/>
        </w:rPr>
      </w:pPr>
      <w:r>
        <w:rPr>
          <w:color w:val="434343"/>
          <w:sz w:val="22"/>
          <w:szCs w:val="22"/>
        </w:rPr>
        <w:t>Academic Editors from Intel, Lawrence Livermore Lab in California participated on the site to review the papers.</w:t>
      </w:r>
    </w:p>
    <w:p w14:paraId="34E277BB" w14:textId="77777777" w:rsidR="00D06D76" w:rsidRDefault="00000000">
      <w:pPr>
        <w:numPr>
          <w:ilvl w:val="0"/>
          <w:numId w:val="5"/>
        </w:numPr>
        <w:spacing w:line="312" w:lineRule="auto"/>
        <w:ind w:right="512"/>
        <w:jc w:val="both"/>
        <w:rPr>
          <w:color w:val="434343"/>
          <w:sz w:val="22"/>
          <w:szCs w:val="22"/>
        </w:rPr>
      </w:pPr>
      <w:r>
        <w:rPr>
          <w:color w:val="434343"/>
          <w:sz w:val="22"/>
          <w:szCs w:val="22"/>
        </w:rPr>
        <w:t>Created a new protocol (congestion aware) for a wireless ad-hoc mobile network. Research published in Journal, Conference in IEEE. The new networking protocol was tested &amp; simulated on Network Simulator 2.</w:t>
      </w:r>
    </w:p>
    <w:p w14:paraId="6F181228" w14:textId="77777777" w:rsidR="00D06D76" w:rsidRDefault="00D06D76">
      <w:pPr>
        <w:ind w:left="100"/>
        <w:jc w:val="both"/>
        <w:rPr>
          <w:b/>
          <w:sz w:val="24"/>
          <w:szCs w:val="24"/>
        </w:rPr>
      </w:pPr>
    </w:p>
    <w:p w14:paraId="097D69FB" w14:textId="77777777" w:rsidR="00D06D76" w:rsidRDefault="00000000">
      <w:pPr>
        <w:ind w:left="100"/>
        <w:jc w:val="both"/>
        <w:rPr>
          <w:sz w:val="24"/>
          <w:szCs w:val="24"/>
        </w:rPr>
      </w:pPr>
      <w:r>
        <w:rPr>
          <w:b/>
          <w:sz w:val="24"/>
          <w:szCs w:val="24"/>
        </w:rPr>
        <w:t>Network Administrator, JSSATE</w:t>
      </w:r>
      <w:r>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t>
      </w:r>
      <w:r>
        <w:rPr>
          <w:b/>
          <w:sz w:val="24"/>
          <w:szCs w:val="24"/>
        </w:rPr>
        <w:t>2000-2002</w:t>
      </w:r>
      <w:r>
        <w:rPr>
          <w:sz w:val="24"/>
          <w:szCs w:val="24"/>
        </w:rPr>
        <w:t xml:space="preserve">  </w:t>
      </w:r>
    </w:p>
    <w:p w14:paraId="2B576B05" w14:textId="77777777" w:rsidR="00D06D76" w:rsidRDefault="00000000">
      <w:pPr>
        <w:spacing w:before="88" w:line="312" w:lineRule="auto"/>
        <w:ind w:left="180" w:right="151"/>
        <w:jc w:val="both"/>
        <w:rPr>
          <w:color w:val="434343"/>
          <w:sz w:val="22"/>
          <w:szCs w:val="22"/>
        </w:rPr>
      </w:pPr>
      <w:r>
        <w:rPr>
          <w:color w:val="434343"/>
          <w:sz w:val="22"/>
          <w:szCs w:val="22"/>
        </w:rPr>
        <w:t xml:space="preserve">As network administrator handled </w:t>
      </w:r>
      <w:proofErr w:type="spellStart"/>
      <w:r>
        <w:rPr>
          <w:color w:val="434343"/>
          <w:sz w:val="22"/>
          <w:szCs w:val="22"/>
        </w:rPr>
        <w:t>unix</w:t>
      </w:r>
      <w:proofErr w:type="spellEnd"/>
      <w:r>
        <w:rPr>
          <w:color w:val="434343"/>
          <w:sz w:val="22"/>
          <w:szCs w:val="22"/>
        </w:rPr>
        <w:t xml:space="preserve"> servers, set up </w:t>
      </w:r>
      <w:proofErr w:type="spellStart"/>
      <w:r>
        <w:rPr>
          <w:color w:val="434343"/>
          <w:sz w:val="22"/>
          <w:szCs w:val="22"/>
        </w:rPr>
        <w:t>QMail</w:t>
      </w:r>
      <w:proofErr w:type="spellEnd"/>
      <w:r>
        <w:rPr>
          <w:color w:val="434343"/>
          <w:sz w:val="22"/>
          <w:szCs w:val="22"/>
        </w:rPr>
        <w:t xml:space="preserve"> email server, </w:t>
      </w:r>
      <w:proofErr w:type="spellStart"/>
      <w:r>
        <w:rPr>
          <w:color w:val="434343"/>
          <w:sz w:val="22"/>
          <w:szCs w:val="22"/>
        </w:rPr>
        <w:t>apache</w:t>
      </w:r>
      <w:proofErr w:type="spellEnd"/>
      <w:r>
        <w:rPr>
          <w:color w:val="434343"/>
          <w:sz w:val="22"/>
          <w:szCs w:val="22"/>
        </w:rPr>
        <w:t xml:space="preserve"> web servers, clustered </w:t>
      </w:r>
      <w:proofErr w:type="spellStart"/>
      <w:r>
        <w:rPr>
          <w:color w:val="434343"/>
          <w:sz w:val="22"/>
          <w:szCs w:val="22"/>
        </w:rPr>
        <w:t>linux</w:t>
      </w:r>
      <w:proofErr w:type="spellEnd"/>
      <w:r>
        <w:rPr>
          <w:color w:val="434343"/>
          <w:sz w:val="22"/>
          <w:szCs w:val="22"/>
        </w:rPr>
        <w:t xml:space="preserve"> servers based on </w:t>
      </w:r>
      <w:proofErr w:type="spellStart"/>
      <w:r>
        <w:rPr>
          <w:color w:val="434343"/>
          <w:sz w:val="22"/>
          <w:szCs w:val="22"/>
        </w:rPr>
        <w:t>beowulf</w:t>
      </w:r>
      <w:proofErr w:type="spellEnd"/>
      <w:r>
        <w:rPr>
          <w:color w:val="434343"/>
          <w:sz w:val="22"/>
          <w:szCs w:val="22"/>
        </w:rPr>
        <w:t xml:space="preserve">, network routing, traffic shaping, packet analysis, and used kickstart. Network/printer/bandwidth management, remote support, Linux kernel development (kernel configuration on </w:t>
      </w:r>
      <w:proofErr w:type="spellStart"/>
      <w:r>
        <w:rPr>
          <w:color w:val="434343"/>
          <w:sz w:val="22"/>
          <w:szCs w:val="22"/>
        </w:rPr>
        <w:t>redhat</w:t>
      </w:r>
      <w:proofErr w:type="spellEnd"/>
      <w:r>
        <w:rPr>
          <w:color w:val="434343"/>
          <w:sz w:val="22"/>
          <w:szCs w:val="22"/>
        </w:rPr>
        <w:t xml:space="preserve"> for optimized memory footprint), FTP server setup, squid proxy server. Used ethereal, packet sniffer, air stumbler. </w:t>
      </w:r>
    </w:p>
    <w:p w14:paraId="53B1786E" w14:textId="77777777" w:rsidR="00D06D76" w:rsidRDefault="00000000">
      <w:pPr>
        <w:ind w:left="100"/>
        <w:jc w:val="both"/>
        <w:rPr>
          <w:sz w:val="24"/>
          <w:szCs w:val="24"/>
        </w:rPr>
      </w:pPr>
      <w:r>
        <w:rPr>
          <w:b/>
          <w:sz w:val="24"/>
          <w:szCs w:val="24"/>
        </w:rPr>
        <w:t>Software Engineer, Infosys Technologies Ltd</w:t>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t xml:space="preserve">      2002</w:t>
      </w:r>
    </w:p>
    <w:p w14:paraId="5A65F717" w14:textId="77777777" w:rsidR="00D06D76" w:rsidRDefault="00000000">
      <w:pPr>
        <w:spacing w:before="88" w:line="260" w:lineRule="auto"/>
        <w:ind w:left="316"/>
        <w:jc w:val="both"/>
        <w:rPr>
          <w:color w:val="434343"/>
          <w:sz w:val="22"/>
          <w:szCs w:val="22"/>
        </w:rPr>
      </w:pPr>
      <w:r>
        <w:rPr>
          <w:color w:val="434343"/>
          <w:sz w:val="22"/>
          <w:szCs w:val="22"/>
        </w:rPr>
        <w:t>Building Java web applications for banking portals (JSP, Servlets, JavaScript) having Oracle database backend.</w:t>
      </w:r>
    </w:p>
    <w:p w14:paraId="14C5131C" w14:textId="77777777" w:rsidR="00D06D76" w:rsidRDefault="00D06D76">
      <w:pPr>
        <w:spacing w:before="4"/>
        <w:jc w:val="both"/>
        <w:rPr>
          <w:sz w:val="19"/>
          <w:szCs w:val="19"/>
        </w:rPr>
      </w:pPr>
    </w:p>
    <w:p w14:paraId="677AE645" w14:textId="77777777" w:rsidR="00D06D76" w:rsidRDefault="00000000">
      <w:pPr>
        <w:jc w:val="both"/>
      </w:pPr>
      <w:r>
        <w:rPr>
          <w:noProof/>
        </w:rPr>
        <mc:AlternateContent>
          <mc:Choice Requires="wpg">
            <w:drawing>
              <wp:anchor distT="0" distB="0" distL="0" distR="0" simplePos="0" relativeHeight="251660288" behindDoc="0" locked="0" layoutInCell="1" hidden="0" allowOverlap="1" wp14:anchorId="5F96ABFC" wp14:editId="3250C873">
                <wp:simplePos x="0" y="0"/>
                <wp:positionH relativeFrom="column">
                  <wp:posOffset>0</wp:posOffset>
                </wp:positionH>
                <wp:positionV relativeFrom="paragraph">
                  <wp:posOffset>38100</wp:posOffset>
                </wp:positionV>
                <wp:extent cx="6867525" cy="25291"/>
                <wp:effectExtent l="0" t="0" r="0" b="0"/>
                <wp:wrapSquare wrapText="bothSides" distT="0" distB="0" distL="0" distR="0"/>
                <wp:docPr id="6" name="Straight Arrow Connector 6"/>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38100</wp:posOffset>
                </wp:positionV>
                <wp:extent cx="6867525" cy="25291"/>
                <wp:effectExtent b="0" l="0" r="0" t="0"/>
                <wp:wrapSquare wrapText="bothSides" distB="0" distT="0" distL="0" distR="0"/>
                <wp:docPr id="6"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6867525" cy="25291"/>
                        </a:xfrm>
                        <a:prstGeom prst="rect"/>
                        <a:ln/>
                      </pic:spPr>
                    </pic:pic>
                  </a:graphicData>
                </a:graphic>
              </wp:anchor>
            </w:drawing>
          </mc:Fallback>
        </mc:AlternateContent>
      </w:r>
    </w:p>
    <w:p w14:paraId="70E0E1BF" w14:textId="77777777" w:rsidR="00D06D76" w:rsidRDefault="00D06D76">
      <w:pPr>
        <w:spacing w:before="18"/>
        <w:ind w:left="100"/>
        <w:jc w:val="both"/>
        <w:rPr>
          <w:color w:val="999999"/>
          <w:sz w:val="32"/>
          <w:szCs w:val="32"/>
        </w:rPr>
      </w:pPr>
    </w:p>
    <w:p w14:paraId="7E413FD0" w14:textId="77777777" w:rsidR="00D06D76" w:rsidRDefault="00D06D76">
      <w:pPr>
        <w:spacing w:before="18"/>
        <w:ind w:left="100"/>
        <w:jc w:val="both"/>
        <w:rPr>
          <w:color w:val="999999"/>
          <w:sz w:val="32"/>
          <w:szCs w:val="32"/>
        </w:rPr>
      </w:pPr>
    </w:p>
    <w:p w14:paraId="283A1044" w14:textId="77777777" w:rsidR="00D06D76" w:rsidRDefault="00D06D76">
      <w:pPr>
        <w:pStyle w:val="Heading4"/>
        <w:spacing w:before="24"/>
        <w:ind w:left="0" w:firstLine="0"/>
        <w:jc w:val="both"/>
        <w:rPr>
          <w:rFonts w:ascii="Times New Roman" w:eastAsia="Times New Roman" w:hAnsi="Times New Roman" w:cs="Times New Roman"/>
          <w:b w:val="0"/>
          <w:sz w:val="20"/>
          <w:szCs w:val="20"/>
        </w:rPr>
      </w:pPr>
      <w:bookmarkStart w:id="5" w:name="_heading=h.tyjcwt" w:colFirst="0" w:colLast="0"/>
      <w:bookmarkEnd w:id="5"/>
    </w:p>
    <w:p w14:paraId="72C4CFB4" w14:textId="77777777" w:rsidR="00814D23" w:rsidRDefault="00814D23" w:rsidP="00814D23"/>
    <w:p w14:paraId="406906DE" w14:textId="77777777" w:rsidR="00814D23" w:rsidRPr="00814D23" w:rsidRDefault="00814D23" w:rsidP="00814D23"/>
    <w:p w14:paraId="568EC45D" w14:textId="77777777" w:rsidR="00D06D76" w:rsidRDefault="00D06D76">
      <w:pPr>
        <w:pStyle w:val="Heading4"/>
        <w:spacing w:before="24"/>
        <w:ind w:left="0" w:firstLine="0"/>
        <w:jc w:val="both"/>
        <w:rPr>
          <w:b w:val="0"/>
          <w:color w:val="666666"/>
          <w:sz w:val="32"/>
          <w:szCs w:val="32"/>
        </w:rPr>
      </w:pPr>
      <w:bookmarkStart w:id="6" w:name="_heading=h.3dy6vkm" w:colFirst="0" w:colLast="0"/>
      <w:bookmarkEnd w:id="6"/>
    </w:p>
    <w:p w14:paraId="3E0FFE73" w14:textId="77777777" w:rsidR="00D06D76" w:rsidRDefault="00000000">
      <w:pPr>
        <w:pStyle w:val="Heading4"/>
        <w:spacing w:before="24"/>
        <w:ind w:left="0" w:firstLine="0"/>
        <w:jc w:val="both"/>
        <w:rPr>
          <w:b w:val="0"/>
          <w:color w:val="666666"/>
          <w:sz w:val="32"/>
          <w:szCs w:val="32"/>
        </w:rPr>
      </w:pPr>
      <w:bookmarkStart w:id="7" w:name="_heading=h.1t3h5sf" w:colFirst="0" w:colLast="0"/>
      <w:bookmarkEnd w:id="7"/>
      <w:r>
        <w:rPr>
          <w:b w:val="0"/>
          <w:color w:val="666666"/>
          <w:sz w:val="32"/>
          <w:szCs w:val="32"/>
        </w:rPr>
        <w:t>Certified Scrum Master</w:t>
      </w:r>
    </w:p>
    <w:p w14:paraId="06A15361" w14:textId="77777777" w:rsidR="00D06D76" w:rsidRDefault="00000000">
      <w:pPr>
        <w:spacing w:before="47" w:line="260" w:lineRule="auto"/>
        <w:ind w:left="100"/>
        <w:jc w:val="both"/>
        <w:rPr>
          <w:color w:val="434343"/>
          <w:sz w:val="24"/>
          <w:szCs w:val="24"/>
        </w:rPr>
      </w:pPr>
      <w:r>
        <w:rPr>
          <w:color w:val="434343"/>
          <w:sz w:val="24"/>
          <w:szCs w:val="24"/>
        </w:rPr>
        <w:t xml:space="preserve">   Scrum Alliance   License 000335470    June 2014 - Present</w:t>
      </w:r>
    </w:p>
    <w:p w14:paraId="76085C4B" w14:textId="77777777" w:rsidR="00D06D76" w:rsidRDefault="00000000">
      <w:pPr>
        <w:spacing w:before="14" w:line="260" w:lineRule="auto"/>
        <w:jc w:val="both"/>
        <w:rPr>
          <w:sz w:val="26"/>
          <w:szCs w:val="26"/>
        </w:rPr>
      </w:pPr>
      <w:r>
        <w:rPr>
          <w:noProof/>
        </w:rPr>
        <mc:AlternateContent>
          <mc:Choice Requires="wpg">
            <w:drawing>
              <wp:anchor distT="0" distB="0" distL="0" distR="0" simplePos="0" relativeHeight="251661312" behindDoc="0" locked="0" layoutInCell="1" hidden="0" allowOverlap="1" wp14:anchorId="6026BED0" wp14:editId="49732600">
                <wp:simplePos x="0" y="0"/>
                <wp:positionH relativeFrom="column">
                  <wp:posOffset>0</wp:posOffset>
                </wp:positionH>
                <wp:positionV relativeFrom="paragraph">
                  <wp:posOffset>0</wp:posOffset>
                </wp:positionV>
                <wp:extent cx="6867525" cy="25291"/>
                <wp:effectExtent l="0" t="0" r="0" b="0"/>
                <wp:wrapSquare wrapText="bothSides" distT="0" distB="0" distL="0" distR="0"/>
                <wp:docPr id="5" name="Straight Arrow Connector 5"/>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6867525" cy="25291"/>
                <wp:effectExtent b="0" l="0" r="0" t="0"/>
                <wp:wrapSquare wrapText="bothSides" distB="0" distT="0" distL="0" distR="0"/>
                <wp:docPr id="5"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6867525" cy="25291"/>
                        </a:xfrm>
                        <a:prstGeom prst="rect"/>
                        <a:ln/>
                      </pic:spPr>
                    </pic:pic>
                  </a:graphicData>
                </a:graphic>
              </wp:anchor>
            </w:drawing>
          </mc:Fallback>
        </mc:AlternateContent>
      </w:r>
    </w:p>
    <w:p w14:paraId="39C9A1F5" w14:textId="77777777" w:rsidR="00D06D76" w:rsidRDefault="00000000">
      <w:pPr>
        <w:pStyle w:val="Heading4"/>
        <w:spacing w:before="18"/>
        <w:ind w:left="0" w:firstLine="0"/>
        <w:jc w:val="both"/>
        <w:rPr>
          <w:rFonts w:ascii="Times New Roman" w:eastAsia="Times New Roman" w:hAnsi="Times New Roman" w:cs="Times New Roman"/>
          <w:b w:val="0"/>
          <w:color w:val="666666"/>
          <w:sz w:val="32"/>
          <w:szCs w:val="32"/>
        </w:rPr>
      </w:pPr>
      <w:bookmarkStart w:id="8" w:name="_heading=h.4d34og8" w:colFirst="0" w:colLast="0"/>
      <w:bookmarkEnd w:id="8"/>
      <w:r>
        <w:rPr>
          <w:rFonts w:ascii="Times New Roman" w:eastAsia="Times New Roman" w:hAnsi="Times New Roman" w:cs="Times New Roman"/>
          <w:b w:val="0"/>
          <w:color w:val="666666"/>
          <w:sz w:val="32"/>
          <w:szCs w:val="32"/>
        </w:rPr>
        <w:t>Education</w:t>
      </w:r>
    </w:p>
    <w:p w14:paraId="0756FF76" w14:textId="77777777" w:rsidR="00D06D76" w:rsidRDefault="00000000">
      <w:pPr>
        <w:spacing w:before="24"/>
        <w:ind w:left="100"/>
        <w:jc w:val="both"/>
        <w:rPr>
          <w:sz w:val="24"/>
          <w:szCs w:val="24"/>
        </w:rPr>
      </w:pPr>
      <w:r>
        <w:rPr>
          <w:b/>
          <w:sz w:val="24"/>
          <w:szCs w:val="24"/>
        </w:rPr>
        <w:t xml:space="preserve">  University of Dayton</w:t>
      </w:r>
    </w:p>
    <w:p w14:paraId="2F9301F9" w14:textId="77777777" w:rsidR="00D06D76" w:rsidRDefault="00000000">
      <w:pPr>
        <w:spacing w:before="47"/>
        <w:ind w:left="820" w:hanging="100"/>
        <w:jc w:val="both"/>
        <w:rPr>
          <w:sz w:val="24"/>
          <w:szCs w:val="24"/>
        </w:rPr>
      </w:pPr>
      <w:r>
        <w:rPr>
          <w:sz w:val="24"/>
          <w:szCs w:val="24"/>
        </w:rPr>
        <w:t xml:space="preserve">Master of Science in Computer Science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3.8/4.0</w:t>
      </w:r>
    </w:p>
    <w:p w14:paraId="35BF7876" w14:textId="77777777" w:rsidR="00D06D76" w:rsidRDefault="00000000">
      <w:pPr>
        <w:spacing w:before="41"/>
        <w:ind w:left="100"/>
        <w:jc w:val="both"/>
        <w:rPr>
          <w:sz w:val="24"/>
          <w:szCs w:val="24"/>
        </w:rPr>
      </w:pPr>
      <w:r>
        <w:rPr>
          <w:b/>
          <w:sz w:val="24"/>
          <w:szCs w:val="24"/>
        </w:rPr>
        <w:t xml:space="preserve">  Visvesvaraya Technological University (JSS Academy of Technical Education)</w:t>
      </w:r>
    </w:p>
    <w:p w14:paraId="0D7D19E4" w14:textId="77777777" w:rsidR="00D06D76" w:rsidRDefault="00000000">
      <w:pPr>
        <w:spacing w:before="47"/>
        <w:ind w:left="820" w:hanging="100"/>
        <w:jc w:val="both"/>
        <w:rPr>
          <w:sz w:val="24"/>
          <w:szCs w:val="24"/>
        </w:rPr>
      </w:pPr>
      <w:r>
        <w:rPr>
          <w:sz w:val="24"/>
          <w:szCs w:val="24"/>
        </w:rPr>
        <w:t>Undergraduate, Computer Science &amp; Engineering</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8.4/10</w:t>
      </w:r>
    </w:p>
    <w:p w14:paraId="1356FD33" w14:textId="77777777" w:rsidR="00D06D76" w:rsidRDefault="00000000">
      <w:pPr>
        <w:spacing w:before="68"/>
        <w:jc w:val="both"/>
        <w:rPr>
          <w:color w:val="999999"/>
          <w:sz w:val="32"/>
          <w:szCs w:val="32"/>
        </w:rPr>
      </w:pPr>
      <w:r>
        <w:rPr>
          <w:noProof/>
        </w:rPr>
        <mc:AlternateContent>
          <mc:Choice Requires="wpg">
            <w:drawing>
              <wp:anchor distT="0" distB="0" distL="0" distR="0" simplePos="0" relativeHeight="251662336" behindDoc="0" locked="0" layoutInCell="1" hidden="0" allowOverlap="1" wp14:anchorId="6185B22D" wp14:editId="611162EE">
                <wp:simplePos x="0" y="0"/>
                <wp:positionH relativeFrom="column">
                  <wp:posOffset>0</wp:posOffset>
                </wp:positionH>
                <wp:positionV relativeFrom="paragraph">
                  <wp:posOffset>38100</wp:posOffset>
                </wp:positionV>
                <wp:extent cx="6867525" cy="25291"/>
                <wp:effectExtent l="0" t="0" r="0" b="0"/>
                <wp:wrapSquare wrapText="bothSides" distT="0" distB="0" distL="0" distR="0"/>
                <wp:docPr id="2" name="Straight Arrow Connector 2"/>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38100</wp:posOffset>
                </wp:positionV>
                <wp:extent cx="6867525" cy="25291"/>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14"/>
                        <a:srcRect/>
                        <a:stretch>
                          <a:fillRect/>
                        </a:stretch>
                      </pic:blipFill>
                      <pic:spPr>
                        <a:xfrm>
                          <a:off x="0" y="0"/>
                          <a:ext cx="6867525" cy="25291"/>
                        </a:xfrm>
                        <a:prstGeom prst="rect"/>
                        <a:ln/>
                      </pic:spPr>
                    </pic:pic>
                  </a:graphicData>
                </a:graphic>
              </wp:anchor>
            </w:drawing>
          </mc:Fallback>
        </mc:AlternateContent>
      </w:r>
    </w:p>
    <w:p w14:paraId="0B3C37F1" w14:textId="77777777" w:rsidR="00D06D76" w:rsidRDefault="00000000">
      <w:pPr>
        <w:pStyle w:val="Heading4"/>
        <w:spacing w:before="68"/>
        <w:ind w:left="0" w:firstLine="0"/>
        <w:jc w:val="both"/>
        <w:rPr>
          <w:rFonts w:ascii="Times New Roman" w:eastAsia="Times New Roman" w:hAnsi="Times New Roman" w:cs="Times New Roman"/>
          <w:b w:val="0"/>
          <w:color w:val="666666"/>
          <w:sz w:val="32"/>
          <w:szCs w:val="32"/>
        </w:rPr>
      </w:pPr>
      <w:bookmarkStart w:id="9" w:name="_heading=h.2s8eyo1" w:colFirst="0" w:colLast="0"/>
      <w:bookmarkEnd w:id="9"/>
      <w:r>
        <w:rPr>
          <w:rFonts w:ascii="Times New Roman" w:eastAsia="Times New Roman" w:hAnsi="Times New Roman" w:cs="Times New Roman"/>
          <w:b w:val="0"/>
          <w:color w:val="666666"/>
          <w:sz w:val="32"/>
          <w:szCs w:val="32"/>
        </w:rPr>
        <w:t>Honors and Awards</w:t>
      </w:r>
    </w:p>
    <w:p w14:paraId="203AC4B0" w14:textId="77777777" w:rsidR="00D06D76" w:rsidRDefault="00000000">
      <w:pPr>
        <w:spacing w:before="60" w:line="312" w:lineRule="auto"/>
        <w:ind w:left="160" w:right="154" w:firstLine="20"/>
        <w:jc w:val="both"/>
        <w:rPr>
          <w:color w:val="434343"/>
          <w:sz w:val="22"/>
          <w:szCs w:val="22"/>
        </w:rPr>
      </w:pPr>
      <w:r>
        <w:rPr>
          <w:color w:val="434343"/>
          <w:sz w:val="22"/>
          <w:szCs w:val="22"/>
        </w:rPr>
        <w:t>Winner of Engineering Practices Code Jam. Created Intuit Discounts, Spark Lessons. Selected to represent PSD for CTOF 2011 Mobile Innovations at Coronado, CA. Most Valuable Player CTOF 2010 PSD Woodland Hills, CA. Spotlight awards: 2007 to 2014 for successful project deliveries. Employee of the Month in 2008. Outstanding Performance Rating at Intuit – 2007. H2 Overachiever at Sogeti. Outstanding Graduate Student award (University of Dayton). Best GPA award (Undergrad). 2</w:t>
      </w:r>
      <w:r>
        <w:rPr>
          <w:color w:val="434343"/>
          <w:sz w:val="22"/>
          <w:szCs w:val="22"/>
          <w:vertAlign w:val="superscript"/>
        </w:rPr>
        <w:t>nd</w:t>
      </w:r>
      <w:r>
        <w:rPr>
          <w:color w:val="434343"/>
          <w:sz w:val="22"/>
          <w:szCs w:val="22"/>
        </w:rPr>
        <w:t xml:space="preserve"> Rank for Classical Musical Instrument Senior Exam. </w:t>
      </w:r>
    </w:p>
    <w:bookmarkStart w:id="10" w:name="_heading=h.17dp8vu" w:colFirst="0" w:colLast="0"/>
    <w:bookmarkEnd w:id="10"/>
    <w:p w14:paraId="099846E4" w14:textId="77777777" w:rsidR="00D06D76" w:rsidRDefault="00000000">
      <w:pPr>
        <w:pStyle w:val="Heading6"/>
        <w:spacing w:before="60" w:line="312" w:lineRule="auto"/>
        <w:ind w:left="0" w:right="154" w:firstLine="0"/>
        <w:jc w:val="both"/>
        <w:rPr>
          <w:color w:val="999999"/>
        </w:rPr>
      </w:pPr>
      <w:r>
        <w:rPr>
          <w:noProof/>
        </w:rPr>
        <mc:AlternateContent>
          <mc:Choice Requires="wpg">
            <w:drawing>
              <wp:anchor distT="0" distB="0" distL="0" distR="0" simplePos="0" relativeHeight="251663360" behindDoc="0" locked="0" layoutInCell="1" hidden="0" allowOverlap="1" wp14:anchorId="730D2497" wp14:editId="5A41B6C8">
                <wp:simplePos x="0" y="0"/>
                <wp:positionH relativeFrom="column">
                  <wp:posOffset>0</wp:posOffset>
                </wp:positionH>
                <wp:positionV relativeFrom="paragraph">
                  <wp:posOffset>25400</wp:posOffset>
                </wp:positionV>
                <wp:extent cx="6867525" cy="25291"/>
                <wp:effectExtent l="0" t="0" r="0" b="0"/>
                <wp:wrapSquare wrapText="bothSides" distT="0" distB="0" distL="0" distR="0"/>
                <wp:docPr id="1" name="Straight Arrow Connector 1"/>
                <wp:cNvGraphicFramePr/>
                <a:graphic xmlns:a="http://schemas.openxmlformats.org/drawingml/2006/main">
                  <a:graphicData uri="http://schemas.microsoft.com/office/word/2010/wordprocessingShape">
                    <wps:wsp>
                      <wps:cNvCnPr/>
                      <wps:spPr>
                        <a:xfrm>
                          <a:off x="1211550" y="3780000"/>
                          <a:ext cx="82689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0</wp:posOffset>
                </wp:positionH>
                <wp:positionV relativeFrom="paragraph">
                  <wp:posOffset>25400</wp:posOffset>
                </wp:positionV>
                <wp:extent cx="6867525" cy="25291"/>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15"/>
                        <a:srcRect/>
                        <a:stretch>
                          <a:fillRect/>
                        </a:stretch>
                      </pic:blipFill>
                      <pic:spPr>
                        <a:xfrm>
                          <a:off x="0" y="0"/>
                          <a:ext cx="6867525" cy="25291"/>
                        </a:xfrm>
                        <a:prstGeom prst="rect"/>
                        <a:ln/>
                      </pic:spPr>
                    </pic:pic>
                  </a:graphicData>
                </a:graphic>
              </wp:anchor>
            </w:drawing>
          </mc:Fallback>
        </mc:AlternateContent>
      </w:r>
    </w:p>
    <w:p w14:paraId="31E46016" w14:textId="77777777" w:rsidR="00D06D76" w:rsidRDefault="00000000">
      <w:pPr>
        <w:pStyle w:val="Heading6"/>
        <w:spacing w:before="60" w:line="312" w:lineRule="auto"/>
        <w:ind w:left="0" w:right="154" w:firstLine="0"/>
        <w:jc w:val="both"/>
        <w:rPr>
          <w:b w:val="0"/>
          <w:color w:val="666666"/>
          <w:sz w:val="32"/>
          <w:szCs w:val="32"/>
        </w:rPr>
      </w:pPr>
      <w:bookmarkStart w:id="11" w:name="_heading=h.3rdcrjn" w:colFirst="0" w:colLast="0"/>
      <w:bookmarkEnd w:id="11"/>
      <w:r>
        <w:rPr>
          <w:b w:val="0"/>
          <w:color w:val="666666"/>
          <w:sz w:val="32"/>
          <w:szCs w:val="32"/>
        </w:rPr>
        <w:t>Core Competencies:</w:t>
      </w:r>
    </w:p>
    <w:p w14:paraId="6F675E7E" w14:textId="7F9626A4" w:rsidR="002B1EA0" w:rsidRPr="002B1EA0" w:rsidRDefault="002B1EA0">
      <w:pPr>
        <w:spacing w:line="312" w:lineRule="auto"/>
        <w:ind w:left="100" w:right="329"/>
        <w:jc w:val="both"/>
        <w:rPr>
          <w:iCs/>
          <w:sz w:val="22"/>
          <w:szCs w:val="22"/>
        </w:rPr>
      </w:pPr>
      <w:r>
        <w:rPr>
          <w:i/>
          <w:sz w:val="22"/>
          <w:szCs w:val="22"/>
        </w:rPr>
        <w:t xml:space="preserve">AI &amp; Machine Learning: </w:t>
      </w:r>
      <w:r>
        <w:rPr>
          <w:iCs/>
          <w:sz w:val="22"/>
          <w:szCs w:val="22"/>
        </w:rPr>
        <w:t>Model development &amp; training using LLMs (Llama-2. GPT4, GPT3.4), RAG, Clustering</w:t>
      </w:r>
    </w:p>
    <w:p w14:paraId="2146FBDE" w14:textId="39A7A4BB" w:rsidR="00D06D76" w:rsidRDefault="00000000">
      <w:pPr>
        <w:spacing w:line="312" w:lineRule="auto"/>
        <w:ind w:left="100" w:right="329"/>
        <w:jc w:val="both"/>
        <w:rPr>
          <w:sz w:val="22"/>
          <w:szCs w:val="22"/>
        </w:rPr>
      </w:pPr>
      <w:r>
        <w:rPr>
          <w:i/>
          <w:sz w:val="22"/>
          <w:szCs w:val="22"/>
        </w:rPr>
        <w:t xml:space="preserve">Big Data Platform: </w:t>
      </w:r>
      <w:r>
        <w:rPr>
          <w:sz w:val="22"/>
          <w:szCs w:val="22"/>
        </w:rPr>
        <w:t>Hadoop (HDFS, YARN), Zookeeper, Ranger, HIVE, Tez, Spark, Kafka, Airflow, HBase</w:t>
      </w:r>
    </w:p>
    <w:p w14:paraId="3B393F40" w14:textId="77777777" w:rsidR="00D06D76" w:rsidRDefault="00000000">
      <w:pPr>
        <w:spacing w:line="312" w:lineRule="auto"/>
        <w:ind w:left="100" w:right="329"/>
        <w:jc w:val="both"/>
        <w:rPr>
          <w:sz w:val="22"/>
          <w:szCs w:val="22"/>
        </w:rPr>
      </w:pPr>
      <w:r>
        <w:rPr>
          <w:i/>
          <w:sz w:val="22"/>
          <w:szCs w:val="22"/>
        </w:rPr>
        <w:t>Product Management:</w:t>
      </w:r>
      <w:r>
        <w:rPr>
          <w:sz w:val="22"/>
          <w:szCs w:val="22"/>
        </w:rPr>
        <w:t xml:space="preserve"> JIRA, </w:t>
      </w:r>
      <w:proofErr w:type="spellStart"/>
      <w:r>
        <w:rPr>
          <w:sz w:val="22"/>
          <w:szCs w:val="22"/>
        </w:rPr>
        <w:t>Roadmunk</w:t>
      </w:r>
      <w:proofErr w:type="spellEnd"/>
      <w:r>
        <w:rPr>
          <w:sz w:val="22"/>
          <w:szCs w:val="22"/>
        </w:rPr>
        <w:t xml:space="preserve">, Balsamiq, </w:t>
      </w:r>
      <w:proofErr w:type="spellStart"/>
      <w:r>
        <w:rPr>
          <w:sz w:val="22"/>
          <w:szCs w:val="22"/>
        </w:rPr>
        <w:t>Omnigraffle</w:t>
      </w:r>
      <w:proofErr w:type="spellEnd"/>
      <w:r>
        <w:rPr>
          <w:sz w:val="22"/>
          <w:szCs w:val="22"/>
        </w:rPr>
        <w:t>, Confluence, Roadmaps, Roadshows</w:t>
      </w:r>
    </w:p>
    <w:p w14:paraId="1E3C5EA8" w14:textId="77777777" w:rsidR="00D06D76" w:rsidRDefault="00000000">
      <w:pPr>
        <w:spacing w:line="312" w:lineRule="auto"/>
        <w:ind w:left="100" w:right="329"/>
        <w:jc w:val="both"/>
        <w:rPr>
          <w:sz w:val="22"/>
          <w:szCs w:val="22"/>
        </w:rPr>
      </w:pPr>
      <w:r>
        <w:rPr>
          <w:i/>
          <w:sz w:val="22"/>
          <w:szCs w:val="22"/>
        </w:rPr>
        <w:t xml:space="preserve">Cloud: </w:t>
      </w:r>
      <w:r>
        <w:rPr>
          <w:sz w:val="22"/>
          <w:szCs w:val="22"/>
        </w:rPr>
        <w:t xml:space="preserve">AWS tooling for micro services (EC2, Aurora, RDS, VPCs, </w:t>
      </w:r>
      <w:proofErr w:type="spellStart"/>
      <w:r>
        <w:rPr>
          <w:sz w:val="22"/>
          <w:szCs w:val="22"/>
        </w:rPr>
        <w:t>LBaaS</w:t>
      </w:r>
      <w:proofErr w:type="spellEnd"/>
      <w:r>
        <w:rPr>
          <w:sz w:val="22"/>
          <w:szCs w:val="22"/>
        </w:rPr>
        <w:t>), Terraform templating</w:t>
      </w:r>
    </w:p>
    <w:p w14:paraId="0D0815CC" w14:textId="77777777" w:rsidR="00D06D76" w:rsidRDefault="00000000">
      <w:pPr>
        <w:spacing w:line="312" w:lineRule="auto"/>
        <w:ind w:left="100" w:right="329"/>
        <w:jc w:val="both"/>
        <w:rPr>
          <w:sz w:val="22"/>
          <w:szCs w:val="22"/>
        </w:rPr>
      </w:pPr>
      <w:r>
        <w:rPr>
          <w:i/>
          <w:sz w:val="22"/>
          <w:szCs w:val="22"/>
        </w:rPr>
        <w:t>Methodologies:</w:t>
      </w:r>
      <w:r>
        <w:rPr>
          <w:sz w:val="22"/>
          <w:szCs w:val="22"/>
        </w:rPr>
        <w:t xml:space="preserve"> Agile, Scrum, Hybrid, extreme programming, Test Driven Development </w:t>
      </w:r>
    </w:p>
    <w:p w14:paraId="0A38E085" w14:textId="77777777" w:rsidR="00D06D76" w:rsidRDefault="00000000">
      <w:pPr>
        <w:spacing w:line="312" w:lineRule="auto"/>
        <w:ind w:left="100" w:right="329"/>
        <w:jc w:val="both"/>
        <w:rPr>
          <w:sz w:val="22"/>
          <w:szCs w:val="22"/>
        </w:rPr>
      </w:pPr>
      <w:r>
        <w:rPr>
          <w:i/>
          <w:sz w:val="22"/>
          <w:szCs w:val="22"/>
        </w:rPr>
        <w:t>Languages</w:t>
      </w:r>
      <w:r>
        <w:rPr>
          <w:sz w:val="22"/>
          <w:szCs w:val="22"/>
        </w:rPr>
        <w:t>: ReactJS, NodeJS, Java (J2EE, JSP, Spring, AOP Hibernate), Python.</w:t>
      </w:r>
    </w:p>
    <w:p w14:paraId="430A04A4" w14:textId="77777777" w:rsidR="00D06D76" w:rsidRDefault="00000000">
      <w:pPr>
        <w:spacing w:line="312" w:lineRule="auto"/>
        <w:ind w:left="100" w:right="329"/>
        <w:jc w:val="both"/>
        <w:rPr>
          <w:sz w:val="22"/>
          <w:szCs w:val="22"/>
        </w:rPr>
      </w:pPr>
      <w:r>
        <w:rPr>
          <w:i/>
          <w:sz w:val="22"/>
          <w:szCs w:val="22"/>
        </w:rPr>
        <w:t>Platform API:</w:t>
      </w:r>
      <w:r>
        <w:rPr>
          <w:sz w:val="22"/>
          <w:szCs w:val="22"/>
        </w:rPr>
        <w:t xml:space="preserve"> Microservices, RESTful APIs, Camel, TestNG, CDM, CXF, Clover, Axis, NodeJS</w:t>
      </w:r>
    </w:p>
    <w:p w14:paraId="7260D580" w14:textId="77777777" w:rsidR="00D06D76" w:rsidRDefault="00000000">
      <w:pPr>
        <w:spacing w:line="312" w:lineRule="auto"/>
        <w:ind w:left="100" w:right="329"/>
        <w:jc w:val="both"/>
        <w:rPr>
          <w:sz w:val="22"/>
          <w:szCs w:val="22"/>
        </w:rPr>
      </w:pPr>
      <w:r>
        <w:rPr>
          <w:i/>
          <w:sz w:val="22"/>
          <w:szCs w:val="22"/>
        </w:rPr>
        <w:t>User Interface (Design):</w:t>
      </w:r>
      <w:r>
        <w:rPr>
          <w:sz w:val="22"/>
          <w:szCs w:val="22"/>
        </w:rPr>
        <w:t xml:space="preserve"> </w:t>
      </w:r>
      <w:proofErr w:type="spellStart"/>
      <w:r>
        <w:rPr>
          <w:sz w:val="22"/>
          <w:szCs w:val="22"/>
        </w:rPr>
        <w:t>Omnigraffle</w:t>
      </w:r>
      <w:proofErr w:type="spellEnd"/>
      <w:r>
        <w:rPr>
          <w:sz w:val="22"/>
          <w:szCs w:val="22"/>
        </w:rPr>
        <w:t xml:space="preserve">, Ajax, JavaScript, CSS, JSF, JSP, </w:t>
      </w:r>
      <w:proofErr w:type="spellStart"/>
      <w:r>
        <w:rPr>
          <w:sz w:val="22"/>
          <w:szCs w:val="22"/>
        </w:rPr>
        <w:t>Facelets</w:t>
      </w:r>
      <w:proofErr w:type="spellEnd"/>
      <w:r>
        <w:rPr>
          <w:sz w:val="22"/>
          <w:szCs w:val="22"/>
        </w:rPr>
        <w:t xml:space="preserve">, HTML, PHP, Dreamweaver </w:t>
      </w:r>
    </w:p>
    <w:p w14:paraId="07EB8C1C" w14:textId="77777777" w:rsidR="00D06D76" w:rsidRDefault="00000000">
      <w:pPr>
        <w:spacing w:line="312" w:lineRule="auto"/>
        <w:ind w:left="100" w:right="329"/>
        <w:jc w:val="both"/>
        <w:rPr>
          <w:sz w:val="22"/>
          <w:szCs w:val="22"/>
        </w:rPr>
      </w:pPr>
      <w:r>
        <w:rPr>
          <w:i/>
          <w:sz w:val="22"/>
          <w:szCs w:val="22"/>
        </w:rPr>
        <w:t>Middle Tier:</w:t>
      </w:r>
      <w:r>
        <w:rPr>
          <w:sz w:val="22"/>
          <w:szCs w:val="22"/>
        </w:rPr>
        <w:t xml:space="preserve"> NodeJS, Spring AOP, Spring Boot, Hibernate, Spring MVC, Servlets, Perl, Tiles, </w:t>
      </w:r>
      <w:proofErr w:type="spellStart"/>
      <w:r>
        <w:rPr>
          <w:sz w:val="22"/>
          <w:szCs w:val="22"/>
        </w:rPr>
        <w:t>Webflow</w:t>
      </w:r>
      <w:proofErr w:type="spellEnd"/>
      <w:r>
        <w:rPr>
          <w:sz w:val="22"/>
          <w:szCs w:val="22"/>
        </w:rPr>
        <w:t xml:space="preserve">, FOP, </w:t>
      </w:r>
      <w:proofErr w:type="spellStart"/>
      <w:proofErr w:type="gramStart"/>
      <w:r>
        <w:rPr>
          <w:sz w:val="22"/>
          <w:szCs w:val="22"/>
        </w:rPr>
        <w:t>iText</w:t>
      </w:r>
      <w:proofErr w:type="spellEnd"/>
      <w:proofErr w:type="gramEnd"/>
    </w:p>
    <w:p w14:paraId="726AC458" w14:textId="77777777" w:rsidR="00D06D76" w:rsidRDefault="00000000">
      <w:pPr>
        <w:spacing w:line="312" w:lineRule="auto"/>
        <w:ind w:left="100" w:right="329"/>
        <w:jc w:val="both"/>
        <w:rPr>
          <w:sz w:val="22"/>
          <w:szCs w:val="22"/>
        </w:rPr>
      </w:pPr>
      <w:r>
        <w:rPr>
          <w:i/>
          <w:sz w:val="22"/>
          <w:szCs w:val="22"/>
        </w:rPr>
        <w:t>Messaging:</w:t>
      </w:r>
      <w:r>
        <w:rPr>
          <w:sz w:val="22"/>
          <w:szCs w:val="22"/>
        </w:rPr>
        <w:t xml:space="preserve"> Kafka, Tibco JMS, RabbitMQ, SQS, ActiveMQ</w:t>
      </w:r>
    </w:p>
    <w:p w14:paraId="04FB4A53" w14:textId="77777777" w:rsidR="00D06D76" w:rsidRDefault="00000000">
      <w:pPr>
        <w:spacing w:line="312" w:lineRule="auto"/>
        <w:ind w:left="100" w:right="329"/>
        <w:jc w:val="both"/>
        <w:rPr>
          <w:sz w:val="22"/>
          <w:szCs w:val="22"/>
        </w:rPr>
      </w:pPr>
      <w:r>
        <w:rPr>
          <w:i/>
          <w:sz w:val="22"/>
          <w:szCs w:val="22"/>
        </w:rPr>
        <w:t>Platforms:</w:t>
      </w:r>
      <w:r>
        <w:rPr>
          <w:sz w:val="22"/>
          <w:szCs w:val="22"/>
        </w:rPr>
        <w:t xml:space="preserve"> Hadoop Platforms, Agent based platforms, Payment processing, Amex onboarding, OpenText 360 Workflow &amp; Document Management, Marketing (ATG, TeamSite, Drupal), CRM, NS2 Wireless Networks, Portals</w:t>
      </w:r>
    </w:p>
    <w:p w14:paraId="375F0A46" w14:textId="77777777" w:rsidR="00D06D76" w:rsidRDefault="00000000">
      <w:pPr>
        <w:spacing w:line="312" w:lineRule="auto"/>
        <w:ind w:left="100" w:right="329"/>
        <w:jc w:val="both"/>
        <w:rPr>
          <w:sz w:val="22"/>
          <w:szCs w:val="22"/>
        </w:rPr>
      </w:pPr>
      <w:r>
        <w:rPr>
          <w:i/>
          <w:sz w:val="22"/>
          <w:szCs w:val="22"/>
        </w:rPr>
        <w:t>Search Engine:</w:t>
      </w:r>
      <w:r>
        <w:rPr>
          <w:sz w:val="22"/>
          <w:szCs w:val="22"/>
        </w:rPr>
        <w:t xml:space="preserve"> Google Analytics, </w:t>
      </w:r>
      <w:proofErr w:type="spellStart"/>
      <w:r>
        <w:rPr>
          <w:sz w:val="22"/>
          <w:szCs w:val="22"/>
        </w:rPr>
        <w:t>Adwords</w:t>
      </w:r>
      <w:proofErr w:type="spellEnd"/>
      <w:r>
        <w:rPr>
          <w:sz w:val="22"/>
          <w:szCs w:val="22"/>
        </w:rPr>
        <w:t>, Content Management, Social Networking impact analysis, SEO / SEM</w:t>
      </w:r>
    </w:p>
    <w:p w14:paraId="5419FB24" w14:textId="77777777" w:rsidR="00D06D76" w:rsidRDefault="00000000">
      <w:pPr>
        <w:spacing w:line="312" w:lineRule="auto"/>
        <w:ind w:left="100" w:right="329"/>
        <w:jc w:val="both"/>
        <w:rPr>
          <w:sz w:val="22"/>
          <w:szCs w:val="22"/>
        </w:rPr>
      </w:pPr>
      <w:r>
        <w:rPr>
          <w:i/>
          <w:sz w:val="22"/>
          <w:szCs w:val="22"/>
        </w:rPr>
        <w:t>Social Networking portals:</w:t>
      </w:r>
      <w:r>
        <w:rPr>
          <w:sz w:val="22"/>
          <w:szCs w:val="22"/>
        </w:rPr>
        <w:t xml:space="preserve"> Location APIs, G+/FB/Twitter, </w:t>
      </w:r>
      <w:proofErr w:type="spellStart"/>
      <w:r>
        <w:rPr>
          <w:sz w:val="22"/>
          <w:szCs w:val="22"/>
        </w:rPr>
        <w:t>SalesForce</w:t>
      </w:r>
      <w:proofErr w:type="spellEnd"/>
      <w:r>
        <w:rPr>
          <w:sz w:val="22"/>
          <w:szCs w:val="22"/>
        </w:rPr>
        <w:t xml:space="preserve">, Mobile Applications (SMS, MMS) </w:t>
      </w:r>
    </w:p>
    <w:p w14:paraId="03C47A82" w14:textId="77777777" w:rsidR="00D06D76" w:rsidRDefault="00000000">
      <w:pPr>
        <w:spacing w:line="312" w:lineRule="auto"/>
        <w:ind w:right="329"/>
        <w:jc w:val="both"/>
        <w:rPr>
          <w:sz w:val="22"/>
          <w:szCs w:val="22"/>
        </w:rPr>
      </w:pPr>
      <w:r>
        <w:rPr>
          <w:i/>
          <w:sz w:val="22"/>
          <w:szCs w:val="22"/>
        </w:rPr>
        <w:t>Configuration/Release management:</w:t>
      </w:r>
      <w:r>
        <w:rPr>
          <w:sz w:val="22"/>
          <w:szCs w:val="22"/>
        </w:rPr>
        <w:t xml:space="preserve"> Apache Http, Tomcat, </w:t>
      </w:r>
      <w:proofErr w:type="spellStart"/>
      <w:r>
        <w:rPr>
          <w:sz w:val="22"/>
          <w:szCs w:val="22"/>
        </w:rPr>
        <w:t>Websphere</w:t>
      </w:r>
      <w:proofErr w:type="spellEnd"/>
      <w:r>
        <w:rPr>
          <w:sz w:val="22"/>
          <w:szCs w:val="22"/>
        </w:rPr>
        <w:t xml:space="preserve">, JBoss, </w:t>
      </w:r>
      <w:proofErr w:type="spellStart"/>
      <w:r>
        <w:rPr>
          <w:sz w:val="22"/>
          <w:szCs w:val="22"/>
        </w:rPr>
        <w:t>JRun</w:t>
      </w:r>
      <w:proofErr w:type="spellEnd"/>
      <w:r>
        <w:rPr>
          <w:sz w:val="22"/>
          <w:szCs w:val="22"/>
        </w:rPr>
        <w:t>, ATG, Load Balancers</w:t>
      </w:r>
    </w:p>
    <w:p w14:paraId="239C8C51" w14:textId="77777777" w:rsidR="00D06D76" w:rsidRDefault="00000000">
      <w:pPr>
        <w:spacing w:line="312" w:lineRule="auto"/>
        <w:ind w:left="100" w:right="329"/>
        <w:jc w:val="both"/>
        <w:rPr>
          <w:sz w:val="22"/>
          <w:szCs w:val="22"/>
        </w:rPr>
      </w:pPr>
      <w:r>
        <w:rPr>
          <w:i/>
          <w:sz w:val="22"/>
          <w:szCs w:val="22"/>
        </w:rPr>
        <w:t>Release Management:</w:t>
      </w:r>
      <w:r>
        <w:rPr>
          <w:sz w:val="22"/>
          <w:szCs w:val="22"/>
        </w:rPr>
        <w:t xml:space="preserve"> Maven, Jenkins, </w:t>
      </w:r>
      <w:proofErr w:type="spellStart"/>
      <w:r>
        <w:rPr>
          <w:sz w:val="22"/>
          <w:szCs w:val="22"/>
        </w:rPr>
        <w:t>Cloudbees</w:t>
      </w:r>
      <w:proofErr w:type="spellEnd"/>
      <w:r>
        <w:rPr>
          <w:sz w:val="22"/>
          <w:szCs w:val="22"/>
        </w:rPr>
        <w:t xml:space="preserve">, CI/CD, Hudson, TDD, </w:t>
      </w:r>
      <w:proofErr w:type="spellStart"/>
      <w:r>
        <w:rPr>
          <w:sz w:val="22"/>
          <w:szCs w:val="22"/>
        </w:rPr>
        <w:t>CruiseControl</w:t>
      </w:r>
      <w:proofErr w:type="spellEnd"/>
      <w:r>
        <w:rPr>
          <w:sz w:val="22"/>
          <w:szCs w:val="22"/>
        </w:rPr>
        <w:t>, Maven, Ant, GitHub</w:t>
      </w:r>
    </w:p>
    <w:p w14:paraId="47BFD704" w14:textId="7698ABB4" w:rsidR="00D06D76" w:rsidRDefault="00000000">
      <w:pPr>
        <w:spacing w:line="312" w:lineRule="auto"/>
        <w:ind w:left="100" w:right="329"/>
        <w:jc w:val="both"/>
        <w:rPr>
          <w:sz w:val="22"/>
          <w:szCs w:val="22"/>
        </w:rPr>
      </w:pPr>
      <w:r>
        <w:rPr>
          <w:i/>
          <w:sz w:val="22"/>
          <w:szCs w:val="22"/>
        </w:rPr>
        <w:t>Project Management:</w:t>
      </w:r>
      <w:r>
        <w:rPr>
          <w:sz w:val="22"/>
          <w:szCs w:val="22"/>
        </w:rPr>
        <w:t xml:space="preserve"> JIRA,</w:t>
      </w:r>
      <w:r w:rsidR="002B1EA0">
        <w:rPr>
          <w:sz w:val="22"/>
          <w:szCs w:val="22"/>
        </w:rPr>
        <w:t xml:space="preserve"> JIRA Align,</w:t>
      </w:r>
      <w:r>
        <w:rPr>
          <w:sz w:val="22"/>
          <w:szCs w:val="22"/>
        </w:rPr>
        <w:t xml:space="preserve"> </w:t>
      </w:r>
      <w:proofErr w:type="spellStart"/>
      <w:r>
        <w:rPr>
          <w:sz w:val="22"/>
          <w:szCs w:val="22"/>
        </w:rPr>
        <w:t>Roadmunk</w:t>
      </w:r>
      <w:proofErr w:type="spellEnd"/>
      <w:r>
        <w:rPr>
          <w:sz w:val="22"/>
          <w:szCs w:val="22"/>
        </w:rPr>
        <w:t xml:space="preserve">, </w:t>
      </w:r>
      <w:proofErr w:type="spellStart"/>
      <w:r>
        <w:rPr>
          <w:sz w:val="22"/>
          <w:szCs w:val="22"/>
        </w:rPr>
        <w:t>Smartsheets</w:t>
      </w:r>
      <w:proofErr w:type="spellEnd"/>
      <w:r>
        <w:rPr>
          <w:sz w:val="22"/>
          <w:szCs w:val="22"/>
        </w:rPr>
        <w:t xml:space="preserve">, </w:t>
      </w:r>
      <w:proofErr w:type="spellStart"/>
      <w:r>
        <w:rPr>
          <w:sz w:val="22"/>
          <w:szCs w:val="22"/>
        </w:rPr>
        <w:t>XPlanner</w:t>
      </w:r>
      <w:proofErr w:type="spellEnd"/>
      <w:r>
        <w:rPr>
          <w:sz w:val="22"/>
          <w:szCs w:val="22"/>
        </w:rPr>
        <w:t xml:space="preserve">, </w:t>
      </w:r>
      <w:proofErr w:type="spellStart"/>
      <w:r>
        <w:rPr>
          <w:sz w:val="22"/>
          <w:szCs w:val="22"/>
        </w:rPr>
        <w:t>Quickbase</w:t>
      </w:r>
      <w:proofErr w:type="spellEnd"/>
      <w:r>
        <w:rPr>
          <w:sz w:val="22"/>
          <w:szCs w:val="22"/>
        </w:rPr>
        <w:t>, MS Project, PMP</w:t>
      </w:r>
    </w:p>
    <w:p w14:paraId="25A89B42" w14:textId="77777777" w:rsidR="00D06D76" w:rsidRDefault="00000000">
      <w:pPr>
        <w:spacing w:line="312" w:lineRule="auto"/>
        <w:ind w:left="100" w:right="329"/>
        <w:jc w:val="both"/>
        <w:rPr>
          <w:sz w:val="22"/>
          <w:szCs w:val="22"/>
        </w:rPr>
      </w:pPr>
      <w:r>
        <w:rPr>
          <w:i/>
          <w:sz w:val="22"/>
          <w:szCs w:val="22"/>
        </w:rPr>
        <w:t>Source code management:</w:t>
      </w:r>
      <w:r>
        <w:rPr>
          <w:sz w:val="22"/>
          <w:szCs w:val="22"/>
        </w:rPr>
        <w:t xml:space="preserve"> </w:t>
      </w:r>
      <w:proofErr w:type="spellStart"/>
      <w:r>
        <w:rPr>
          <w:sz w:val="22"/>
          <w:szCs w:val="22"/>
        </w:rPr>
        <w:t>Github</w:t>
      </w:r>
      <w:proofErr w:type="spellEnd"/>
      <w:r>
        <w:rPr>
          <w:sz w:val="22"/>
          <w:szCs w:val="22"/>
        </w:rPr>
        <w:t xml:space="preserve">, </w:t>
      </w:r>
      <w:proofErr w:type="spellStart"/>
      <w:r>
        <w:rPr>
          <w:sz w:val="22"/>
          <w:szCs w:val="22"/>
        </w:rPr>
        <w:t>Gitlabs</w:t>
      </w:r>
      <w:proofErr w:type="spellEnd"/>
      <w:r>
        <w:rPr>
          <w:sz w:val="22"/>
          <w:szCs w:val="22"/>
        </w:rPr>
        <w:t xml:space="preserve">, </w:t>
      </w:r>
      <w:proofErr w:type="spellStart"/>
      <w:r>
        <w:rPr>
          <w:sz w:val="22"/>
          <w:szCs w:val="22"/>
        </w:rPr>
        <w:t>TeamTrack</w:t>
      </w:r>
      <w:proofErr w:type="spellEnd"/>
      <w:r>
        <w:rPr>
          <w:sz w:val="22"/>
          <w:szCs w:val="22"/>
        </w:rPr>
        <w:t xml:space="preserve">, Perforce, CVS, Clover, Fisheye </w:t>
      </w:r>
    </w:p>
    <w:p w14:paraId="5058EE8B" w14:textId="77777777" w:rsidR="00D06D76" w:rsidRDefault="00000000">
      <w:pPr>
        <w:spacing w:line="312" w:lineRule="auto"/>
        <w:ind w:left="100" w:right="329"/>
        <w:jc w:val="both"/>
        <w:rPr>
          <w:sz w:val="22"/>
          <w:szCs w:val="22"/>
        </w:rPr>
      </w:pPr>
      <w:r>
        <w:rPr>
          <w:i/>
          <w:sz w:val="22"/>
          <w:szCs w:val="22"/>
        </w:rPr>
        <w:t>Standards</w:t>
      </w:r>
      <w:r>
        <w:rPr>
          <w:sz w:val="22"/>
          <w:szCs w:val="22"/>
        </w:rPr>
        <w:t>: PCI, SOX, PII Compliance, ITGC controls, ITDR.</w:t>
      </w:r>
    </w:p>
    <w:p w14:paraId="7EC433D7" w14:textId="77777777" w:rsidR="00D06D76" w:rsidRDefault="00000000">
      <w:pPr>
        <w:spacing w:line="312" w:lineRule="auto"/>
        <w:ind w:left="100" w:right="329"/>
        <w:jc w:val="both"/>
        <w:rPr>
          <w:sz w:val="22"/>
          <w:szCs w:val="22"/>
        </w:rPr>
      </w:pPr>
      <w:r>
        <w:rPr>
          <w:i/>
          <w:sz w:val="22"/>
          <w:szCs w:val="22"/>
        </w:rPr>
        <w:t>Infrastructure</w:t>
      </w:r>
      <w:r>
        <w:rPr>
          <w:sz w:val="22"/>
          <w:szCs w:val="22"/>
        </w:rPr>
        <w:t>: Aurora scheduler, Apache Mesos, Docker containers, Kubernetes, IaaS Lambda</w:t>
      </w:r>
    </w:p>
    <w:p w14:paraId="4805CE25" w14:textId="77777777" w:rsidR="00D06D76" w:rsidRDefault="00000000">
      <w:pPr>
        <w:spacing w:line="312" w:lineRule="auto"/>
        <w:ind w:left="100" w:right="329"/>
        <w:jc w:val="both"/>
        <w:rPr>
          <w:sz w:val="22"/>
          <w:szCs w:val="22"/>
        </w:rPr>
      </w:pPr>
      <w:r>
        <w:rPr>
          <w:i/>
          <w:sz w:val="22"/>
          <w:szCs w:val="22"/>
        </w:rPr>
        <w:t xml:space="preserve">Datastores: </w:t>
      </w:r>
      <w:r>
        <w:rPr>
          <w:sz w:val="22"/>
          <w:szCs w:val="22"/>
        </w:rPr>
        <w:t xml:space="preserve">Redis, MySQL, Cassandra, Postgres, SQL Server, Oracle, </w:t>
      </w:r>
      <w:proofErr w:type="spellStart"/>
      <w:r>
        <w:rPr>
          <w:sz w:val="22"/>
          <w:szCs w:val="22"/>
        </w:rPr>
        <w:t>Elasticache</w:t>
      </w:r>
      <w:proofErr w:type="spellEnd"/>
      <w:r>
        <w:rPr>
          <w:sz w:val="22"/>
          <w:szCs w:val="22"/>
        </w:rPr>
        <w:t>, Memcached, HBase</w:t>
      </w:r>
    </w:p>
    <w:sectPr w:rsidR="00D06D76">
      <w:footerReference w:type="default" r:id="rId16"/>
      <w:pgSz w:w="12240" w:h="15840"/>
      <w:pgMar w:top="660" w:right="576" w:bottom="280" w:left="620" w:header="0" w:footer="51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385A80" w14:textId="77777777" w:rsidR="00F84030" w:rsidRDefault="00F84030">
      <w:r>
        <w:separator/>
      </w:r>
    </w:p>
  </w:endnote>
  <w:endnote w:type="continuationSeparator" w:id="0">
    <w:p w14:paraId="63B265EC" w14:textId="77777777" w:rsidR="00F84030" w:rsidRDefault="00F840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D8A48" w14:textId="77777777" w:rsidR="00D06D76" w:rsidRDefault="00D06D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8FB9E" w14:textId="77777777" w:rsidR="00F84030" w:rsidRDefault="00F84030">
      <w:r>
        <w:separator/>
      </w:r>
    </w:p>
  </w:footnote>
  <w:footnote w:type="continuationSeparator" w:id="0">
    <w:p w14:paraId="0BEE4EEC" w14:textId="77777777" w:rsidR="00F84030" w:rsidRDefault="00F840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D7114"/>
    <w:multiLevelType w:val="multilevel"/>
    <w:tmpl w:val="DCDA4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9C3E74"/>
    <w:multiLevelType w:val="multilevel"/>
    <w:tmpl w:val="348C4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F81F61"/>
    <w:multiLevelType w:val="multilevel"/>
    <w:tmpl w:val="1D2A2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ED0EA4"/>
    <w:multiLevelType w:val="multilevel"/>
    <w:tmpl w:val="B31EF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731ACF"/>
    <w:multiLevelType w:val="multilevel"/>
    <w:tmpl w:val="3DFC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83841"/>
    <w:multiLevelType w:val="multilevel"/>
    <w:tmpl w:val="8404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81C96"/>
    <w:multiLevelType w:val="multilevel"/>
    <w:tmpl w:val="94D2B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49F497B"/>
    <w:multiLevelType w:val="multilevel"/>
    <w:tmpl w:val="94BA1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EB70FC2"/>
    <w:multiLevelType w:val="hybridMultilevel"/>
    <w:tmpl w:val="67E2D2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17370934">
    <w:abstractNumId w:val="7"/>
  </w:num>
  <w:num w:numId="2" w16cid:durableId="2006856121">
    <w:abstractNumId w:val="3"/>
  </w:num>
  <w:num w:numId="3" w16cid:durableId="1825928534">
    <w:abstractNumId w:val="2"/>
  </w:num>
  <w:num w:numId="4" w16cid:durableId="1913467596">
    <w:abstractNumId w:val="6"/>
  </w:num>
  <w:num w:numId="5" w16cid:durableId="703821699">
    <w:abstractNumId w:val="1"/>
  </w:num>
  <w:num w:numId="6" w16cid:durableId="1732968769">
    <w:abstractNumId w:val="0"/>
  </w:num>
  <w:num w:numId="7" w16cid:durableId="364721839">
    <w:abstractNumId w:val="5"/>
  </w:num>
  <w:num w:numId="8" w16cid:durableId="543908476">
    <w:abstractNumId w:val="4"/>
  </w:num>
  <w:num w:numId="9" w16cid:durableId="244076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D76"/>
    <w:rsid w:val="00255613"/>
    <w:rsid w:val="002B1EA0"/>
    <w:rsid w:val="004B5BC5"/>
    <w:rsid w:val="00570AF2"/>
    <w:rsid w:val="007A3909"/>
    <w:rsid w:val="00814D23"/>
    <w:rsid w:val="00861C91"/>
    <w:rsid w:val="0091665D"/>
    <w:rsid w:val="00A56CFF"/>
    <w:rsid w:val="00B36CF9"/>
    <w:rsid w:val="00C53EB5"/>
    <w:rsid w:val="00CC259E"/>
    <w:rsid w:val="00D06D76"/>
    <w:rsid w:val="00DE4A69"/>
    <w:rsid w:val="00ED3905"/>
    <w:rsid w:val="00F840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C83A31"/>
  <w15:docId w15:val="{409C1D94-FA9A-2C4E-ADB6-DCA2C22D2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ind w:left="720" w:hanging="720"/>
      <w:outlineLvl w:val="0"/>
    </w:pPr>
    <w:rPr>
      <w:rFonts w:ascii="Cambria" w:eastAsia="Cambria" w:hAnsi="Cambria" w:cs="Cambria"/>
      <w:b/>
      <w:sz w:val="32"/>
      <w:szCs w:val="32"/>
    </w:rPr>
  </w:style>
  <w:style w:type="paragraph" w:styleId="Heading2">
    <w:name w:val="heading 2"/>
    <w:basedOn w:val="Normal"/>
    <w:next w:val="Normal"/>
    <w:uiPriority w:val="9"/>
    <w:unhideWhenUsed/>
    <w:qFormat/>
    <w:pPr>
      <w:keepNext/>
      <w:spacing w:before="240" w:after="60"/>
      <w:ind w:left="1440" w:hanging="720"/>
      <w:outlineLvl w:val="1"/>
    </w:pPr>
    <w:rPr>
      <w:rFonts w:ascii="Cambria" w:eastAsia="Cambria" w:hAnsi="Cambria" w:cs="Cambria"/>
      <w:b/>
      <w:i/>
      <w:sz w:val="28"/>
      <w:szCs w:val="28"/>
    </w:rPr>
  </w:style>
  <w:style w:type="paragraph" w:styleId="Heading3">
    <w:name w:val="heading 3"/>
    <w:basedOn w:val="Normal"/>
    <w:next w:val="Normal"/>
    <w:uiPriority w:val="9"/>
    <w:unhideWhenUsed/>
    <w:qFormat/>
    <w:pPr>
      <w:keepNext/>
      <w:spacing w:before="240" w:after="60"/>
      <w:ind w:left="2160" w:hanging="720"/>
      <w:outlineLvl w:val="2"/>
    </w:pPr>
    <w:rPr>
      <w:rFonts w:ascii="Cambria" w:eastAsia="Cambria" w:hAnsi="Cambria" w:cs="Cambria"/>
      <w:b/>
      <w:sz w:val="26"/>
      <w:szCs w:val="26"/>
    </w:rPr>
  </w:style>
  <w:style w:type="paragraph" w:styleId="Heading4">
    <w:name w:val="heading 4"/>
    <w:basedOn w:val="Normal"/>
    <w:next w:val="Normal"/>
    <w:uiPriority w:val="9"/>
    <w:unhideWhenUsed/>
    <w:qFormat/>
    <w:pPr>
      <w:keepNext/>
      <w:spacing w:before="240" w:after="60"/>
      <w:ind w:left="2880" w:hanging="720"/>
      <w:outlineLvl w:val="3"/>
    </w:pPr>
    <w:rPr>
      <w:rFonts w:ascii="Calibri" w:eastAsia="Calibri" w:hAnsi="Calibri" w:cs="Calibri"/>
      <w:b/>
      <w:sz w:val="28"/>
      <w:szCs w:val="28"/>
    </w:rPr>
  </w:style>
  <w:style w:type="paragraph" w:styleId="Heading5">
    <w:name w:val="heading 5"/>
    <w:basedOn w:val="Normal"/>
    <w:next w:val="Normal"/>
    <w:uiPriority w:val="9"/>
    <w:unhideWhenUsed/>
    <w:qFormat/>
    <w:pPr>
      <w:spacing w:before="240" w:after="60"/>
      <w:ind w:left="3600" w:hanging="720"/>
      <w:outlineLvl w:val="4"/>
    </w:pPr>
    <w:rPr>
      <w:rFonts w:ascii="Calibri" w:eastAsia="Calibri" w:hAnsi="Calibri" w:cs="Calibri"/>
      <w:b/>
      <w:i/>
      <w:sz w:val="26"/>
      <w:szCs w:val="26"/>
    </w:rPr>
  </w:style>
  <w:style w:type="paragraph" w:styleId="Heading6">
    <w:name w:val="heading 6"/>
    <w:basedOn w:val="Normal"/>
    <w:next w:val="Normal"/>
    <w:uiPriority w:val="9"/>
    <w:unhideWhenUsed/>
    <w:qFormat/>
    <w:pPr>
      <w:spacing w:before="240" w:after="60"/>
      <w:ind w:left="4320" w:hanging="720"/>
      <w:outlineLvl w:val="5"/>
    </w:pPr>
    <w:rPr>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9166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709299">
      <w:bodyDiv w:val="1"/>
      <w:marLeft w:val="0"/>
      <w:marRight w:val="0"/>
      <w:marTop w:val="0"/>
      <w:marBottom w:val="0"/>
      <w:divBdr>
        <w:top w:val="none" w:sz="0" w:space="0" w:color="auto"/>
        <w:left w:val="none" w:sz="0" w:space="0" w:color="auto"/>
        <w:bottom w:val="none" w:sz="0" w:space="0" w:color="auto"/>
        <w:right w:val="none" w:sz="0" w:space="0" w:color="auto"/>
      </w:divBdr>
    </w:div>
    <w:div w:id="401416268">
      <w:bodyDiv w:val="1"/>
      <w:marLeft w:val="0"/>
      <w:marRight w:val="0"/>
      <w:marTop w:val="0"/>
      <w:marBottom w:val="0"/>
      <w:divBdr>
        <w:top w:val="none" w:sz="0" w:space="0" w:color="auto"/>
        <w:left w:val="none" w:sz="0" w:space="0" w:color="auto"/>
        <w:bottom w:val="none" w:sz="0" w:space="0" w:color="auto"/>
        <w:right w:val="none" w:sz="0" w:space="0" w:color="auto"/>
      </w:divBdr>
    </w:div>
    <w:div w:id="701856504">
      <w:bodyDiv w:val="1"/>
      <w:marLeft w:val="0"/>
      <w:marRight w:val="0"/>
      <w:marTop w:val="0"/>
      <w:marBottom w:val="0"/>
      <w:divBdr>
        <w:top w:val="none" w:sz="0" w:space="0" w:color="auto"/>
        <w:left w:val="none" w:sz="0" w:space="0" w:color="auto"/>
        <w:bottom w:val="none" w:sz="0" w:space="0" w:color="auto"/>
        <w:right w:val="none" w:sz="0" w:space="0" w:color="auto"/>
      </w:divBdr>
    </w:div>
    <w:div w:id="1093552461">
      <w:bodyDiv w:val="1"/>
      <w:marLeft w:val="0"/>
      <w:marRight w:val="0"/>
      <w:marTop w:val="0"/>
      <w:marBottom w:val="0"/>
      <w:divBdr>
        <w:top w:val="none" w:sz="0" w:space="0" w:color="auto"/>
        <w:left w:val="none" w:sz="0" w:space="0" w:color="auto"/>
        <w:bottom w:val="none" w:sz="0" w:space="0" w:color="auto"/>
        <w:right w:val="none" w:sz="0" w:space="0" w:color="auto"/>
      </w:divBdr>
    </w:div>
    <w:div w:id="1638222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harish.raghav@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www.linkedin.com/in/harishraghavendra"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aNckaD9yiXCX3sbxzXH50lDn7w==">CgMxLjAyCGguZ2pkZ3hzMgloLjMwajB6bGwyCWguMWZvYjl0ZTIJaC4zem55c2g3MgloLjJldDkycDAyCGgudHlqY3d0MgloLjNkeTZ2a20yCWguMXQzaDVzZjIJaC40ZDM0b2c4MgloLjJzOGV5bzEyCWguMTdkcDh2dTIJaC4zcmRjcmpuOAByITFXeS16TDh5OGtubWJFS3Z3YVJJOTBnX2ZjOUtKYzhQdw==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5</Pages>
  <Words>2512</Words>
  <Characters>14319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Raghavendra, Harish</cp:lastModifiedBy>
  <cp:revision>15</cp:revision>
  <dcterms:created xsi:type="dcterms:W3CDTF">2024-04-15T03:09:00Z</dcterms:created>
  <dcterms:modified xsi:type="dcterms:W3CDTF">2024-04-15T04:46:00Z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f89cb5-682d-4be4-b0e0-739c9b4a93d4_Enabled">
    <vt:lpwstr>true</vt:lpwstr>
  </property>
  <property fmtid="{D5CDD505-2E9C-101B-9397-08002B2CF9AE}" pid="3" name="MSIP_Label_a0f89cb5-682d-4be4-b0e0-739c9b4a93d4_SetDate">
    <vt:lpwstr>2024-04-15T03:32:38Z</vt:lpwstr>
  </property>
  <property fmtid="{D5CDD505-2E9C-101B-9397-08002B2CF9AE}" pid="4" name="MSIP_Label_a0f89cb5-682d-4be4-b0e0-739c9b4a93d4_Method">
    <vt:lpwstr>Standard</vt:lpwstr>
  </property>
  <property fmtid="{D5CDD505-2E9C-101B-9397-08002B2CF9AE}" pid="5" name="MSIP_Label_a0f89cb5-682d-4be4-b0e0-739c9b4a93d4_Name">
    <vt:lpwstr>Not Classified</vt:lpwstr>
  </property>
  <property fmtid="{D5CDD505-2E9C-101B-9397-08002B2CF9AE}" pid="6" name="MSIP_Label_a0f89cb5-682d-4be4-b0e0-739c9b4a93d4_SiteId">
    <vt:lpwstr>38305e12-e15d-4ee8-88b9-c4db1c477d76</vt:lpwstr>
  </property>
  <property fmtid="{D5CDD505-2E9C-101B-9397-08002B2CF9AE}" pid="7" name="MSIP_Label_a0f89cb5-682d-4be4-b0e0-739c9b4a93d4_ActionId">
    <vt:lpwstr>6556440e-80f5-425a-8f18-1abca828375e</vt:lpwstr>
  </property>
  <property fmtid="{D5CDD505-2E9C-101B-9397-08002B2CF9AE}" pid="8" name="MSIP_Label_a0f89cb5-682d-4be4-b0e0-739c9b4a93d4_ContentBits">
    <vt:lpwstr>0</vt:lpwstr>
  </property>
</Properties>
</file>