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Javaee（J2EE）：企业级java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Javase：java标准版，是JavaEE和JavaSE的基础；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JPA（Java Persistence API）：Java持久层API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JDBC：java数据库连接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JPQL（Java Persistence Query Language）：Java持久化查询语言(JPQL)是一种可移植的查询语言，旨在以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"https://baike.baidu.com/item/%E9%9D%A2%E5%90%91%E5%AF%B9%E8%B1%A1/2262089" \t "/home/xcm/文档\\x/_blank"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"https://baike.baidu.com/item/%E8%A1%A8%E8%BE%BE%E5%BC%8F/7655228" \t "/home/xcm/文档\\x/_blank"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表达式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语言的表达式，将SQL语法和简单查询语义绑定在一起。使用这种语言编写的查询是可移植的，可以被编译成所有主流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"https://baike.baidu.com/item/%E6%95%B0%E6%8D%AE%E5%BA%93%E6%9C%8D%E5%8A%A1%E5%99%A8/613818" \t "/home/xcm/文档\\x/_blank"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数据库服务器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上的SQL。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Servlet 是运行在 Web 服务器或应用服务器上的程序，它是作为来自 Web 浏览器或其他 HTTP 客户端的请求和 HTTP 服务器上的数据库或应用程序之间的中间层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，优点：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Servlet 在 Web 服务器的地址空间内执行。这样它就没有必要再创建一个单独的进程来处理每个客户端请求。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Servlet 是独立于平台的，因为它们是用 Java 编写的。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服务器上的 Java 安全管理器执行了一系列限制，以保护服务器计算机上的资源。因此，Servlet 是可信的。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Java 类库的全部功能对 Servlet 来说都是可用的。它可以通过 sockets 和 RMI 机制与 applets、数据库或其他软件进行交互。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24175" cy="18954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Cookie，有时也用其复数形式 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Cookies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。类型为“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小型文本文件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”，是某些网站为了辨别用户身份，进行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"https://baike.baidu.com/item/Session/479100" \t "/home/xcm/文档\\x/_blank"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Session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跟踪而储存在用户本地终端上的数据（通常经过加密），由用户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"https://baike.baidu.com/item/%E5%AE%A2%E6%88%B7%E7%AB%AF/101081" \t "/home/xcm/文档\\x/_blank"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客户端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t>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算机暂时或永久保存的信息 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ssion：在计算机中，尤其是在网络应用中，称为“会话控制”。Session对象存储特定用户会话所需的属性及配置信息。这样，当用户在应用程序的Web页之间跳转时，存储在Session对象中的变量将不会丢失，而是在整个用户会话中一直存在下去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POJO（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Plain Ordinary Java Object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简单的 Java 对象。它可以包含业务逻辑或持久化逻辑，但不担当任何特殊角色且不继承或不实现任何其它 Java 框架的类或接口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Jar（java archive）文件：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是一种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软件包文件格式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，通常用于聚合大量的Java类文件、相关的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"https://baike.baidu.com/item/%E5%85%83%E6%95%B0%E6%8D%AE" \t "/home/xcm/文档\\x/_blank"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元数据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和资源（文本、图片等）文件到一个文件，以便开发Java平台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"https://baike.baidu.com/item/%E5%BA%94%E7%94%A8%E8%BD%AF%E4%BB%B6" \t "/home/xcm/文档\\x/_blank"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应用软件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t>或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"https://baike.baidu.com/item/%E5%BA%93" \t "/home/xcm/文档\\x/_blank"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库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.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AR文件是一种归档文件，以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"https://baike.baidu.com/item/ZIP%E6%A0%BC%E5%BC%8F" \t "/home/xcm/文档\\x/_blank"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Z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IP格式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构建，以.jar为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"https://baike.baidu.com/item/%E6%96%87%E4%BB%B6%E6%89%A9%E5%B1%95%E5%90%8D" \t "/home/xcm/文档\\x/_blank"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文件扩展名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t>。用户可以使用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instrText xml:space="preserve"> HYPERLINK "https://baike.baidu.com/item/JDK" \t "/home/xcm/文档\\x/_blank"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t>JDK</w:t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  <w:u w:val="none"/>
          <w:lang w:val="en-US" w:eastAsia="zh-CN"/>
        </w:rPr>
        <w:t>自带的jar命令创建或提取JAR文件。也可以使用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其他zip压缩工具，不过压缩时zip文件头里的条目顺序很重要，因为Manifest文件常需放在首位。JAR文件内的文件名是Unicode文本。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673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A38933"/>
    <w:multiLevelType w:val="singleLevel"/>
    <w:tmpl w:val="ADA3893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9F6345D"/>
    <w:multiLevelType w:val="singleLevel"/>
    <w:tmpl w:val="B9F6345D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F73AA6DD"/>
    <w:multiLevelType w:val="multilevel"/>
    <w:tmpl w:val="F73AA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A9B58"/>
    <w:rsid w:val="19DB6738"/>
    <w:rsid w:val="37BE8FDA"/>
    <w:rsid w:val="37FF9C4E"/>
    <w:rsid w:val="39FF981F"/>
    <w:rsid w:val="3FBF153B"/>
    <w:rsid w:val="3FFE3717"/>
    <w:rsid w:val="42CBC725"/>
    <w:rsid w:val="5EDCC424"/>
    <w:rsid w:val="67EF0442"/>
    <w:rsid w:val="6C69F88E"/>
    <w:rsid w:val="7A908C35"/>
    <w:rsid w:val="7AF26FCB"/>
    <w:rsid w:val="7AF6DC1C"/>
    <w:rsid w:val="7DEA9B58"/>
    <w:rsid w:val="7F7D5AC5"/>
    <w:rsid w:val="7F7FCAC5"/>
    <w:rsid w:val="7F9CBA05"/>
    <w:rsid w:val="7F9F9D72"/>
    <w:rsid w:val="7FFF0742"/>
    <w:rsid w:val="7FFFA6F6"/>
    <w:rsid w:val="89FD8D22"/>
    <w:rsid w:val="BAFFB857"/>
    <w:rsid w:val="BFFF2106"/>
    <w:rsid w:val="CFFF7183"/>
    <w:rsid w:val="D7691B7E"/>
    <w:rsid w:val="D7F7A995"/>
    <w:rsid w:val="DCF79E50"/>
    <w:rsid w:val="DD6B2709"/>
    <w:rsid w:val="DD7F3E38"/>
    <w:rsid w:val="DDEF9324"/>
    <w:rsid w:val="DE77B729"/>
    <w:rsid w:val="DFF7BAF2"/>
    <w:rsid w:val="E7D62ABC"/>
    <w:rsid w:val="EF7B9A97"/>
    <w:rsid w:val="EFF795CF"/>
    <w:rsid w:val="F6E968A3"/>
    <w:rsid w:val="FF13670B"/>
    <w:rsid w:val="FF7BD895"/>
    <w:rsid w:val="FF966767"/>
    <w:rsid w:val="FFB7A418"/>
    <w:rsid w:val="FFF5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2019-12-10T14:18:00Z</dcterms:created>
  <dc:creator>xcm</dc:creator>
  <cp:lastModifiedBy>xcm</cp:lastModifiedBy>
  <dcterms:modified xsi:type="dcterms:W3CDTF">2019-12-11T20:40:22Z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