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1.0.0</w:t>
        <w:br/>
        <w:t>发布与验收报告</w:t>
      </w:r>
    </w:p>
    <w:p>
      <w:pPr>
        <w:pStyle w:val="Subtitle"/>
      </w:pPr>
      <w:r>
        <w:t>面向 AI 的软件构造与可信演化工作台</w:t>
      </w:r>
    </w:p>
    <w:p>
      <w:r>
        <w:rPr>
          <w:b w:val="0"/>
        </w:rPr>
        <w:t>版本：1.0.0     发布日期：2026 年 10 月 28 日     交付形态：跨平台 Python 本地源码发行包</w:t>
      </w:r>
    </w:p>
    <w:p>
      <w:pPr>
        <w:pStyle w:val="Heading1"/>
      </w:pPr>
      <w:r>
        <w:t>一、版本定位与发布结论</w:t>
      </w:r>
    </w:p>
    <w:p>
      <w:r>
        <w:rPr>
          <w:b w:val="0"/>
        </w:rPr>
        <w:t>产品定位冻结：Axiom Studio 不重复制造已有的软件开发工具，而是把 AI、程序构造、行为规格、独立验证、可信证据与持续演化组织为一个完整的软件工程体系。代码编辑与调试可复用 VS Code。</w:t>
      </w:r>
    </w:p>
    <w:p>
      <w:r>
        <w:rPr>
          <w:b w:val="0"/>
        </w:rPr>
        <w:t>发布判定：作为可本地运行的工作台 1.0.0 发布。其准入结论为受限的测试级判断，不是生产发布授权；一般性 C++ 精化证明、针对不可信代码的强安全隔离和多租户治理尚未提供。</w:t>
      </w:r>
    </w:p>
    <w:p>
      <w:pPr>
        <w:pStyle w:val="Heading1"/>
      </w:pPr>
      <w:r>
        <w:t>二、已交付的软件生产能力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after="40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type="dxa" w:w="3097"/>
          </w:tcPr>
          <w:p>
            <w:pPr>
              <w:spacing w:after="40"/>
            </w:pPr>
            <w:r>
              <w:rPr>
                <w:b/>
                <w:sz w:val="17"/>
              </w:rPr>
              <w:t>可用能力</w:t>
            </w:r>
          </w:p>
        </w:tc>
        <w:tc>
          <w:tcPr>
            <w:tcW w:type="dxa" w:w="3097"/>
          </w:tcPr>
          <w:p>
            <w:pPr>
              <w:spacing w:after="40"/>
            </w:pPr>
            <w:r>
              <w:rPr>
                <w:b/>
                <w:sz w:val="17"/>
              </w:rPr>
              <w:t>当前保证范围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总控台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项目六阶段进展、人工待办、异常与审计状态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读现有证据；错误或过期显示阻断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需求与规格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性质映射、生产契约冻结、有限状态检查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当前规格模型与可达状态范围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构造与选择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AI 工单、候选摘要审查、多目标方案比较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AI 不能自行审批或改测试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独立验证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 C++ 构建、测试、Gate、故障诊断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可信本地代码，测试级判定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可信演化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失效检查、回退、恢复、有限证据复用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保守复用与审计链；非普遍证明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生产协同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批量模型任务、CLI、交接包、VS Code 对接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本地工作台；不自动发布</w:t>
            </w:r>
          </w:p>
        </w:tc>
      </w:tr>
    </w:tbl>
    <w:p>
      <w:pPr>
        <w:pStyle w:val="Heading1"/>
      </w:pPr>
      <w:r>
        <w:t>三、1.0 新增工程内容</w:t>
      </w:r>
    </w:p>
    <w:p>
      <w:r>
        <w:rPr>
          <w:b w:val="0"/>
        </w:rPr>
        <w:t>1. 新增 studio/cockpit.py：聚合项目、生产契约、人工工单、审计与待办；每项无法核验的状态按阻断处理。</w:t>
      </w:r>
    </w:p>
    <w:p>
      <w:r>
        <w:rPr>
          <w:b w:val="0"/>
        </w:rPr>
        <w:t>2. 新增 /api/cockpit 和 /api/doctor，以及工作台可视化总控页面和对应的 CLI cockpit/doctor。</w:t>
      </w:r>
    </w:p>
    <w:p>
      <w:r>
        <w:rPr>
          <w:b w:val="0"/>
        </w:rPr>
        <w:t>3. 提供 Windows 初次安装启动脚本、POSIX 启动脚本、离线发行自检、SHA-256 发行清单与校验程序。</w:t>
      </w:r>
    </w:p>
    <w:p>
      <w:r>
        <w:rPr>
          <w:b w:val="0"/>
        </w:rPr>
        <w:t>4. 保留 V0.9 的原有端点及版本化数据格式，不把历史测试结果自动视作新版本生产许可。</w:t>
      </w:r>
    </w:p>
    <w:p>
      <w:r>
        <w:br w:type="page"/>
      </w:r>
    </w:p>
    <w:p>
      <w:pPr>
        <w:pStyle w:val="Heading1"/>
      </w:pPr>
      <w:r>
        <w:t>四、实际测试与验收结果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after="40"/>
            </w:pPr>
            <w:r>
              <w:rPr>
                <w:b/>
                <w:sz w:val="17"/>
              </w:rPr>
              <w:t>验收组</w:t>
            </w:r>
          </w:p>
        </w:tc>
        <w:tc>
          <w:tcPr>
            <w:tcW w:type="dxa" w:w="3097"/>
          </w:tcPr>
          <w:p>
            <w:pPr>
              <w:spacing w:after="40"/>
            </w:pPr>
            <w:r>
              <w:rPr>
                <w:b/>
                <w:sz w:val="17"/>
              </w:rPr>
              <w:t>结果</w:t>
            </w:r>
          </w:p>
        </w:tc>
        <w:tc>
          <w:tcPr>
            <w:tcW w:type="dxa" w:w="3097"/>
          </w:tcPr>
          <w:p>
            <w:pPr>
              <w:spacing w:after="40"/>
            </w:pPr>
            <w:r>
              <w:rPr>
                <w:b/>
                <w:sz w:val="17"/>
              </w:rPr>
              <w:t>验证内容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1.0 专项测试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8/8 通过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项目状态、契约、规格失效、异常、接口鉴权与安全边界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V0.9 兼容分组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24/24 通过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AI 工单、生产契约与编排旧接口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Axiom 引擎核心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20/20 通过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有限模型语义与证据基础测试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 C++ 构造集成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1/1 通过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原有端到端候选实现与独立验证流程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发行离线自检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8/8 通过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独立临时工作区真实模型验证和保守准入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完整历史测试套件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未统一验收</w:t>
            </w:r>
          </w:p>
        </w:tc>
        <w:tc>
          <w:tcPr>
            <w:tcW w:type="dxa" w:w="3097"/>
            <w:vAlign w:val="center"/>
          </w:tcPr>
          <w:p>
            <w:pPr>
              <w:spacing w:after="40"/>
            </w:pPr>
            <w:r>
              <w:rPr>
                <w:sz w:val="17"/>
              </w:rPr>
              <w:t>此前有偶发阻塞；不纳入本次已通过统计</w:t>
            </w:r>
          </w:p>
        </w:tc>
      </w:tr>
    </w:tbl>
    <w:p>
      <w:r>
        <w:rPr>
          <w:b w:val="0"/>
        </w:rPr>
        <w:t>以上 53 项自动化测试按指定分组独立执行；8 项发行离线自检另行执行。测试结果仅支持本报告列示的范围。</w:t>
      </w:r>
    </w:p>
    <w:p>
      <w:pPr>
        <w:pStyle w:val="Heading1"/>
      </w:pPr>
      <w:r>
        <w:t>五、可用的实际操作路径</w:t>
      </w:r>
    </w:p>
    <w:p>
      <w:r>
        <w:rPr>
          <w:b w:val="0"/>
        </w:rPr>
        <w:t>首次安装：运行“首次安装并启动AxiomStudio.bat”（Windows），或 ./start_local.sh（Linux/macOS）；也可使用 Python 安装 requirements.txt 后直接运行 run_studio.py。</w:t>
      </w:r>
    </w:p>
    <w:p>
      <w:r>
        <w:rPr>
          <w:b w:val="0"/>
        </w:rPr>
        <w:t>进入软件生产总控台，查看“项目阶段进展”和“下一步行动”；创建可验证项目，完成模型 Gate；人工确认需求—性质映射，然后生成或导入 AI 候选；经审查后执行真实验证，依据证据作出测试级裁决。</w:t>
      </w:r>
    </w:p>
    <w:p>
      <w:r>
        <w:rPr>
          <w:b w:val="0"/>
        </w:rPr>
        <w:t>命令行：python scripts/production_cli.py cockpit；python scripts/production_cli.py doctor；python scripts/release_selftest.py；python scripts/verify_distribution.py。</w:t>
      </w:r>
    </w:p>
    <w:p>
      <w:pPr>
        <w:pStyle w:val="Heading1"/>
      </w:pPr>
      <w:r>
        <w:t>六、发布风险与后续工程要求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after="40"/>
            </w:pPr>
            <w:r>
              <w:rPr>
                <w:b/>
                <w:sz w:val="17"/>
              </w:rPr>
              <w:t>风险项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b/>
                <w:sz w:val="17"/>
              </w:rPr>
              <w:t>本版处理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不可信原生代码</w:t>
            </w:r>
          </w:p>
        </w:tc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默认不自动执行；必须人工确认；不宣称安全沙箱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AI 修改受保护内容</w:t>
            </w:r>
          </w:p>
        </w:tc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候选仅能修改授权实现目标；不得改规格、测试和 Gate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历史证据失效</w:t>
            </w:r>
          </w:p>
        </w:tc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按摘要/审计/规格判断；无法核验则阻断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Windows 兼容</w:t>
            </w:r>
          </w:p>
        </w:tc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提供启动脚本；本次不宣称在原生 Windows 完整验收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远程模型运行</w:t>
            </w:r>
          </w:p>
        </w:tc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接口可配置，但实际远程模型生成质量不纳入本轮通过项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大型工程性能</w:t>
            </w:r>
          </w:p>
        </w:tc>
        <w:tc>
          <w:tcPr>
            <w:tcW w:type="dxa" w:w="4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尚无代表性基准；不宣称普遍效率或成本优势</w:t>
            </w:r>
          </w:p>
        </w:tc>
      </w:tr>
    </w:tbl>
    <w:p>
      <w:pPr>
        <w:pStyle w:val="Heading1"/>
      </w:pPr>
      <w:r>
        <w:t>七、正式发布边界</w:t>
      </w:r>
    </w:p>
    <w:p>
      <w:r>
        <w:rPr>
          <w:b w:val="0"/>
        </w:rPr>
        <w:t>结论：Axiom Studio 1.0.0 可以作为本地软件构造流程与可信验证的生产力工具投入受控试用。发布软件工具本身不等于允许通过该工具自动生产发布业务软件。后续迭代聚焦稳定性、任务吞吐、多项目协作、安全隔离和可信证据独立性。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Studio · 本地发布与验收 · 2026-10-28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AXIOM STUDIO   /   RELEASE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SC" w:hAnsi="Noto Sans CJK SC" w:eastAsia="Noto Sans CJK SC"/>
      <w:color w:val="191E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1E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1E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1E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