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{{ student_name }},</w:t>
      </w:r>
    </w:p>
    <w:p/>
    <w:p>
      <w:r>
        <w:t>You have been provisionally assigned the following viva examiners:</w:t>
      </w:r>
    </w:p>
    <w:p>
      <w:r>
        <w:t xml:space="preserve">  • Internal Examiner: {{ internal_name }}</w:t>
      </w:r>
    </w:p>
    <w:p>
      <w:r>
        <w:t xml:space="preserve">  • External Examiner: {{ external_name }}</w:t>
      </w:r>
    </w:p>
    <w:p/>
    <w:p>
      <w:r>
        <w:t>If you believe there is any conflict of interest (for example, an examiner who has supervised your project), please contact john.king@ucl.ac.uk as soon as possible.</w:t>
      </w:r>
    </w:p>
    <w:p/>
    <w:p>
      <w:r>
        <w:t>We don't need to hear about tutors, proposal reviewers, or stats demonstrators.</w:t>
      </w:r>
    </w:p>
    <w:p/>
    <w:p>
      <w:r>
        <w:t>{% if is_deferred %}</w:t>
      </w:r>
    </w:p>
    <w:p>
      <w:r>
        <w:t>Note: your deferred status is not affected by this allocation; these are the examiners who will conduct your viva when the time comes.</w:t>
      </w:r>
    </w:p>
    <w:p>
      <w:r>
        <w:t>{% endif %}</w:t>
      </w:r>
    </w:p>
    <w:p/>
    <w:p>
      <w:r>
        <w:t>Kind regards,</w:t>
      </w:r>
    </w:p>
    <w:p>
      <w:r>
        <w:t>John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