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8B1D8" w14:textId="77777777" w:rsidR="002179B8" w:rsidRPr="002179B8" w:rsidRDefault="002179B8" w:rsidP="002179B8">
      <w:pPr>
        <w:jc w:val="both"/>
        <w:rPr>
          <w:rFonts w:ascii="Times New Roman" w:hAnsi="Times New Roman" w:cs="Times New Roman"/>
          <w:sz w:val="24"/>
          <w:szCs w:val="24"/>
        </w:rPr>
      </w:pPr>
      <w:r w:rsidRPr="002179B8">
        <w:rPr>
          <w:rFonts w:ascii="Times New Roman" w:hAnsi="Times New Roman" w:cs="Times New Roman"/>
          <w:b/>
          <w:bCs/>
          <w:sz w:val="24"/>
          <w:szCs w:val="24"/>
        </w:rPr>
        <w:t>Theme :</w:t>
      </w:r>
      <w:r w:rsidRPr="002179B8">
        <w:rPr>
          <w:rFonts w:ascii="Times New Roman" w:hAnsi="Times New Roman" w:cs="Times New Roman"/>
          <w:sz w:val="24"/>
          <w:szCs w:val="24"/>
        </w:rPr>
        <w:t> Intelligence Science: Synergizing Innovations for a Sustainable Future.</w:t>
      </w:r>
    </w:p>
    <w:p w14:paraId="31154715" w14:textId="77777777" w:rsidR="002179B8" w:rsidRPr="002179B8" w:rsidRDefault="002179B8" w:rsidP="002179B8">
      <w:pPr>
        <w:jc w:val="both"/>
        <w:rPr>
          <w:rFonts w:ascii="Times New Roman" w:hAnsi="Times New Roman" w:cs="Times New Roman"/>
          <w:sz w:val="24"/>
          <w:szCs w:val="24"/>
        </w:rPr>
      </w:pPr>
      <w:r w:rsidRPr="002179B8">
        <w:rPr>
          <w:rFonts w:ascii="Times New Roman" w:hAnsi="Times New Roman" w:cs="Times New Roman"/>
          <w:b/>
          <w:bCs/>
          <w:sz w:val="24"/>
          <w:szCs w:val="24"/>
        </w:rPr>
        <w:t>Keynote Speakers: </w:t>
      </w:r>
    </w:p>
    <w:p w14:paraId="1854B27E" w14:textId="77777777" w:rsidR="002179B8" w:rsidRPr="002179B8" w:rsidRDefault="002179B8" w:rsidP="002179B8">
      <w:pPr>
        <w:jc w:val="both"/>
        <w:rPr>
          <w:rFonts w:ascii="Times New Roman" w:hAnsi="Times New Roman" w:cs="Times New Roman"/>
          <w:sz w:val="24"/>
          <w:szCs w:val="24"/>
        </w:rPr>
      </w:pPr>
      <w:r w:rsidRPr="002179B8">
        <w:rPr>
          <w:rFonts w:ascii="Times New Roman" w:hAnsi="Times New Roman" w:cs="Times New Roman"/>
          <w:sz w:val="24"/>
          <w:szCs w:val="24"/>
        </w:rPr>
        <w:t>i.  </w:t>
      </w:r>
      <w:r w:rsidRPr="002179B8">
        <w:rPr>
          <w:rFonts w:ascii="Times New Roman" w:hAnsi="Times New Roman" w:cs="Times New Roman"/>
          <w:b/>
          <w:bCs/>
          <w:sz w:val="24"/>
          <w:szCs w:val="24"/>
        </w:rPr>
        <w:t>Prof. Gihan Dias</w:t>
      </w:r>
      <w:r w:rsidRPr="002179B8">
        <w:rPr>
          <w:rFonts w:ascii="Times New Roman" w:hAnsi="Times New Roman" w:cs="Times New Roman"/>
          <w:sz w:val="24"/>
          <w:szCs w:val="24"/>
        </w:rPr>
        <w:t> from the Department of Computer Science and Engineering, University of Moratuwa.</w:t>
      </w:r>
    </w:p>
    <w:p w14:paraId="1965C015" w14:textId="30BEB98C" w:rsidR="002179B8" w:rsidRPr="002179B8" w:rsidRDefault="002179B8" w:rsidP="002179B8">
      <w:pPr>
        <w:jc w:val="both"/>
        <w:rPr>
          <w:rFonts w:ascii="Times New Roman" w:hAnsi="Times New Roman" w:cs="Times New Roman"/>
          <w:sz w:val="24"/>
          <w:szCs w:val="24"/>
        </w:rPr>
      </w:pPr>
      <w:r w:rsidRPr="002179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E10E32" wp14:editId="17EA61F1">
            <wp:extent cx="1327150" cy="1327150"/>
            <wp:effectExtent l="0" t="0" r="6350" b="6350"/>
            <wp:docPr id="12702074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7E41D" w14:textId="77777777" w:rsidR="002179B8" w:rsidRPr="002179B8" w:rsidRDefault="002179B8" w:rsidP="002179B8">
      <w:pPr>
        <w:jc w:val="both"/>
        <w:rPr>
          <w:rFonts w:ascii="Times New Roman" w:hAnsi="Times New Roman" w:cs="Times New Roman"/>
          <w:sz w:val="24"/>
          <w:szCs w:val="24"/>
        </w:rPr>
      </w:pPr>
      <w:r w:rsidRPr="002179B8">
        <w:rPr>
          <w:rFonts w:ascii="Times New Roman" w:hAnsi="Times New Roman" w:cs="Times New Roman"/>
          <w:sz w:val="24"/>
          <w:szCs w:val="24"/>
        </w:rPr>
        <w:t>ii.  </w:t>
      </w:r>
      <w:r w:rsidRPr="002179B8">
        <w:rPr>
          <w:rFonts w:ascii="Times New Roman" w:hAnsi="Times New Roman" w:cs="Times New Roman"/>
          <w:b/>
          <w:bCs/>
          <w:sz w:val="24"/>
          <w:szCs w:val="24"/>
        </w:rPr>
        <w:t>Prof. (Dr.) R. M. Kapila Tharanga Rathnayaka</w:t>
      </w:r>
      <w:r w:rsidRPr="002179B8">
        <w:rPr>
          <w:rFonts w:ascii="Times New Roman" w:hAnsi="Times New Roman" w:cs="Times New Roman"/>
          <w:sz w:val="24"/>
          <w:szCs w:val="24"/>
        </w:rPr>
        <w:t>, Dean of the Faculty of Applied Sciences, Sabaragamuwa University of Sri Lanka, whose expertise lies in Applied Statistics.</w:t>
      </w:r>
    </w:p>
    <w:p w14:paraId="120E13C0" w14:textId="7A100556" w:rsidR="002179B8" w:rsidRPr="002179B8" w:rsidRDefault="002179B8" w:rsidP="002179B8">
      <w:pPr>
        <w:jc w:val="both"/>
        <w:rPr>
          <w:rFonts w:ascii="Times New Roman" w:hAnsi="Times New Roman" w:cs="Times New Roman"/>
          <w:sz w:val="24"/>
          <w:szCs w:val="24"/>
        </w:rPr>
      </w:pPr>
      <w:r w:rsidRPr="002179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A9A35C" wp14:editId="2DECE8A6">
            <wp:extent cx="1308100" cy="1308100"/>
            <wp:effectExtent l="0" t="0" r="6350" b="6350"/>
            <wp:docPr id="1375523273" name="Picture 3" descr="profile-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rofile-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79B8">
        <w:rPr>
          <w:rFonts w:ascii="Times New Roman" w:hAnsi="Times New Roman" w:cs="Times New Roman"/>
          <w:sz w:val="24"/>
          <w:szCs w:val="24"/>
        </w:rPr>
        <w:t>​</w:t>
      </w:r>
    </w:p>
    <w:p w14:paraId="41186ACA" w14:textId="77777777" w:rsidR="002179B8" w:rsidRPr="002179B8" w:rsidRDefault="002179B8" w:rsidP="002179B8">
      <w:pPr>
        <w:jc w:val="both"/>
        <w:rPr>
          <w:rFonts w:ascii="Times New Roman" w:hAnsi="Times New Roman" w:cs="Times New Roman"/>
          <w:sz w:val="24"/>
          <w:szCs w:val="24"/>
        </w:rPr>
      </w:pPr>
      <w:r w:rsidRPr="002179B8">
        <w:rPr>
          <w:rFonts w:ascii="Times New Roman" w:hAnsi="Times New Roman" w:cs="Times New Roman"/>
          <w:sz w:val="24"/>
          <w:szCs w:val="24"/>
        </w:rPr>
        <w:t>​</w:t>
      </w:r>
    </w:p>
    <w:p w14:paraId="60C5B081" w14:textId="77777777" w:rsidR="002179B8" w:rsidRPr="002179B8" w:rsidRDefault="002179B8" w:rsidP="002179B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113F00" w14:textId="77777777" w:rsidR="002179B8" w:rsidRPr="002179B8" w:rsidRDefault="002179B8" w:rsidP="002179B8">
      <w:pPr>
        <w:jc w:val="both"/>
        <w:rPr>
          <w:rFonts w:ascii="Times New Roman" w:hAnsi="Times New Roman" w:cs="Times New Roman"/>
          <w:sz w:val="24"/>
          <w:szCs w:val="24"/>
        </w:rPr>
      </w:pPr>
      <w:r w:rsidRPr="002179B8">
        <w:rPr>
          <w:rFonts w:ascii="Times New Roman" w:hAnsi="Times New Roman" w:cs="Times New Roman"/>
          <w:b/>
          <w:bCs/>
          <w:sz w:val="24"/>
          <w:szCs w:val="24"/>
        </w:rPr>
        <w:t>Dates : </w:t>
      </w:r>
    </w:p>
    <w:p w14:paraId="7FAA9952" w14:textId="77777777" w:rsidR="002179B8" w:rsidRPr="002179B8" w:rsidRDefault="002179B8" w:rsidP="002179B8">
      <w:pPr>
        <w:jc w:val="both"/>
        <w:rPr>
          <w:rFonts w:ascii="Times New Roman" w:hAnsi="Times New Roman" w:cs="Times New Roman"/>
          <w:sz w:val="24"/>
          <w:szCs w:val="24"/>
        </w:rPr>
      </w:pPr>
      <w:r w:rsidRPr="002179B8">
        <w:rPr>
          <w:rFonts w:ascii="Times New Roman" w:hAnsi="Times New Roman" w:cs="Times New Roman"/>
          <w:sz w:val="24"/>
          <w:szCs w:val="24"/>
        </w:rPr>
        <w:t>i.  Opening of Conference                                    : 20</w:t>
      </w:r>
      <w:r w:rsidRPr="002179B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2179B8">
        <w:rPr>
          <w:rFonts w:ascii="Times New Roman" w:hAnsi="Times New Roman" w:cs="Times New Roman"/>
          <w:sz w:val="24"/>
          <w:szCs w:val="24"/>
        </w:rPr>
        <w:t> March 2026</w:t>
      </w:r>
    </w:p>
    <w:p w14:paraId="4EC8D314" w14:textId="77777777" w:rsidR="002179B8" w:rsidRPr="002179B8" w:rsidRDefault="002179B8" w:rsidP="002179B8">
      <w:pPr>
        <w:jc w:val="both"/>
        <w:rPr>
          <w:rFonts w:ascii="Times New Roman" w:hAnsi="Times New Roman" w:cs="Times New Roman"/>
          <w:sz w:val="24"/>
          <w:szCs w:val="24"/>
        </w:rPr>
      </w:pPr>
      <w:r w:rsidRPr="002179B8">
        <w:rPr>
          <w:rFonts w:ascii="Times New Roman" w:hAnsi="Times New Roman" w:cs="Times New Roman"/>
          <w:sz w:val="24"/>
          <w:szCs w:val="24"/>
        </w:rPr>
        <w:t>ii.  Abstract &amp; Extended Abstract Deadline          : 30</w:t>
      </w:r>
      <w:r w:rsidRPr="002179B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2179B8">
        <w:rPr>
          <w:rFonts w:ascii="Times New Roman" w:hAnsi="Times New Roman" w:cs="Times New Roman"/>
          <w:sz w:val="24"/>
          <w:szCs w:val="24"/>
        </w:rPr>
        <w:t> May 2026 </w:t>
      </w:r>
    </w:p>
    <w:p w14:paraId="09567C83" w14:textId="77777777" w:rsidR="002179B8" w:rsidRPr="002179B8" w:rsidRDefault="002179B8" w:rsidP="002179B8">
      <w:pPr>
        <w:jc w:val="both"/>
        <w:rPr>
          <w:rFonts w:ascii="Times New Roman" w:hAnsi="Times New Roman" w:cs="Times New Roman"/>
          <w:sz w:val="24"/>
          <w:szCs w:val="24"/>
        </w:rPr>
      </w:pPr>
      <w:r w:rsidRPr="002179B8">
        <w:rPr>
          <w:rFonts w:ascii="Times New Roman" w:hAnsi="Times New Roman" w:cs="Times New Roman"/>
          <w:sz w:val="24"/>
          <w:szCs w:val="24"/>
        </w:rPr>
        <w:t>     (June-Extension of submission-Reserved)</w:t>
      </w:r>
    </w:p>
    <w:p w14:paraId="55F363B0" w14:textId="13D95377" w:rsidR="002179B8" w:rsidRPr="002179B8" w:rsidRDefault="002179B8" w:rsidP="002179B8">
      <w:pPr>
        <w:jc w:val="both"/>
        <w:rPr>
          <w:rFonts w:ascii="Times New Roman" w:hAnsi="Times New Roman" w:cs="Times New Roman"/>
          <w:sz w:val="24"/>
          <w:szCs w:val="24"/>
        </w:rPr>
      </w:pPr>
      <w:r w:rsidRPr="002179B8">
        <w:rPr>
          <w:rFonts w:ascii="Times New Roman" w:hAnsi="Times New Roman" w:cs="Times New Roman"/>
          <w:sz w:val="24"/>
          <w:szCs w:val="24"/>
        </w:rPr>
        <w:t>iii. Author Notification                                        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179B8">
        <w:rPr>
          <w:rFonts w:ascii="Times New Roman" w:hAnsi="Times New Roman" w:cs="Times New Roman"/>
          <w:sz w:val="24"/>
          <w:szCs w:val="24"/>
        </w:rPr>
        <w:t>: 30</w:t>
      </w:r>
      <w:r w:rsidRPr="002179B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2179B8">
        <w:rPr>
          <w:rFonts w:ascii="Times New Roman" w:hAnsi="Times New Roman" w:cs="Times New Roman"/>
          <w:sz w:val="24"/>
          <w:szCs w:val="24"/>
        </w:rPr>
        <w:t> July 2026</w:t>
      </w:r>
    </w:p>
    <w:p w14:paraId="75443651" w14:textId="77777777" w:rsidR="002179B8" w:rsidRPr="002179B8" w:rsidRDefault="002179B8" w:rsidP="002179B8">
      <w:pPr>
        <w:jc w:val="both"/>
        <w:rPr>
          <w:rFonts w:ascii="Times New Roman" w:hAnsi="Times New Roman" w:cs="Times New Roman"/>
          <w:sz w:val="24"/>
          <w:szCs w:val="24"/>
        </w:rPr>
      </w:pPr>
      <w:r w:rsidRPr="002179B8">
        <w:rPr>
          <w:rFonts w:ascii="Times New Roman" w:hAnsi="Times New Roman" w:cs="Times New Roman"/>
          <w:sz w:val="24"/>
          <w:szCs w:val="24"/>
        </w:rPr>
        <w:t>iv.  Registration and Camera-Ready Submission  : 15</w:t>
      </w:r>
      <w:r w:rsidRPr="002179B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2179B8">
        <w:rPr>
          <w:rFonts w:ascii="Times New Roman" w:hAnsi="Times New Roman" w:cs="Times New Roman"/>
          <w:sz w:val="24"/>
          <w:szCs w:val="24"/>
        </w:rPr>
        <w:t> August 2026</w:t>
      </w:r>
    </w:p>
    <w:p w14:paraId="54E4CA65" w14:textId="01401E5C" w:rsidR="002179B8" w:rsidRPr="002179B8" w:rsidRDefault="002179B8" w:rsidP="002179B8">
      <w:pPr>
        <w:jc w:val="both"/>
        <w:rPr>
          <w:rFonts w:ascii="Times New Roman" w:hAnsi="Times New Roman" w:cs="Times New Roman"/>
          <w:sz w:val="24"/>
          <w:szCs w:val="24"/>
        </w:rPr>
      </w:pPr>
      <w:r w:rsidRPr="002179B8">
        <w:rPr>
          <w:rFonts w:ascii="Times New Roman" w:hAnsi="Times New Roman" w:cs="Times New Roman"/>
          <w:sz w:val="24"/>
          <w:szCs w:val="24"/>
        </w:rPr>
        <w:t xml:space="preserve">v.    Conference                                               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2179B8">
        <w:rPr>
          <w:rFonts w:ascii="Times New Roman" w:hAnsi="Times New Roman" w:cs="Times New Roman"/>
          <w:sz w:val="24"/>
          <w:szCs w:val="24"/>
        </w:rPr>
        <w:t>  : 8th/9th September 2026</w:t>
      </w:r>
    </w:p>
    <w:p w14:paraId="6CE5E3AA" w14:textId="77777777" w:rsidR="009B7FB7" w:rsidRPr="002179B8" w:rsidRDefault="009B7FB7" w:rsidP="002179B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B7FB7" w:rsidRPr="00217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9B8"/>
    <w:rsid w:val="001E0A9A"/>
    <w:rsid w:val="002179B8"/>
    <w:rsid w:val="002F2DA0"/>
    <w:rsid w:val="009B7FB7"/>
    <w:rsid w:val="00F6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F69DB"/>
  <w15:chartTrackingRefBased/>
  <w15:docId w15:val="{079E6470-7CCB-46FA-B931-0D4456D66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9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9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9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9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9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9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9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9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9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9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9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Haalisha Aboobucker</dc:creator>
  <cp:keywords/>
  <dc:description/>
  <cp:lastModifiedBy>Haalisha Aboobucker</cp:lastModifiedBy>
  <cp:revision>1</cp:revision>
  <dcterms:created xsi:type="dcterms:W3CDTF">2026-03-11T04:49:00Z</dcterms:created>
  <dcterms:modified xsi:type="dcterms:W3CDTF">2026-03-11T04:51:00Z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7c2427e3-fa0f-4af1-8694-2c2fc4d18b35</vt:lpwstr>
  </property>
</Properties>
</file>