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D75D5" w:rsidRDefault="00184AC7" w:rsidP="00AD75D5">
      <w:r>
        <w:rPr>
          <w:rFonts w:ascii="Arial" w:eastAsia="Arial" w:hAnsi="Arial" w:cs="Arial"/>
          <w:sz w:val="48"/>
          <w:szCs w:val="48"/>
        </w:rPr>
        <w:t>IoT Blockchain</w:t>
      </w:r>
    </w:p>
    <w:p w:rsidR="00AD75D5" w:rsidRDefault="00AD75D5" w:rsidP="00AD75D5"/>
    <w:p w:rsidR="0038150C" w:rsidRDefault="0038150C" w:rsidP="0038150C">
      <w:r>
        <w:rPr>
          <w:rFonts w:ascii="Arial" w:eastAsia="Arial" w:hAnsi="Arial" w:cs="Arial"/>
          <w:sz w:val="48"/>
          <w:szCs w:val="48"/>
        </w:rPr>
        <w:t>Smart Contract</w:t>
      </w:r>
    </w:p>
    <w:p w:rsidR="0038150C" w:rsidRDefault="0038150C" w:rsidP="0038150C">
      <w:r>
        <w:rPr>
          <w:rFonts w:ascii="Arial" w:eastAsia="Arial" w:hAnsi="Arial" w:cs="Arial"/>
          <w:sz w:val="36"/>
          <w:szCs w:val="36"/>
        </w:rPr>
        <w:t>Functional Specification</w:t>
      </w:r>
    </w:p>
    <w:p w:rsidR="00C540EF" w:rsidRDefault="00681278">
      <w:r>
        <w:rPr>
          <w:rFonts w:ascii="Arial" w:eastAsia="Arial" w:hAnsi="Arial" w:cs="Arial"/>
          <w:sz w:val="28"/>
          <w:szCs w:val="28"/>
        </w:rPr>
        <w:t>Version 0.1</w:t>
      </w:r>
    </w:p>
    <w:p w:rsidR="00C540EF" w:rsidRDefault="00C540EF"/>
    <w:p w:rsidR="00C540EF" w:rsidRDefault="00C540EF"/>
    <w:p w:rsidR="00C540EF" w:rsidRDefault="00047FB3">
      <w:proofErr w:type="spellStart"/>
      <w:r>
        <w:rPr>
          <w:rFonts w:ascii="Arial" w:eastAsia="Arial" w:hAnsi="Arial" w:cs="Arial"/>
          <w:sz w:val="36"/>
          <w:szCs w:val="36"/>
        </w:rPr>
        <w:t>Yunli</w:t>
      </w:r>
      <w:proofErr w:type="spellEnd"/>
      <w:r>
        <w:rPr>
          <w:rFonts w:ascii="Arial" w:eastAsia="Arial" w:hAnsi="Arial" w:cs="Arial"/>
          <w:sz w:val="36"/>
          <w:szCs w:val="36"/>
        </w:rPr>
        <w:t xml:space="preserve"> Wang</w:t>
      </w:r>
    </w:p>
    <w:p w:rsidR="00C540EF" w:rsidRDefault="00681278">
      <w:r>
        <w:rPr>
          <w:rFonts w:ascii="Arial" w:eastAsia="Arial" w:hAnsi="Arial" w:cs="Arial"/>
          <w:sz w:val="36"/>
          <w:szCs w:val="36"/>
        </w:rPr>
        <w:t>(</w:t>
      </w:r>
      <w:r w:rsidR="00047FB3">
        <w:rPr>
          <w:rFonts w:ascii="Arial" w:eastAsia="Arial" w:hAnsi="Arial" w:cs="Arial"/>
          <w:color w:val="1155CC"/>
          <w:sz w:val="36"/>
          <w:szCs w:val="36"/>
          <w:u w:val="single"/>
        </w:rPr>
        <w:t>yunli.wang@sjsu.edu</w:t>
      </w:r>
      <w:r>
        <w:rPr>
          <w:rFonts w:ascii="Arial" w:eastAsia="Arial" w:hAnsi="Arial" w:cs="Arial"/>
          <w:sz w:val="36"/>
          <w:szCs w:val="36"/>
        </w:rPr>
        <w:t>)</w:t>
      </w:r>
    </w:p>
    <w:p w:rsidR="00C540EF" w:rsidRDefault="00C540EF"/>
    <w:p w:rsidR="00C540EF" w:rsidRDefault="00681278">
      <w:r>
        <w:br w:type="page"/>
      </w:r>
    </w:p>
    <w:p w:rsidR="00C540EF" w:rsidRDefault="00C540EF"/>
    <w:p w:rsidR="00C540EF" w:rsidRDefault="00C540EF"/>
    <w:p w:rsidR="00C540EF" w:rsidRDefault="00C540EF"/>
    <w:p w:rsidR="00C540EF" w:rsidRDefault="00C540EF"/>
    <w:p w:rsidR="00C540EF" w:rsidRDefault="00C540EF"/>
    <w:p w:rsidR="00C540EF" w:rsidRDefault="007D0FE7">
      <w:pPr>
        <w:ind w:left="360"/>
      </w:pPr>
      <w:hyperlink w:anchor="h.gjdgxs">
        <w:r w:rsidR="00681278">
          <w:rPr>
            <w:color w:val="1155CC"/>
            <w:u w:val="single"/>
          </w:rPr>
          <w:t>Version History</w:t>
        </w:r>
      </w:hyperlink>
      <w:hyperlink w:anchor="h.gjdgxs"/>
    </w:p>
    <w:p w:rsidR="00C540EF" w:rsidRDefault="007D0FE7">
      <w:pPr>
        <w:ind w:left="360"/>
      </w:pPr>
      <w:hyperlink w:anchor="h.30j0zll">
        <w:r w:rsidR="00681278">
          <w:rPr>
            <w:color w:val="1155CC"/>
            <w:u w:val="single"/>
          </w:rPr>
          <w:t>Introduction</w:t>
        </w:r>
      </w:hyperlink>
      <w:hyperlink w:anchor="h.30j0zll"/>
    </w:p>
    <w:p w:rsidR="00C540EF" w:rsidRDefault="007D0FE7">
      <w:pPr>
        <w:ind w:left="360"/>
      </w:pPr>
      <w:hyperlink w:anchor="h.1fob9te">
        <w:r w:rsidR="00681278">
          <w:rPr>
            <w:color w:val="1155CC"/>
            <w:u w:val="single"/>
          </w:rPr>
          <w:t>References</w:t>
        </w:r>
      </w:hyperlink>
      <w:hyperlink w:anchor="h.1fob9te"/>
    </w:p>
    <w:p w:rsidR="00C540EF" w:rsidRDefault="007D0FE7">
      <w:pPr>
        <w:ind w:left="360"/>
      </w:pPr>
      <w:hyperlink w:anchor="h.3znysh7">
        <w:r w:rsidR="00681278">
          <w:rPr>
            <w:color w:val="1155CC"/>
            <w:u w:val="single"/>
          </w:rPr>
          <w:t>Requirements</w:t>
        </w:r>
      </w:hyperlink>
      <w:hyperlink w:anchor="h.3znysh7"/>
    </w:p>
    <w:p w:rsidR="00C540EF" w:rsidRDefault="007D0FE7">
      <w:pPr>
        <w:ind w:left="360"/>
      </w:pPr>
      <w:hyperlink w:anchor="h.2et92p0">
        <w:r w:rsidR="00681278">
          <w:rPr>
            <w:color w:val="1155CC"/>
            <w:u w:val="single"/>
          </w:rPr>
          <w:t>Functional Overview</w:t>
        </w:r>
      </w:hyperlink>
      <w:hyperlink w:anchor="h.2et92p0"/>
    </w:p>
    <w:p w:rsidR="00C540EF" w:rsidRDefault="007D0FE7">
      <w:pPr>
        <w:ind w:left="720"/>
      </w:pPr>
      <w:hyperlink w:anchor="h.tyjcwt">
        <w:r w:rsidR="00681278">
          <w:rPr>
            <w:color w:val="1155CC"/>
            <w:u w:val="single"/>
          </w:rPr>
          <w:t>Configuration/ External Interfaces</w:t>
        </w:r>
      </w:hyperlink>
      <w:hyperlink w:anchor="h.tyjcwt"/>
    </w:p>
    <w:p w:rsidR="00C540EF" w:rsidRDefault="007D0FE7">
      <w:pPr>
        <w:ind w:left="720"/>
      </w:pPr>
      <w:hyperlink w:anchor="h.3dy6vkm">
        <w:r w:rsidR="00681278">
          <w:rPr>
            <w:color w:val="1155CC"/>
            <w:u w:val="single"/>
          </w:rPr>
          <w:t>Debug</w:t>
        </w:r>
      </w:hyperlink>
      <w:hyperlink w:anchor="h.3dy6vkm"/>
    </w:p>
    <w:p w:rsidR="00C540EF" w:rsidRDefault="007D0FE7">
      <w:pPr>
        <w:ind w:left="1080"/>
      </w:pPr>
      <w:hyperlink w:anchor="h.1t3h5sf">
        <w:r w:rsidR="00681278">
          <w:rPr>
            <w:color w:val="1155CC"/>
            <w:u w:val="single"/>
          </w:rPr>
          <w:t>Logging</w:t>
        </w:r>
      </w:hyperlink>
      <w:hyperlink w:anchor="h.1t3h5sf"/>
    </w:p>
    <w:p w:rsidR="007632D0" w:rsidRDefault="007D0FE7" w:rsidP="007632D0">
      <w:pPr>
        <w:ind w:left="1080"/>
        <w:rPr>
          <w:color w:val="1155CC"/>
          <w:u w:val="single"/>
        </w:rPr>
      </w:pPr>
      <w:hyperlink w:anchor="h.4d34og8">
        <w:r w:rsidR="00681278">
          <w:rPr>
            <w:color w:val="1155CC"/>
            <w:u w:val="single"/>
          </w:rPr>
          <w:t>Counters</w:t>
        </w:r>
      </w:hyperlink>
    </w:p>
    <w:p w:rsidR="00C540EF" w:rsidRDefault="00681278" w:rsidP="007632D0">
      <w:pPr>
        <w:ind w:left="360"/>
      </w:pPr>
      <w:r>
        <w:rPr>
          <w:color w:val="1155CC"/>
          <w:u w:val="single"/>
        </w:rPr>
        <w:t>Implementation</w:t>
      </w:r>
      <w:hyperlink w:anchor="h.2s8eyo1"/>
    </w:p>
    <w:p w:rsidR="00C540EF" w:rsidRDefault="007D0FE7">
      <w:pPr>
        <w:ind w:left="360"/>
      </w:pPr>
      <w:hyperlink w:anchor="h.17dp8vu">
        <w:r w:rsidR="00681278">
          <w:rPr>
            <w:color w:val="1155CC"/>
            <w:u w:val="single"/>
          </w:rPr>
          <w:t>Testing</w:t>
        </w:r>
      </w:hyperlink>
      <w:hyperlink w:anchor="h.17dp8vu"/>
    </w:p>
    <w:p w:rsidR="00C540EF" w:rsidRDefault="007D0FE7">
      <w:pPr>
        <w:ind w:left="720"/>
      </w:pPr>
      <w:hyperlink w:anchor="h.3rdcrjn">
        <w:r w:rsidR="00681278">
          <w:rPr>
            <w:color w:val="1155CC"/>
            <w:u w:val="single"/>
          </w:rPr>
          <w:t>General Approach</w:t>
        </w:r>
      </w:hyperlink>
      <w:hyperlink w:anchor="h.3rdcrjn"/>
    </w:p>
    <w:p w:rsidR="00C540EF" w:rsidRDefault="007D0FE7">
      <w:pPr>
        <w:ind w:left="720"/>
      </w:pPr>
      <w:hyperlink w:anchor="h.26in1rg">
        <w:r w:rsidR="00681278">
          <w:rPr>
            <w:color w:val="1155CC"/>
            <w:u w:val="single"/>
          </w:rPr>
          <w:t>Unit Tests</w:t>
        </w:r>
      </w:hyperlink>
      <w:hyperlink w:anchor="h.26in1rg"/>
    </w:p>
    <w:p w:rsidR="00C540EF" w:rsidRDefault="007D0FE7">
      <w:pPr>
        <w:ind w:left="360"/>
      </w:pPr>
      <w:hyperlink w:anchor="h.lnxbz9">
        <w:r w:rsidR="00681278">
          <w:rPr>
            <w:color w:val="1155CC"/>
            <w:u w:val="single"/>
          </w:rPr>
          <w:t>Appendix</w:t>
        </w:r>
      </w:hyperlink>
      <w:hyperlink w:anchor="h.lnxbz9"/>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7D0FE7">
      <w:hyperlink w:anchor="h.b5k6q0wvfwb5"/>
    </w:p>
    <w:p w:rsidR="00C540EF" w:rsidRDefault="00681278">
      <w:pPr>
        <w:pStyle w:val="Heading1"/>
      </w:pPr>
      <w:bookmarkStart w:id="0" w:name="h.gjdgxs" w:colFirst="0" w:colLast="0"/>
      <w:bookmarkEnd w:id="0"/>
      <w:r>
        <w:t>Version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C540EF">
        <w:tc>
          <w:tcPr>
            <w:tcW w:w="2790" w:type="dxa"/>
            <w:tcMar>
              <w:top w:w="100" w:type="dxa"/>
              <w:left w:w="100" w:type="dxa"/>
              <w:bottom w:w="100" w:type="dxa"/>
              <w:right w:w="100" w:type="dxa"/>
            </w:tcMar>
          </w:tcPr>
          <w:p w:rsidR="00C540EF" w:rsidRDefault="00681278">
            <w:r>
              <w:rPr>
                <w:b/>
              </w:rPr>
              <w:t>Version</w:t>
            </w:r>
          </w:p>
        </w:tc>
        <w:tc>
          <w:tcPr>
            <w:tcW w:w="6570" w:type="dxa"/>
            <w:tcMar>
              <w:top w:w="100" w:type="dxa"/>
              <w:left w:w="100" w:type="dxa"/>
              <w:bottom w:w="100" w:type="dxa"/>
              <w:right w:w="100" w:type="dxa"/>
            </w:tcMar>
          </w:tcPr>
          <w:p w:rsidR="00C540EF" w:rsidRDefault="00681278">
            <w:r>
              <w:rPr>
                <w:b/>
              </w:rPr>
              <w:t>Changes</w:t>
            </w:r>
          </w:p>
        </w:tc>
      </w:tr>
      <w:tr w:rsidR="00C540EF">
        <w:tc>
          <w:tcPr>
            <w:tcW w:w="2790" w:type="dxa"/>
            <w:tcMar>
              <w:top w:w="100" w:type="dxa"/>
              <w:left w:w="100" w:type="dxa"/>
              <w:bottom w:w="100" w:type="dxa"/>
              <w:right w:w="100" w:type="dxa"/>
            </w:tcMar>
          </w:tcPr>
          <w:p w:rsidR="00C540EF" w:rsidRDefault="00047FB3">
            <w:r>
              <w:t>0.1</w:t>
            </w:r>
          </w:p>
        </w:tc>
        <w:tc>
          <w:tcPr>
            <w:tcW w:w="6570" w:type="dxa"/>
            <w:tcMar>
              <w:top w:w="100" w:type="dxa"/>
              <w:left w:w="100" w:type="dxa"/>
              <w:bottom w:w="100" w:type="dxa"/>
              <w:right w:w="100" w:type="dxa"/>
            </w:tcMar>
          </w:tcPr>
          <w:p w:rsidR="00C540EF" w:rsidRDefault="00047FB3">
            <w:r>
              <w:t>Initial version</w:t>
            </w:r>
          </w:p>
        </w:tc>
      </w:tr>
    </w:tbl>
    <w:p w:rsidR="00C540EF" w:rsidRDefault="00C540EF"/>
    <w:p w:rsidR="00C540EF" w:rsidRDefault="00681278">
      <w:pPr>
        <w:pStyle w:val="Heading1"/>
      </w:pPr>
      <w:bookmarkStart w:id="1" w:name="h.30j0zll" w:colFirst="0" w:colLast="0"/>
      <w:bookmarkEnd w:id="1"/>
      <w:r>
        <w:lastRenderedPageBreak/>
        <w:t>Introduction</w:t>
      </w:r>
    </w:p>
    <w:p w:rsidR="00C540EF" w:rsidRDefault="00D67045">
      <w:r>
        <w:t xml:space="preserve">Solidity is </w:t>
      </w:r>
      <w:r w:rsidR="00C8244D">
        <w:t>a development language for developing distributed decentralized applications (</w:t>
      </w:r>
      <w:proofErr w:type="spellStart"/>
      <w:r w:rsidR="00C8244D">
        <w:t>Dapps</w:t>
      </w:r>
      <w:proofErr w:type="spellEnd"/>
      <w:r w:rsidR="00C8244D">
        <w:t xml:space="preserve">) on the Ethereum Virtual Machine (EVM). Its syntax is very </w:t>
      </w:r>
      <w:proofErr w:type="gramStart"/>
      <w:r w:rsidR="00C8244D">
        <w:t>similar to</w:t>
      </w:r>
      <w:proofErr w:type="gramEnd"/>
      <w:r w:rsidR="00C8244D">
        <w:t xml:space="preserve"> JavaScript but is statically typed.</w:t>
      </w:r>
    </w:p>
    <w:p w:rsidR="00C8244D" w:rsidRDefault="00C8244D"/>
    <w:p w:rsidR="00C8244D" w:rsidRDefault="00C8244D">
      <w:r>
        <w:t xml:space="preserve">As we are developing our IoT devices on the blockchain provided by Ethereum, it will be in the form of a </w:t>
      </w:r>
      <w:proofErr w:type="spellStart"/>
      <w:r>
        <w:t>Dapp</w:t>
      </w:r>
      <w:proofErr w:type="spellEnd"/>
      <w:r>
        <w:t xml:space="preserve"> that is running on the EVM. Therefore, it is natural to use solidify as our main development language.</w:t>
      </w:r>
    </w:p>
    <w:p w:rsidR="00C8244D" w:rsidRDefault="00C8244D"/>
    <w:p w:rsidR="00C8244D" w:rsidRDefault="00C8244D">
      <w:r>
        <w:t>The application will be centered around a smart contract that handles transactions between households who sell excessive solar power or buy them when necessary.</w:t>
      </w:r>
    </w:p>
    <w:p w:rsidR="00C540EF" w:rsidRDefault="00681278">
      <w:pPr>
        <w:pStyle w:val="Heading1"/>
      </w:pPr>
      <w:bookmarkStart w:id="2" w:name="h.1fob9te" w:colFirst="0" w:colLast="0"/>
      <w:bookmarkEnd w:id="2"/>
      <w:r>
        <w:t>References</w:t>
      </w:r>
    </w:p>
    <w:p w:rsidR="00C540EF" w:rsidRDefault="007D0FE7">
      <w:hyperlink r:id="rId7" w:history="1">
        <w:r w:rsidR="000E12F9" w:rsidRPr="00E00F9F">
          <w:rPr>
            <w:rStyle w:val="Hyperlink"/>
          </w:rPr>
          <w:t>https://solidity.readthedocs.io/en/develop/</w:t>
        </w:r>
      </w:hyperlink>
    </w:p>
    <w:p w:rsidR="000E12F9" w:rsidRDefault="007D0FE7">
      <w:hyperlink r:id="rId8" w:history="1">
        <w:r w:rsidR="000E12F9" w:rsidRPr="00E00F9F">
          <w:rPr>
            <w:rStyle w:val="Hyperlink"/>
          </w:rPr>
          <w:t>http://ethdocs.org/en/latest/introduction/what-is-ethereum.html</w:t>
        </w:r>
      </w:hyperlink>
    </w:p>
    <w:p w:rsidR="00C540EF" w:rsidRDefault="00681278">
      <w:pPr>
        <w:pStyle w:val="Heading1"/>
      </w:pPr>
      <w:bookmarkStart w:id="3" w:name="h.3znysh7" w:colFirst="0" w:colLast="0"/>
      <w:bookmarkEnd w:id="3"/>
      <w:r>
        <w:t>Requirements</w:t>
      </w:r>
    </w:p>
    <w:p w:rsidR="00C540EF" w:rsidRDefault="0038150C">
      <w:r>
        <w:t>Solidity programming language</w:t>
      </w:r>
    </w:p>
    <w:p w:rsidR="0038150C" w:rsidRDefault="0038150C">
      <w:r>
        <w:t>Web 3 compiler</w:t>
      </w:r>
    </w:p>
    <w:p w:rsidR="0038150C" w:rsidRDefault="00CE2393">
      <w:r>
        <w:t>Ethereum Virtual Machine (provided by go-</w:t>
      </w:r>
      <w:proofErr w:type="spellStart"/>
      <w:r>
        <w:t>ethereum</w:t>
      </w:r>
      <w:proofErr w:type="spellEnd"/>
      <w:r>
        <w:t>)</w:t>
      </w:r>
    </w:p>
    <w:p w:rsidR="00C540EF" w:rsidRDefault="00681278">
      <w:pPr>
        <w:pStyle w:val="Heading1"/>
      </w:pPr>
      <w:bookmarkStart w:id="4" w:name="h.2et92p0" w:colFirst="0" w:colLast="0"/>
      <w:bookmarkEnd w:id="4"/>
      <w:r>
        <w:t>Functional Overview</w:t>
      </w:r>
    </w:p>
    <w:p w:rsidR="0038150C" w:rsidRDefault="00CE2393">
      <w:r>
        <w:t>Our system consists of two parts, a</w:t>
      </w:r>
      <w:r w:rsidR="0038320E">
        <w:t xml:space="preserve"> smart contract and multiple smart meters. I will focus on the smart contract. </w:t>
      </w:r>
      <w:r w:rsidR="0038150C">
        <w:t>We will first build a smart contract that can accept sell and buy requests from smart meters (clients). The smart contract will look at the asking price of each request and try to match them as much as possible, much like a stock market. A client will be able to withdraw a request and resubmit with a</w:t>
      </w:r>
      <w:r w:rsidR="0038320E">
        <w:t>n</w:t>
      </w:r>
      <w:r w:rsidR="0038150C">
        <w:t xml:space="preserve"> updated price at any time </w:t>
      </w:r>
      <w:r w:rsidR="0038320E">
        <w:t>if</w:t>
      </w:r>
      <w:r w:rsidR="0038150C">
        <w:t xml:space="preserve"> the transaction has not completed.</w:t>
      </w:r>
    </w:p>
    <w:p w:rsidR="00C540EF" w:rsidRDefault="00681278">
      <w:pPr>
        <w:pStyle w:val="Heading2"/>
      </w:pPr>
      <w:bookmarkStart w:id="5" w:name="h.tyjcwt" w:colFirst="0" w:colLast="0"/>
      <w:bookmarkEnd w:id="5"/>
      <w:r>
        <w:t>Configuration/ External Interfaces</w:t>
      </w:r>
    </w:p>
    <w:p w:rsidR="00C540EF" w:rsidRDefault="00C758C6">
      <w:pPr>
        <w:numPr>
          <w:ilvl w:val="0"/>
          <w:numId w:val="2"/>
        </w:numPr>
        <w:ind w:hanging="359"/>
        <w:contextualSpacing/>
      </w:pPr>
      <w:r>
        <w:t>No external configuration required</w:t>
      </w:r>
    </w:p>
    <w:p w:rsidR="00C540EF" w:rsidRDefault="00C758C6" w:rsidP="00C76DBB">
      <w:pPr>
        <w:numPr>
          <w:ilvl w:val="0"/>
          <w:numId w:val="2"/>
        </w:numPr>
        <w:ind w:right="270" w:hanging="359"/>
        <w:contextualSpacing/>
        <w:jc w:val="left"/>
      </w:pPr>
      <w:r>
        <w:t>Dependency</w:t>
      </w:r>
      <w:r>
        <w:br/>
        <w:t>- successfully set up Ethereum Virtual Machine on every participating node (computers)</w:t>
      </w:r>
      <w:r w:rsidR="00C76DBB">
        <w:br/>
        <w:t>- Successful implementation of a data structure like priority queue that can easily retrieve the highest bid and lowest offer</w:t>
      </w:r>
      <w:r>
        <w:br/>
        <w:t xml:space="preserve">- Functioning smart contracts </w:t>
      </w:r>
      <w:r w:rsidR="0038320E">
        <w:t>require some communication to be set up.</w:t>
      </w:r>
      <w:bookmarkStart w:id="6" w:name="_GoBack"/>
      <w:bookmarkEnd w:id="6"/>
    </w:p>
    <w:p w:rsidR="00C540EF" w:rsidRDefault="00681278">
      <w:pPr>
        <w:pStyle w:val="Heading2"/>
      </w:pPr>
      <w:bookmarkStart w:id="7" w:name="h.3dy6vkm" w:colFirst="0" w:colLast="0"/>
      <w:bookmarkEnd w:id="7"/>
      <w:r>
        <w:t>Debug</w:t>
      </w:r>
    </w:p>
    <w:p w:rsidR="00C540EF" w:rsidRDefault="00010DB7">
      <w:r>
        <w:t>Debugging will be done as we develop the app. Mostly by logging every transaction to the console.</w:t>
      </w:r>
    </w:p>
    <w:p w:rsidR="00C540EF" w:rsidRDefault="00681278">
      <w:pPr>
        <w:pStyle w:val="Heading3"/>
      </w:pPr>
      <w:bookmarkStart w:id="8" w:name="h.1t3h5sf" w:colFirst="0" w:colLast="0"/>
      <w:bookmarkEnd w:id="8"/>
      <w:r>
        <w:t>Logging</w:t>
      </w:r>
    </w:p>
    <w:p w:rsidR="00010DB7" w:rsidRPr="00010DB7" w:rsidRDefault="00010DB7" w:rsidP="00010DB7">
      <w:r>
        <w:t xml:space="preserve">In the logs, we will record the originating party, amount offered and price, as well as the receiving party, </w:t>
      </w:r>
      <w:r>
        <w:lastRenderedPageBreak/>
        <w:t>amount transacted, date and time.</w:t>
      </w:r>
    </w:p>
    <w:p w:rsidR="00C540EF" w:rsidRDefault="00681278">
      <w:pPr>
        <w:pStyle w:val="Heading3"/>
      </w:pPr>
      <w:bookmarkStart w:id="9" w:name="h.4d34og8" w:colFirst="0" w:colLast="0"/>
      <w:bookmarkEnd w:id="9"/>
      <w:r>
        <w:t>Counters</w:t>
      </w:r>
    </w:p>
    <w:p w:rsidR="00010DB7" w:rsidRPr="00010DB7" w:rsidRDefault="00010DB7" w:rsidP="00010DB7">
      <w:r>
        <w:t>No counters will be used as of now.</w:t>
      </w:r>
    </w:p>
    <w:p w:rsidR="00C540EF" w:rsidRDefault="00AD75D5">
      <w:pPr>
        <w:pStyle w:val="Heading1"/>
      </w:pPr>
      <w:bookmarkStart w:id="10" w:name="h.2s8eyo1" w:colFirst="0" w:colLast="0"/>
      <w:bookmarkEnd w:id="10"/>
      <w:r>
        <w:t>Implementation</w:t>
      </w:r>
    </w:p>
    <w:p w:rsidR="00C540EF" w:rsidRDefault="00C76DBB">
      <w:pPr>
        <w:numPr>
          <w:ilvl w:val="0"/>
          <w:numId w:val="1"/>
        </w:numPr>
        <w:ind w:hanging="359"/>
        <w:contextualSpacing/>
      </w:pPr>
      <w:r>
        <w:t>It seems that Solidity does not have many built-in data structures so we need to implement our own version of priority queue to track the bids and offers. This may not be an easy task. Once this is done, we can move on to create the smart contract that deals with client requests.</w:t>
      </w:r>
    </w:p>
    <w:p w:rsidR="00C76DBB" w:rsidRDefault="00C76DBB">
      <w:pPr>
        <w:numPr>
          <w:ilvl w:val="0"/>
          <w:numId w:val="1"/>
        </w:numPr>
        <w:ind w:hanging="359"/>
        <w:contextualSpacing/>
      </w:pPr>
      <w:r>
        <w:t>The interface for the contract will be very simple:</w:t>
      </w:r>
    </w:p>
    <w:p w:rsidR="00C76DBB" w:rsidRDefault="00C76DBB" w:rsidP="00C76DBB">
      <w:pPr>
        <w:numPr>
          <w:ilvl w:val="1"/>
          <w:numId w:val="1"/>
        </w:numPr>
        <w:ind w:left="720" w:firstLine="0"/>
        <w:contextualSpacing/>
      </w:pPr>
      <w:proofErr w:type="gramStart"/>
      <w:r>
        <w:t>buy(</w:t>
      </w:r>
      <w:proofErr w:type="gramEnd"/>
      <w:r>
        <w:t>price, amount)</w:t>
      </w:r>
    </w:p>
    <w:p w:rsidR="00C76DBB" w:rsidRDefault="00C76DBB" w:rsidP="00C76DBB">
      <w:pPr>
        <w:numPr>
          <w:ilvl w:val="1"/>
          <w:numId w:val="1"/>
        </w:numPr>
        <w:ind w:left="720" w:firstLine="0"/>
        <w:contextualSpacing/>
      </w:pPr>
      <w:proofErr w:type="gramStart"/>
      <w:r>
        <w:t>sell(</w:t>
      </w:r>
      <w:proofErr w:type="gramEnd"/>
      <w:r>
        <w:t>price, amount)</w:t>
      </w:r>
    </w:p>
    <w:p w:rsidR="00C76DBB" w:rsidRDefault="00C76DBB" w:rsidP="00C76DBB">
      <w:pPr>
        <w:numPr>
          <w:ilvl w:val="0"/>
          <w:numId w:val="1"/>
        </w:numPr>
        <w:ind w:hanging="359"/>
        <w:contextualSpacing/>
      </w:pPr>
      <w:r>
        <w:t>The smart contract will only return when a transaction is made, which may be challenging as we know blockchain usually does not support concurrency.</w:t>
      </w:r>
    </w:p>
    <w:p w:rsidR="00C540EF" w:rsidRDefault="00681278">
      <w:pPr>
        <w:pStyle w:val="Heading1"/>
      </w:pPr>
      <w:bookmarkStart w:id="11" w:name="h.17dp8vu" w:colFirst="0" w:colLast="0"/>
      <w:bookmarkEnd w:id="11"/>
      <w:r>
        <w:t>Testing</w:t>
      </w:r>
    </w:p>
    <w:p w:rsidR="00C540EF" w:rsidRDefault="00681278">
      <w:pPr>
        <w:pStyle w:val="Heading2"/>
      </w:pPr>
      <w:bookmarkStart w:id="12" w:name="h.3rdcrjn" w:colFirst="0" w:colLast="0"/>
      <w:bookmarkEnd w:id="12"/>
      <w:r>
        <w:t>General Approach</w:t>
      </w:r>
    </w:p>
    <w:p w:rsidR="00C540EF" w:rsidRDefault="005D209F">
      <w:r>
        <w:t>Testing the functionalities of our smart contract and smart meters is straightforward. We send both buy and sell requests to the smart contract from different clients. There are several scenarios:</w:t>
      </w:r>
    </w:p>
    <w:p w:rsidR="005D209F" w:rsidRDefault="005D209F" w:rsidP="005D209F">
      <w:pPr>
        <w:pStyle w:val="ListParagraph"/>
        <w:numPr>
          <w:ilvl w:val="3"/>
          <w:numId w:val="1"/>
        </w:numPr>
        <w:ind w:left="0" w:firstLine="0"/>
      </w:pPr>
      <w:r>
        <w:t>A sends a buy request and B sends a sell request with the same price and amount</w:t>
      </w:r>
    </w:p>
    <w:p w:rsidR="005D209F" w:rsidRDefault="005D209F" w:rsidP="005D209F">
      <w:pPr>
        <w:pStyle w:val="ListParagraph"/>
        <w:numPr>
          <w:ilvl w:val="3"/>
          <w:numId w:val="1"/>
        </w:numPr>
        <w:ind w:left="0" w:firstLine="0"/>
      </w:pPr>
      <w:r>
        <w:t>A sends a buy request and B sends a sell request with the same price but different amount</w:t>
      </w:r>
    </w:p>
    <w:p w:rsidR="005D209F" w:rsidRDefault="005D209F" w:rsidP="005D209F">
      <w:pPr>
        <w:pStyle w:val="ListParagraph"/>
        <w:numPr>
          <w:ilvl w:val="3"/>
          <w:numId w:val="1"/>
        </w:numPr>
        <w:ind w:left="0" w:firstLine="0"/>
      </w:pPr>
      <w:r>
        <w:t>A sends a buy request and B sends a sell request with a lower price and the same amount (success)</w:t>
      </w:r>
    </w:p>
    <w:p w:rsidR="005D209F" w:rsidRDefault="005D209F" w:rsidP="005D209F">
      <w:pPr>
        <w:pStyle w:val="ListParagraph"/>
        <w:numPr>
          <w:ilvl w:val="3"/>
          <w:numId w:val="1"/>
        </w:numPr>
        <w:ind w:left="0" w:firstLine="0"/>
      </w:pPr>
      <w:r>
        <w:t>A sends a buy request and B sends a sell request with a higher price and the same amount (fail)</w:t>
      </w:r>
    </w:p>
    <w:p w:rsidR="005D209F" w:rsidRDefault="005D209F" w:rsidP="005D209F">
      <w:pPr>
        <w:pStyle w:val="ListParagraph"/>
        <w:numPr>
          <w:ilvl w:val="3"/>
          <w:numId w:val="1"/>
        </w:numPr>
        <w:ind w:left="0" w:firstLine="0"/>
      </w:pPr>
      <w:r>
        <w:t>Some other partial combinations of above examples.</w:t>
      </w:r>
    </w:p>
    <w:p w:rsidR="00C540EF" w:rsidRDefault="00681278">
      <w:pPr>
        <w:pStyle w:val="Heading2"/>
      </w:pPr>
      <w:bookmarkStart w:id="13" w:name="h.26in1rg" w:colFirst="0" w:colLast="0"/>
      <w:bookmarkEnd w:id="13"/>
      <w:r>
        <w:t>Unit Tests</w:t>
      </w:r>
    </w:p>
    <w:p w:rsidR="00C540EF" w:rsidRDefault="005D209F">
      <w:r>
        <w:t>As of now, there does not seem to be a unit test facility available in Ethereum and Solidity. We will keep exploring all possibilities.</w:t>
      </w:r>
    </w:p>
    <w:p w:rsidR="00C540EF" w:rsidRDefault="00681278">
      <w:pPr>
        <w:pStyle w:val="Heading1"/>
      </w:pPr>
      <w:bookmarkStart w:id="14" w:name="h.lnxbz9" w:colFirst="0" w:colLast="0"/>
      <w:bookmarkEnd w:id="14"/>
      <w:r>
        <w:t>Appendix</w:t>
      </w:r>
    </w:p>
    <w:p w:rsidR="00C540EF" w:rsidRDefault="00CE2393" w:rsidP="005D209F">
      <w:hyperlink r:id="rId9" w:history="1">
        <w:r w:rsidRPr="00E00F9F">
          <w:rPr>
            <w:rStyle w:val="Hyperlink"/>
          </w:rPr>
          <w:t>https://github.com/ethereum/wiki/wiki/Ethereum-Development-Tutorial</w:t>
        </w:r>
      </w:hyperlink>
    </w:p>
    <w:p w:rsidR="00CE2393" w:rsidRDefault="00CE2393" w:rsidP="005D209F">
      <w:hyperlink r:id="rId10" w:history="1">
        <w:r w:rsidRPr="00E00F9F">
          <w:rPr>
            <w:rStyle w:val="Hyperlink"/>
          </w:rPr>
          <w:t>https://blog.ethereum.org/2016/07/12/build-server-less-applications-mist/</w:t>
        </w:r>
      </w:hyperlink>
    </w:p>
    <w:p w:rsidR="00CE2393" w:rsidRDefault="00CE2393" w:rsidP="005D209F"/>
    <w:sectPr w:rsidR="00CE239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FE7" w:rsidRDefault="007D0FE7" w:rsidP="00F639BC">
      <w:r>
        <w:separator/>
      </w:r>
    </w:p>
  </w:endnote>
  <w:endnote w:type="continuationSeparator" w:id="0">
    <w:p w:rsidR="007D0FE7" w:rsidRDefault="007D0FE7" w:rsidP="00F6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FE7" w:rsidRDefault="007D0FE7" w:rsidP="00F639BC">
      <w:r>
        <w:separator/>
      </w:r>
    </w:p>
  </w:footnote>
  <w:footnote w:type="continuationSeparator" w:id="0">
    <w:p w:rsidR="007D0FE7" w:rsidRDefault="007D0FE7" w:rsidP="00F6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9BC" w:rsidRDefault="00F6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535D7"/>
    <w:multiLevelType w:val="multilevel"/>
    <w:tmpl w:val="7CA2ED38"/>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74FB0FBB"/>
    <w:multiLevelType w:val="multilevel"/>
    <w:tmpl w:val="40C4E92C"/>
    <w:lvl w:ilvl="0">
      <w:start w:val="1"/>
      <w:numFmt w:val="decimal"/>
      <w:lvlText w:val="%1."/>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EF"/>
    <w:rsid w:val="00010DB7"/>
    <w:rsid w:val="00047FB3"/>
    <w:rsid w:val="000A4221"/>
    <w:rsid w:val="000E12F9"/>
    <w:rsid w:val="00184AC7"/>
    <w:rsid w:val="0038150C"/>
    <w:rsid w:val="0038320E"/>
    <w:rsid w:val="005D209F"/>
    <w:rsid w:val="00681278"/>
    <w:rsid w:val="007632D0"/>
    <w:rsid w:val="00771D5D"/>
    <w:rsid w:val="007D0FE7"/>
    <w:rsid w:val="009C4499"/>
    <w:rsid w:val="009E1E83"/>
    <w:rsid w:val="00AD75D5"/>
    <w:rsid w:val="00C540EF"/>
    <w:rsid w:val="00C758C6"/>
    <w:rsid w:val="00C76DBB"/>
    <w:rsid w:val="00C8244D"/>
    <w:rsid w:val="00CE2393"/>
    <w:rsid w:val="00D67045"/>
    <w:rsid w:val="00EE1702"/>
    <w:rsid w:val="00F63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639BC"/>
    <w:pPr>
      <w:tabs>
        <w:tab w:val="center" w:pos="4680"/>
        <w:tab w:val="right" w:pos="9360"/>
      </w:tabs>
    </w:pPr>
  </w:style>
  <w:style w:type="character" w:customStyle="1" w:styleId="HeaderChar">
    <w:name w:val="Header Char"/>
    <w:basedOn w:val="DefaultParagraphFont"/>
    <w:link w:val="Header"/>
    <w:uiPriority w:val="99"/>
    <w:rsid w:val="00F639BC"/>
  </w:style>
  <w:style w:type="paragraph" w:styleId="Footer">
    <w:name w:val="footer"/>
    <w:basedOn w:val="Normal"/>
    <w:link w:val="FooterChar"/>
    <w:uiPriority w:val="99"/>
    <w:unhideWhenUsed/>
    <w:rsid w:val="00F639BC"/>
    <w:pPr>
      <w:tabs>
        <w:tab w:val="center" w:pos="4680"/>
        <w:tab w:val="right" w:pos="9360"/>
      </w:tabs>
    </w:pPr>
  </w:style>
  <w:style w:type="character" w:customStyle="1" w:styleId="FooterChar">
    <w:name w:val="Footer Char"/>
    <w:basedOn w:val="DefaultParagraphFont"/>
    <w:link w:val="Footer"/>
    <w:uiPriority w:val="99"/>
    <w:rsid w:val="00F639BC"/>
  </w:style>
  <w:style w:type="character" w:styleId="Hyperlink">
    <w:name w:val="Hyperlink"/>
    <w:basedOn w:val="DefaultParagraphFont"/>
    <w:uiPriority w:val="99"/>
    <w:unhideWhenUsed/>
    <w:rsid w:val="000E12F9"/>
    <w:rPr>
      <w:color w:val="0563C1" w:themeColor="hyperlink"/>
      <w:u w:val="single"/>
    </w:rPr>
  </w:style>
  <w:style w:type="character" w:styleId="UnresolvedMention">
    <w:name w:val="Unresolved Mention"/>
    <w:basedOn w:val="DefaultParagraphFont"/>
    <w:uiPriority w:val="99"/>
    <w:semiHidden/>
    <w:unhideWhenUsed/>
    <w:rsid w:val="000E12F9"/>
    <w:rPr>
      <w:color w:val="808080"/>
      <w:shd w:val="clear" w:color="auto" w:fill="E6E6E6"/>
    </w:rPr>
  </w:style>
  <w:style w:type="paragraph" w:styleId="ListParagraph">
    <w:name w:val="List Paragraph"/>
    <w:basedOn w:val="Normal"/>
    <w:uiPriority w:val="34"/>
    <w:qFormat/>
    <w:rsid w:val="005D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thdocs.org/en/latest/introduction/what-is-ethereum.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lidity.readthedocs.io/en/develo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log.ethereum.org/2016/07/12/build-server-less-applications-mist/" TargetMode="External"/><Relationship Id="rId4" Type="http://schemas.openxmlformats.org/officeDocument/2006/relationships/webSettings" Target="webSettings.xml"/><Relationship Id="rId9" Type="http://schemas.openxmlformats.org/officeDocument/2006/relationships/hyperlink" Target="https://github.com/ethereum/wiki/wiki/Ethereum-Development-Tutoria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2017-07-27T05:07:00Z</dcterms:created>
  <dcterms:modified xsi:type="dcterms:W3CDTF">2017-07-27T09:27:00Z</dcterms:modified>
</cp:coreProperties>
</file>