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 Despliegue en AWS EC2 - HuertoHogar</w:t>
      </w:r>
    </w:p>
    <w:p>
      <w:r>
        <w:rPr>
          <w:b/>
        </w:rPr>
        <w:t xml:space="preserve">Proyecto: </w:t>
      </w:r>
      <w:r>
        <w:t>HuertoHogar (React + Vite + React-Bootstrap)</w:t>
        <w:br/>
      </w:r>
      <w:r>
        <w:rPr>
          <w:b/>
        </w:rPr>
        <w:t xml:space="preserve">Asignatura: </w:t>
      </w:r>
      <w:r>
        <w:t>Desarrollo Full Stack II (DSY1104) - Duoc UC</w:t>
        <w:br/>
      </w:r>
      <w:r>
        <w:rPr>
          <w:b/>
        </w:rPr>
        <w:t xml:space="preserve">Grupo 8: </w:t>
      </w:r>
      <w:r>
        <w:t>Camilo Pérez, Bryan Rodríguez, Hugo Pinto</w:t>
      </w:r>
    </w:p>
    <w:p>
      <w:pPr>
        <w:pStyle w:val="Heading1"/>
      </w:pPr>
      <w:r>
        <w:t>1. Arquitectura y Componentes del Proyecto</w:t>
      </w:r>
    </w:p>
    <w:p>
      <w:r>
        <w:t>La aplicación está construida sobre una arquitectura Single Page Application (SPA) en React: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Módulo / Archivo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 en la Aplicación</w:t>
            </w:r>
          </w:p>
        </w:tc>
      </w:tr>
      <w:tr>
        <w:tc>
          <w:tcPr>
            <w:tcW w:type="dxa" w:w="4320"/>
          </w:tcPr>
          <w:p>
            <w:r>
              <w:t>CartContext.jsx</w:t>
            </w:r>
          </w:p>
        </w:tc>
        <w:tc>
          <w:tcPr>
            <w:tcW w:type="dxa" w:w="4320"/>
          </w:tcPr>
          <w:p>
            <w:r>
              <w:t>Administra el estado global del carrito de compras, cálculo de subtotales y persistencia con la capa de datos.</w:t>
            </w:r>
          </w:p>
        </w:tc>
      </w:tr>
      <w:tr>
        <w:tc>
          <w:tcPr>
            <w:tcW w:type="dxa" w:w="4320"/>
          </w:tcPr>
          <w:p>
            <w:r>
              <w:t>db.js</w:t>
            </w:r>
          </w:p>
        </w:tc>
        <w:tc>
          <w:tcPr>
            <w:tcW w:type="dxa" w:w="4320"/>
          </w:tcPr>
          <w:p>
            <w:r>
              <w:t>Mock database en JavaScript que inicializa el catálogo de productos y gestiona la persistencia en localStorage.</w:t>
            </w:r>
          </w:p>
        </w:tc>
      </w:tr>
      <w:tr>
        <w:tc>
          <w:tcPr>
            <w:tcW w:type="dxa" w:w="4320"/>
          </w:tcPr>
          <w:p>
            <w:r>
              <w:t>pages/</w:t>
            </w:r>
          </w:p>
        </w:tc>
        <w:tc>
          <w:tcPr>
            <w:tcW w:type="dxa" w:w="4320"/>
          </w:tcPr>
          <w:p>
            <w:r>
              <w:t>Vistas principales de la tienda (Home, Categorias, Ofertas, Cart, Checkout, ProductDetail) y panel administrativo (/admin).</w:t>
            </w:r>
          </w:p>
        </w:tc>
      </w:tr>
      <w:tr>
        <w:tc>
          <w:tcPr>
            <w:tcW w:type="dxa" w:w="4320"/>
          </w:tcPr>
          <w:p>
            <w:r>
              <w:t>components/</w:t>
            </w:r>
          </w:p>
        </w:tc>
        <w:tc>
          <w:tcPr>
            <w:tcW w:type="dxa" w:w="4320"/>
          </w:tcPr>
          <w:p>
            <w:r>
              <w:t>Componentes modulares reutilizables (Navbar, Footer, ProductCard).</w:t>
            </w:r>
          </w:p>
        </w:tc>
      </w:tr>
      <w:tr>
        <w:tc>
          <w:tcPr>
            <w:tcW w:type="dxa" w:w="4320"/>
          </w:tcPr>
          <w:p>
            <w:r>
              <w:t>public/assets/</w:t>
            </w:r>
          </w:p>
        </w:tc>
        <w:tc>
          <w:tcPr>
            <w:tcW w:type="dxa" w:w="4320"/>
          </w:tcPr>
          <w:p>
            <w:r>
              <w:t>Archivos estáticos e imágenes del catálogo de productos y logotipo institucional.</w:t>
            </w:r>
          </w:p>
        </w:tc>
      </w:tr>
      <w:tr>
        <w:tc>
          <w:tcPr>
            <w:tcW w:type="dxa" w:w="4320"/>
          </w:tcPr>
          <w:p>
            <w:r>
              <w:t>__tests__/</w:t>
            </w:r>
          </w:p>
        </w:tc>
        <w:tc>
          <w:tcPr>
            <w:tcW w:type="dxa" w:w="4320"/>
          </w:tcPr>
          <w:p>
            <w:r>
              <w:t>Suite de pruebas unitarias implementadas con Vitest y React Testing Library.</w:t>
            </w:r>
          </w:p>
        </w:tc>
      </w:tr>
      <w:tr>
        <w:tc>
          <w:tcPr>
            <w:tcW w:type="dxa" w:w="4320"/>
          </w:tcPr>
          <w:p>
            <w:r>
              <w:t>main.jsx / App.jsx</w:t>
            </w:r>
          </w:p>
        </w:tc>
        <w:tc>
          <w:tcPr>
            <w:tcW w:type="dxa" w:w="4320"/>
          </w:tcPr>
          <w:p>
            <w:r>
              <w:t>Punto de entrada del cliente, configuración del router (react-router-dom) y del contenedor de contexto.</w:t>
            </w:r>
          </w:p>
        </w:tc>
      </w:tr>
    </w:tbl>
    <w:p>
      <w:pPr>
        <w:pStyle w:val="Heading1"/>
      </w:pPr>
      <w:r>
        <w:t>2. Parámetros para la Instancia EC2 (AWS Academy / Learner Lab)</w:t>
      </w:r>
    </w:p>
    <w:p>
      <w:r>
        <w:t>En la consola de Amazon EC2, ingresar a Launch Instances (Lanzar instancias) y configurar los siguientes valores:</w:t>
      </w:r>
    </w:p>
    <w:p>
      <w:r>
        <w:t>1. Name: reactBootstrap</w:t>
      </w:r>
    </w:p>
    <w:p>
      <w:r>
        <w:t>2. AMI: Ubuntu Server 24.04 LTS o Ubuntu Server 22.04 LTS (64-bit x86).</w:t>
      </w:r>
    </w:p>
    <w:p>
      <w:r>
        <w:t>3. Instance Type: t2.micro o t3.micro (disponible en la capa educativa de AWS Academy).</w:t>
      </w:r>
    </w:p>
    <w:p>
      <w:r>
        <w:t>4. Key Pair (Par de claves): Crear un nuevo par de claves (ej: userReact.pem, tipo RSA) o seleccionar uno existente.</w:t>
      </w:r>
    </w:p>
    <w:p>
      <w:r>
        <w:t>5. Network Settings (Configuración de red):</w:t>
        <w:br/>
        <w:t xml:space="preserve">   - Habilitar tráfico HTTP y HTTPS.</w:t>
        <w:br/>
        <w:t xml:space="preserve">   - En Reglas de Security Group (Inbound Rules), agregar regla TCP personalizado, puerto 3000, origen 0.0.0.0/0 (Anywhere IPv4).</w:t>
      </w:r>
    </w:p>
    <w:p>
      <w:r>
        <w:t>6. Storage (Almacenamiento): 20 GiB (gp3).</w:t>
      </w:r>
    </w:p>
    <w:p>
      <w:pPr>
        <w:pStyle w:val="Heading1"/>
      </w:pPr>
      <w:r>
        <w:t>3. Conexión a la Instancia</w:t>
      </w:r>
    </w:p>
    <w:p>
      <w:r>
        <w:t>1. En el panel de instancias de EC2, seleccionar la instancia reactBootstrap.</w:t>
      </w:r>
    </w:p>
    <w:p>
      <w:r>
        <w:t>2. Presionar el botón Connect (Conectar).</w:t>
      </w:r>
    </w:p>
    <w:p>
      <w:r>
        <w:t>3. Seleccionar la pestaña EC2 Instance Connect y presionar Connect para abrir una sesión interactiva en el navegador.</w:t>
      </w:r>
    </w:p>
    <w:p>
      <w:pPr>
        <w:pStyle w:val="Heading1"/>
      </w:pPr>
      <w:r>
        <w:t>4. Instalación del Entorno y Ejecución en el Servidor</w:t>
      </w:r>
    </w:p>
    <w:p>
      <w:r>
        <w:t>Ejecutar los siguientes comandos en la terminal de la instancia Ubuntu:</w:t>
      </w:r>
    </w:p>
    <w:p>
      <w:pPr>
        <w:pStyle w:val="Heading2"/>
      </w:pPr>
      <w:r>
        <w:t>4.1 Actualización de paquetes del sistema</w:t>
      </w:r>
    </w:p>
    <w:p>
      <w:r>
        <w:t>sudo apt-get update -y</w:t>
      </w:r>
    </w:p>
    <w:p>
      <w:pPr>
        <w:pStyle w:val="Heading2"/>
      </w:pPr>
      <w:r>
        <w:t>4.2 Instalación de Node Version Manager (NVM)</w:t>
      </w:r>
    </w:p>
    <w:p>
      <w:r>
        <w:t>curl -o- https://raw.githubusercontent.com/nvm-sh/nvm/v0.39.3/install.sh | bash</w:t>
        <w:br/>
        <w:t>export NVM_DIR="$HOME/.nvm"</w:t>
        <w:br/>
        <w:t>[ -s "$NVM_DIR/nvm.sh" ] &amp;&amp; \. "$NVM_DIR/nvm.sh"</w:t>
      </w:r>
    </w:p>
    <w:p>
      <w:pPr>
        <w:pStyle w:val="Heading2"/>
      </w:pPr>
      <w:r>
        <w:t>4.3 Instalación de Node.js (v22 LTS)</w:t>
      </w:r>
    </w:p>
    <w:p>
      <w:r>
        <w:t>nvm install 22</w:t>
        <w:br/>
        <w:t>node -v</w:t>
        <w:br/>
        <w:t>npm -v</w:t>
      </w:r>
    </w:p>
    <w:p>
      <w:pPr>
        <w:pStyle w:val="Heading2"/>
      </w:pPr>
      <w:r>
        <w:t>4.4 Clonación del repositorio</w:t>
      </w:r>
    </w:p>
    <w:p>
      <w:r>
        <w:t>git clone https://github.com/drkFenix/FS2_S04_G8.git</w:t>
      </w:r>
    </w:p>
    <w:p>
      <w:pPr>
        <w:pStyle w:val="Heading2"/>
      </w:pPr>
      <w:r>
        <w:t>4.5 Instalación de dependencias del proyecto</w:t>
      </w:r>
    </w:p>
    <w:p>
      <w:r>
        <w:t>cd FS2_S04_G8/huertohogar-app</w:t>
        <w:br/>
        <w:t>npm install</w:t>
      </w:r>
    </w:p>
    <w:p>
      <w:pPr>
        <w:pStyle w:val="Heading2"/>
      </w:pPr>
      <w:r>
        <w:t>4.6 Gestión y ejecución del proceso con PM2</w:t>
      </w:r>
    </w:p>
    <w:p>
      <w:r>
        <w:t>npm install -g pm2</w:t>
        <w:br/>
        <w:t>pm2 start "npm start" --name "huertohogar"</w:t>
      </w:r>
    </w:p>
    <w:p>
      <w:pPr>
        <w:pStyle w:val="Heading1"/>
      </w:pPr>
      <w:r>
        <w:t>5. Acceso y Verificación del Servicio</w:t>
      </w:r>
    </w:p>
    <w:p>
      <w:r>
        <w:t>Una vez iniciado el proceso en PM2, abrir en el navegador web:</w:t>
        <w:br/>
        <w:t>http://&lt;IP_PUBLICA_EC2&gt;:3000</w:t>
      </w:r>
    </w:p>
    <w:p>
      <w:r>
        <w:t>Nota: La instancia utiliza protocolo HTTP directo en el puerto 3000 (http://), no HTTPS (https://), a menos que se configure previamente un certificado SSL y un reverse proxy como Nginx.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