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Flex box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https://css-tricks.com/snippets/css/a-guide-to-flexbox/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http://the-echoplex.net/flexyboxes/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Local storage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http://www.w3schools.com/html/html5_webstorage.asp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css-tricks.com/snippets/css/a-guide-to-flexbox/" TargetMode="External"/><Relationship Id="rId6" Type="http://schemas.openxmlformats.org/officeDocument/2006/relationships/hyperlink" Target="http://the-echoplex.net/flexyboxes/" TargetMode="External"/></Relationships>
</file>