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50999" cy="10681011"/>
            <wp:effectExtent b="0" l="0" r="0" t="0"/>
            <wp:wrapNone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5" r="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0999" cy="106810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Play" w:cs="Play" w:eastAsia="Play" w:hAnsi="Play"/>
          <w:color w:val="ffffff"/>
          <w:sz w:val="84"/>
          <w:szCs w:val="8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line="360" w:lineRule="auto"/>
        <w:rPr/>
      </w:pPr>
      <w:bookmarkStart w:colFirst="0" w:colLast="0" w:name="_heading=h.493smssjnsu5" w:id="0"/>
      <w:bookmarkEnd w:id="0"/>
      <w:r w:rsidDel="00000000" w:rsidR="00000000" w:rsidRPr="00000000">
        <w:rPr>
          <w:rtl w:val="0"/>
        </w:rPr>
        <w:t xml:space="preserve">PROCESSO DE PRÉ-VENDAS OUTBOUND</w:t>
      </w:r>
    </w:p>
    <w:p w:rsidR="00000000" w:rsidDel="00000000" w:rsidP="00000000" w:rsidRDefault="00000000" w:rsidRPr="00000000" w14:paraId="00000007">
      <w:pPr>
        <w:spacing w:line="36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numPr>
          <w:ilvl w:val="0"/>
          <w:numId w:val="8"/>
        </w:numPr>
        <w:spacing w:line="360" w:lineRule="auto"/>
        <w:ind w:left="720" w:hanging="360"/>
        <w:rPr/>
      </w:pPr>
      <w:bookmarkStart w:colFirst="0" w:colLast="0" w:name="_heading=h.3shqs9md33u3" w:id="1"/>
      <w:bookmarkEnd w:id="1"/>
      <w:r w:rsidDel="00000000" w:rsidR="00000000" w:rsidRPr="00000000">
        <w:rPr>
          <w:rtl w:val="0"/>
        </w:rPr>
        <w:t xml:space="preserve">Fluxo Comercial Outbound</w:t>
      </w:r>
    </w:p>
    <w:p w:rsidR="00000000" w:rsidDel="00000000" w:rsidP="00000000" w:rsidRDefault="00000000" w:rsidRPr="00000000" w14:paraId="00000009">
      <w:pPr>
        <w:ind w:left="0" w:firstLine="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ab/>
      </w:r>
      <w:r w:rsidDel="00000000" w:rsidR="00000000" w:rsidRPr="00000000">
        <w:rPr>
          <w:rtl w:val="0"/>
        </w:rPr>
        <w:t xml:space="preserve">Este</w:t>
      </w:r>
      <w:r w:rsidDel="00000000" w:rsidR="00000000" w:rsidRPr="00000000">
        <w:rPr>
          <w:rFonts w:ascii="DM Sans" w:cs="DM Sans" w:eastAsia="DM Sans" w:hAnsi="DM Sans"/>
          <w:rtl w:val="0"/>
        </w:rPr>
        <w:t xml:space="preserve"> material </w:t>
      </w:r>
      <w:r w:rsidDel="00000000" w:rsidR="00000000" w:rsidRPr="00000000">
        <w:rPr>
          <w:rtl w:val="0"/>
        </w:rPr>
        <w:t xml:space="preserve">reúne</w:t>
      </w:r>
      <w:r w:rsidDel="00000000" w:rsidR="00000000" w:rsidRPr="00000000">
        <w:rPr>
          <w:rFonts w:ascii="DM Sans" w:cs="DM Sans" w:eastAsia="DM Sans" w:hAnsi="DM Sans"/>
          <w:rtl w:val="0"/>
        </w:rPr>
        <w:t xml:space="preserve"> os principais tópicos para termos previsibilidade, eficiência e conversão no processo comercial Outbound. Ele serve como um guia estratégico e operacional que orienta a pré-venda.</w:t>
      </w:r>
    </w:p>
    <w:p w:rsidR="00000000" w:rsidDel="00000000" w:rsidP="00000000" w:rsidRDefault="00000000" w:rsidRPr="00000000" w14:paraId="0000000A">
      <w:pPr>
        <w:ind w:firstLine="72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O fluxo comercial acima, define como a empresa se comunica com o mercado ativamente, detalhando as etapas desde a prospecção até a entrega do lead qualificado. Garante clareza sobre quem faz o quê, quando e com qual objetivo, evitando falhas de transição e perda de oportunidades.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numPr>
          <w:ilvl w:val="0"/>
          <w:numId w:val="8"/>
        </w:numPr>
        <w:spacing w:line="360" w:lineRule="auto"/>
        <w:ind w:left="720" w:hanging="360"/>
        <w:rPr/>
      </w:pPr>
      <w:bookmarkStart w:colFirst="0" w:colLast="0" w:name="_heading=h.9obtsvq6wvul" w:id="2"/>
      <w:bookmarkEnd w:id="2"/>
      <w:r w:rsidDel="00000000" w:rsidR="00000000" w:rsidRPr="00000000">
        <w:rPr>
          <w:rtl w:val="0"/>
        </w:rPr>
        <w:t xml:space="preserve">Funil de Pré-vendas Outbound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Este funil tem como objetivo mostrar as fases do relacionamento com o lead, permitindo medir conversões e gargalos. Facilita a gestão de performance e o diagnóstico de onde o processo precisa ser otimizado. </w:t>
      </w:r>
      <w:r w:rsidDel="00000000" w:rsidR="00000000" w:rsidRPr="00000000">
        <w:rPr>
          <w:rtl w:val="0"/>
        </w:rPr>
        <w:t xml:space="preserve">confira na aba Funil de pré-vendas, neste material :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[Higia] Sales Planning + Funil.xlsx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numPr>
          <w:ilvl w:val="0"/>
          <w:numId w:val="8"/>
        </w:numPr>
        <w:spacing w:line="360" w:lineRule="auto"/>
        <w:ind w:left="720" w:hanging="360"/>
        <w:rPr/>
      </w:pPr>
      <w:bookmarkStart w:colFirst="0" w:colLast="0" w:name="_heading=h.7vlw9to2g85r" w:id="3"/>
      <w:bookmarkEnd w:id="3"/>
      <w:r w:rsidDel="00000000" w:rsidR="00000000" w:rsidRPr="00000000">
        <w:rPr>
          <w:rtl w:val="0"/>
        </w:rPr>
        <w:t xml:space="preserve">Cadência para os ICPs</w:t>
      </w:r>
    </w:p>
    <w:p w:rsidR="00000000" w:rsidDel="00000000" w:rsidP="00000000" w:rsidRDefault="00000000" w:rsidRPr="00000000" w14:paraId="00000010">
      <w:pPr>
        <w:ind w:left="0" w:firstLine="0"/>
        <w:rPr>
          <w:rFonts w:ascii="DM Sans" w:cs="DM Sans" w:eastAsia="DM Sans" w:hAnsi="DM Sans"/>
          <w:shd w:fill="141856" w:val="clear"/>
        </w:rPr>
      </w:pPr>
      <w:r w:rsidDel="00000000" w:rsidR="00000000" w:rsidRPr="00000000">
        <w:rPr>
          <w:shd w:fill="141856" w:val="clear"/>
        </w:rPr>
        <w:drawing>
          <wp:inline distB="114300" distT="114300" distL="114300" distR="114300">
            <wp:extent cx="5399730" cy="16129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00" w:line="240" w:lineRule="auto"/>
        <w:ind w:firstLine="72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Um fluxo de </w:t>
      </w:r>
      <w:hyperlink r:id="rId10">
        <w:r w:rsidDel="00000000" w:rsidR="00000000" w:rsidRPr="00000000">
          <w:rPr>
            <w:rFonts w:ascii="DM Sans" w:cs="DM Sans" w:eastAsia="DM Sans" w:hAnsi="DM Sans"/>
            <w:color w:val="1155cc"/>
            <w:u w:val="single"/>
            <w:rtl w:val="0"/>
          </w:rPr>
          <w:t xml:space="preserve">cadência mista</w:t>
        </w:r>
      </w:hyperlink>
      <w:r w:rsidDel="00000000" w:rsidR="00000000" w:rsidRPr="00000000">
        <w:rPr>
          <w:rFonts w:ascii="DM Sans" w:cs="DM Sans" w:eastAsia="DM Sans" w:hAnsi="DM Sans"/>
          <w:rtl w:val="0"/>
        </w:rPr>
        <w:t xml:space="preserve"> é uma estratégia de abordagem em vendas ou prospecção que combina diferentes canais de comunicação (como e-mail, telefone, WhatsApp, LinkedIn, entre outros) para aumentar as chances de contato e engajamento com um lead. Isso porque a combinação de canais aumenta a visibilidade da mensagem e as chances de retorno, já que os leads podem preferir canais diferentes para se comunicar, algumas pesquisas afirmam que, diferente da cadência simples (apenas 1 canal), a cadência mista tem 5x mais conversão. </w:t>
      </w:r>
    </w:p>
    <w:p w:rsidR="00000000" w:rsidDel="00000000" w:rsidP="00000000" w:rsidRDefault="00000000" w:rsidRPr="00000000" w14:paraId="00000012">
      <w:pPr>
        <w:spacing w:before="200" w:line="240" w:lineRule="auto"/>
        <w:ind w:firstLine="720"/>
        <w:rPr/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As mensagens em cada contato são ajustadas de acordo com o canal, segmento e os dias de tentativa, de maneira estratégica, garantindo um tom mais assertivo, isso permite que falem com autoridade e relevância, aumentando a taxa de resposta e reduzindo rejeições. Os scripts são desenvolvidos baseados na metodologia</w:t>
      </w:r>
      <w:hyperlink r:id="rId11">
        <w:r w:rsidDel="00000000" w:rsidR="00000000" w:rsidRPr="00000000">
          <w:rPr>
            <w:rFonts w:ascii="DM Sans" w:cs="DM Sans" w:eastAsia="DM Sans" w:hAnsi="DM Sans"/>
            <w:color w:val="1155cc"/>
            <w:u w:val="single"/>
            <w:rtl w:val="0"/>
          </w:rPr>
          <w:t xml:space="preserve"> AIDA</w:t>
        </w:r>
      </w:hyperlink>
      <w:r w:rsidDel="00000000" w:rsidR="00000000" w:rsidRPr="00000000">
        <w:rPr>
          <w:rFonts w:ascii="DM Sans" w:cs="DM Sans" w:eastAsia="DM Sans" w:hAnsi="DM Sans"/>
          <w:rtl w:val="0"/>
        </w:rPr>
        <w:t xml:space="preserve"> e com uso de </w:t>
      </w:r>
      <w:hyperlink r:id="rId12">
        <w:r w:rsidDel="00000000" w:rsidR="00000000" w:rsidRPr="00000000">
          <w:rPr>
            <w:rFonts w:ascii="DM Sans" w:cs="DM Sans" w:eastAsia="DM Sans" w:hAnsi="DM Sans"/>
            <w:color w:val="1155cc"/>
            <w:u w:val="single"/>
            <w:rtl w:val="0"/>
          </w:rPr>
          <w:t xml:space="preserve">gatilhos mentais</w:t>
        </w:r>
      </w:hyperlink>
      <w:r w:rsidDel="00000000" w:rsidR="00000000" w:rsidRPr="00000000">
        <w:rPr>
          <w:rFonts w:ascii="DM Sans" w:cs="DM Sans" w:eastAsia="DM Sans" w:hAnsi="DM Sans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00" w:line="240" w:lineRule="auto"/>
        <w:ind w:firstLine="720"/>
        <w:rPr/>
      </w:pPr>
      <w:r w:rsidDel="00000000" w:rsidR="00000000" w:rsidRPr="00000000">
        <w:rPr>
          <w:rtl w:val="0"/>
        </w:rPr>
        <w:t xml:space="preserve">Nesta etapa do processo, o WhatsApp passa a ser incorporado formalmente à cadência mista, por ser o canal com maior taxa de retorno junto ao(à) BDR. As mensagens de WhatsApp são intercaladas entre os demais pontos de contato, funcionando como reforço rápido e direto do que foi enviado no e-mail ou no LinkedIn. A sequência sugerida de intercalação é a seguinte: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49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2205"/>
        <w:gridCol w:w="5100"/>
        <w:tblGridChange w:id="0">
          <w:tblGrid>
            <w:gridCol w:w="1185"/>
            <w:gridCol w:w="2205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4185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4185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4185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Objetivo da mensagem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Dia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LinkedIn 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Primeira abordagem, gerar reconhecimento e curiosidade.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Dia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WhatsApp 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Reforçar o contato pelo canal de maior taxa de resposta.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Dia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LinkedIn 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Apresentar a proposta de implantação em 7 dias.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Dia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WhatsApp 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Reforçar a proposta de implantação rápida.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Dia 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Email 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Aprofundar a dor de custo com impressão de exames.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Dia 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WhatsApp 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Confirmar o recebimento do e-mail e reforçar o benefício.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Dia 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Email 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Explorar o impacto do crescimento na gestão de imagem.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Dia 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WhatsApp 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Resumir o valor da proposta em linguagem direta.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Dia 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Email 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Reforçar segurança jurídica e conformidade (ANVISA).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Dia 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WhatsApp 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Avisar sobre a tentativa de ligação e alinhar horário.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Dia 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Ligação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Contato telefônico para qualificação e agendamento.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numPr>
          <w:ilvl w:val="0"/>
          <w:numId w:val="8"/>
        </w:numPr>
        <w:ind w:left="720" w:hanging="360"/>
        <w:rPr/>
      </w:pPr>
      <w:bookmarkStart w:colFirst="0" w:colLast="0" w:name="_heading=h.9mysefos7elu" w:id="4"/>
      <w:bookmarkEnd w:id="4"/>
      <w:r w:rsidDel="00000000" w:rsidR="00000000" w:rsidRPr="00000000">
        <w:rPr>
          <w:rtl w:val="0"/>
        </w:rPr>
        <w:t xml:space="preserve">Clínicas e Hospitais de Pequeno e Médio Porte (PMEs): Scripts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heading=h.mk2x8l8q86b1" w:id="5"/>
      <w:bookmarkEnd w:id="5"/>
      <w:r w:rsidDel="00000000" w:rsidR="00000000" w:rsidRPr="00000000">
        <w:rPr>
          <w:rtl w:val="0"/>
        </w:rPr>
        <w:t xml:space="preserve">Linkedin 01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50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4"/>
        <w:tblGridChange w:id="0">
          <w:tblGrid>
            <w:gridCol w:w="8504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Oi (primeiro_nom), tudo bem?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Tenho conversado com proprietários de clínicas que estão revisando seus custos operacionais, principalmente com impressão de exames e a lentidão dos sistemas.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Como você vê hoje o impacto do custo e da agilidade na entrega de laudos aí na (empresa)? Está alinhado com o que vocês esperam?</w:t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heading=h.wa00500001" w:id="6"/>
      <w:bookmarkEnd w:id="6"/>
      <w:r w:rsidDel="00000000" w:rsidR="00000000" w:rsidRPr="00000000">
        <w:rPr>
          <w:rtl w:val="0"/>
        </w:rPr>
        <w:br w:type="textWrapping"/>
        <w:t xml:space="preserve">WhatsApp 01 (reforço após Linkedin 01)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50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4"/>
        <w:tblGridChange w:id="0">
          <w:tblGrid>
            <w:gridCol w:w="8504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Boa tarde, (Primeiro Nome). Tudo bem?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Aqui é (Seu Nome), da Higia Health Technology. Te chamei também por aqui para agilizar nosso contato.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Tenho conversado com gestores de clínicas sobre o custo com impressão de exames e a lentidão dos sistemas de imagem. Esse é um tema que já está no radar da (Empresa)?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heading=h.lr5dks1rlhxe" w:id="7"/>
      <w:bookmarkEnd w:id="7"/>
      <w:r w:rsidDel="00000000" w:rsidR="00000000" w:rsidRPr="00000000">
        <w:rPr>
          <w:rtl w:val="0"/>
        </w:rPr>
        <w:br w:type="textWrapping"/>
        <w:t xml:space="preserve">Linkedin 02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5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20"/>
        <w:tblGridChange w:id="0">
          <w:tblGrid>
            <w:gridCol w:w="85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Oi (primeiro nome), tudo bem?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Uma dúvida sincera: se você precisasse de um sistema seguro e completo rodando em 7 dias (contra meses da concorrência), a (empresa nome) estaria pronta para essa implantação rápida?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 maioria das clínicas PMEs estão buscando essa agilidade para eliminar custos operacionais e ganhar segurança jurídica.</w:t>
            </w:r>
          </w:p>
        </w:tc>
      </w:tr>
    </w:tbl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heading=h.wa00500008" w:id="8"/>
      <w:bookmarkEnd w:id="8"/>
      <w:r w:rsidDel="00000000" w:rsidR="00000000" w:rsidRPr="00000000">
        <w:rPr>
          <w:rtl w:val="0"/>
        </w:rPr>
        <w:br w:type="textWrapping"/>
        <w:t xml:space="preserve">WhatsApp 02 (reforço após Linkedin 02)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50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4"/>
        <w:tblGridChange w:id="0">
          <w:tblGrid>
            <w:gridCol w:w="8504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Boa tarde, (Primeiro Nome). Tudo bem?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Reforçando por aqui: temos ajudado clínicas a colocar um sistema PACS/Report seguro e completo rodando em até 7 dias, bem mais rápido que a média do mercado.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Faz sentido conversarmos 15 minutos para entender se esse ritmo de implantação atende o momento da (Nome da Empresa)?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heading=h.slbn0k2oqo9w" w:id="9"/>
      <w:bookmarkEnd w:id="9"/>
      <w:r w:rsidDel="00000000" w:rsidR="00000000" w:rsidRPr="00000000">
        <w:rPr>
          <w:rtl w:val="0"/>
        </w:rPr>
        <w:br w:type="textWrapping"/>
        <w:t xml:space="preserve">Email 01</w:t>
        <w:br w:type="textWrapping"/>
      </w:r>
    </w:p>
    <w:tbl>
      <w:tblPr>
        <w:tblStyle w:val="Table6"/>
        <w:tblW w:w="850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4"/>
        <w:tblGridChange w:id="0">
          <w:tblGrid>
            <w:gridCol w:w="8504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Assunto: </w:t>
            </w:r>
            <w:r w:rsidDel="00000000" w:rsidR="00000000" w:rsidRPr="00000000">
              <w:rPr>
                <w:rtl w:val="0"/>
              </w:rPr>
              <w:t xml:space="preserve">Como clínicas estão eliminando o custo com impressão de exames</w:t>
            </w:r>
          </w:p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Bom dia, (primeiro nome). Tudo bem?</w:t>
            </w:r>
          </w:p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Nos últimos anos, temos visto cada vez mais clínicas e hospitais de pequeno e médio porte revisando seus sistemas de gestão de imagem. O alto custo de impressão de exames, a lentidão dos sistemas e o risco de não conformidade têm se tornado evidentes, exigindo uma solução mais ágil, segura e econômica.</w:t>
            </w:r>
          </w:p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Nesse cenário de expansão, surgem desafios: custos operacionais altos com consumíveis, lentidão na entrega de laudos, imagens sem padronização ou sistema de armazenamento ausente. É comum que sistemas antigos ou descentralizados travem o crescimento e gerem riscos jurídicos.</w:t>
            </w:r>
          </w:p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 Higia, depois de atuar exclusivamente em sistemas de gestão radiológica, aprendemos que tecnologia só se torna estratégica quando entrega custo-benefício real, segurança jurídica e velocidade de implantação.</w:t>
            </w:r>
          </w:p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Quando o PACS/Report é integrado, a clínica reduz drasticamente o custo com impressão e ganha auditoria completa.</w:t>
            </w:r>
          </w:p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 que acha de conversarmos sobre como a Higia pode eliminar seus custos com impressão de exames e garantir que seu sistema esteja rodando em tempo recorde?</w:t>
              <w:br w:type="textWrapping"/>
            </w:r>
          </w:p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 preferir, posso te explicar por WhatsApp também.</w:t>
            </w:r>
          </w:p>
        </w:tc>
      </w:tr>
    </w:tbl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heading=h.wa0050000f" w:id="10"/>
      <w:bookmarkEnd w:id="10"/>
      <w:r w:rsidDel="00000000" w:rsidR="00000000" w:rsidRPr="00000000">
        <w:rPr>
          <w:rtl w:val="0"/>
        </w:rPr>
        <w:br w:type="textWrapping"/>
        <w:t xml:space="preserve">WhatsApp 03 (reforço após Email 01)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50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4"/>
        <w:tblGridChange w:id="0">
          <w:tblGrid>
            <w:gridCol w:w="8504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Boa tarde, (Primeiro Nome).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Te enviei um e-mail sobre como a Higia ajuda clínicas a eliminar o custo com impressão de exames com um PACS/Report integrado. Chegou a visualizar?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Posso te explicar rapidamente por aqui como isso funcionaria na (Empresa), se preferir.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heading=h.kwuyji9zb7x" w:id="11"/>
      <w:bookmarkEnd w:id="11"/>
      <w:r w:rsidDel="00000000" w:rsidR="00000000" w:rsidRPr="00000000">
        <w:rPr>
          <w:rtl w:val="0"/>
        </w:rPr>
        <w:br w:type="textWrapping"/>
        <w:t xml:space="preserve">Email 02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50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4"/>
        <w:tblGridChange w:id="0">
          <w:tblGrid>
            <w:gridCol w:w="8504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Assunto:</w:t>
            </w:r>
            <w:r w:rsidDel="00000000" w:rsidR="00000000" w:rsidRPr="00000000">
              <w:rPr>
                <w:rtl w:val="0"/>
              </w:rPr>
              <w:t xml:space="preserve"> Seu sistema de imagem está limitando seu crescimento (e aumentando seus custos)?</w:t>
              <w:br w:type="textWrapping"/>
              <w:br w:type="textWrapping"/>
              <w:t xml:space="preserve">{{primeiro_nome}}, tudo bem?</w:t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Ao conversar com clínicas e hospitais da região Norte/Nordeste, percebemos um ponto recorrente: os sistemas de imagem atuais não oferecem a segurança, agilidade e economia necessárias para crescer, gerando custos altos com exames.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Quando isso acontece, surgem efeitos claros: exames lentos, custos operacionais desnecessários, dificuldade na distribuição de imagens e o risco de multas por falta de conformidade legal. Esses problemas, quando acumulados, acabam gerando desgaste e travam a agilidade da clínica.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É exatamente aí que a Higia apoia clínicas e hospitais.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Trabalhamos com um sistema de gestão radiológica que oferece tecnologia robusta a preço acessível para PMEs.</w:t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Nossa metodologia foca em implantação em 7 dias, segurança jurídica e eliminação do custo de impressão.</w:t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Faz sentido explorarmos juntos se o seu sistema está acompanhando o ritmo de evolução da sua clínica?</w:t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Se preferir, posso te enviar algumas referências por WhatsApp também.</w:t>
            </w:r>
          </w:p>
        </w:tc>
      </w:tr>
    </w:tbl>
    <w:p w:rsidR="00000000" w:rsidDel="00000000" w:rsidP="00000000" w:rsidRDefault="00000000" w:rsidRPr="00000000" w14:paraId="0000006B">
      <w:pPr>
        <w:rPr>
          <w:rFonts w:ascii="DM Sans" w:cs="DM Sans" w:eastAsia="DM Sans" w:hAnsi="DM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heading=h.wa00500016" w:id="12"/>
      <w:bookmarkEnd w:id="12"/>
      <w:r w:rsidDel="00000000" w:rsidR="00000000" w:rsidRPr="00000000">
        <w:rPr>
          <w:rtl w:val="0"/>
        </w:rPr>
        <w:br w:type="textWrapping"/>
        <w:t xml:space="preserve">WhatsApp 04 (reforço após Email 02)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50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4"/>
        <w:tblGridChange w:id="0">
          <w:tblGrid>
            <w:gridCol w:w="8504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Boa tarde, (Primeiro Nome). Tudo certo?</w:t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Sei que a rotina é corrida, por isso trago o resumo por aqui, ajudamos clínicas da região a ganhar agilidade na entrega de laudos e reduzir custos operacionais, com segurança jurídica e conformidade ANVISA.</w:t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Esse é um assunto prioritário para a (Empresa) neste momento?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heading=h.pady8dxp1kqd" w:id="13"/>
      <w:bookmarkEnd w:id="13"/>
      <w:r w:rsidDel="00000000" w:rsidR="00000000" w:rsidRPr="00000000">
        <w:rPr>
          <w:rtl w:val="0"/>
        </w:rPr>
        <w:br w:type="textWrapping"/>
        <w:t xml:space="preserve">Email 03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50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4"/>
        <w:tblGridChange w:id="0">
          <w:tblGrid>
            <w:gridCol w:w="8504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Assunto:</w:t>
            </w:r>
            <w:r w:rsidDel="00000000" w:rsidR="00000000" w:rsidRPr="00000000">
              <w:rPr>
                <w:rtl w:val="0"/>
              </w:rPr>
              <w:t xml:space="preserve"> Sua clínica está protegida contra custos operacionais e falhas de conformidade?</w:t>
              <w:br w:type="textWrapping"/>
              <w:br w:type="textWrapping"/>
              <w:t xml:space="preserve">(primeiro nome), tudo bem?</w:t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É comum que o sistema de gestão radiológica só receba atenção quando surgem problemas: custos altos com impressão, lentidão na entrega de exames ou risco de sanções.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Mas quando isso acontece, o impacto já chegou na operação e na rentabilidade.</w:t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Em clínicas que acompanhamos nos últimos anos, notamos um padrão claro, e aquelas que estruturam o PACS e Telelaudo de forma estratégica, antes do problema aparecer, conseguem três avanços importantes: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Reduzem drasticamente custos operacionais, eliminando impressão de películas.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Aumentam a agilidade na entrega de laudos.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Garantem segurança jurídica e conformidade legal (Certificação ANVISA).</w:t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Isso não tem a ver com tecnologia cara.</w:t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Tem a ver com custo-benefício, implantação em 7 dias e garantia de que o sistema sustenta a operação da clínica.</w:t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Queria te perguntar: hoje, o sistema da (empresa) está mais reativo aos problemas ou já atua de forma estruturada e preventiva?</w:t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Se fizer sentido, posso te mostrar como outras clínicas estão evoluindo nisso.</w:t>
            </w:r>
          </w:p>
        </w:tc>
      </w:tr>
    </w:tbl>
    <w:p w:rsidR="00000000" w:rsidDel="00000000" w:rsidP="00000000" w:rsidRDefault="00000000" w:rsidRPr="00000000" w14:paraId="0000007F">
      <w:pPr>
        <w:rPr>
          <w:rFonts w:ascii="DM Sans" w:cs="DM Sans" w:eastAsia="DM Sans" w:hAnsi="DM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heading=h.wa0050001d" w:id="14"/>
      <w:bookmarkEnd w:id="14"/>
      <w:r w:rsidDel="00000000" w:rsidR="00000000" w:rsidRPr="00000000">
        <w:rPr>
          <w:rtl w:val="0"/>
        </w:rPr>
        <w:br w:type="textWrapping"/>
        <w:t xml:space="preserve">WhatsApp 05 (reforço final antes da ligação)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50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4"/>
        <w:tblGridChange w:id="0">
          <w:tblGrid>
            <w:gridCol w:w="8504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Boa tarde, (Primeiro Nome).</w:t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Essa é minha última mensagem por aqui sobre o tema, para não ser inconveniente.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Vou tentar falar com você por telefone nos próximos dias. Se preferir, me diga o melhor horário e retorno com prazer.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heading=h.hnnvx5lrdw92" w:id="15"/>
      <w:bookmarkEnd w:id="15"/>
      <w:r w:rsidDel="00000000" w:rsidR="00000000" w:rsidRPr="00000000">
        <w:rPr>
          <w:rtl w:val="0"/>
        </w:rPr>
        <w:br w:type="textWrapping"/>
        <w:t xml:space="preserve">Tentativa de Ligação</w:t>
      </w:r>
    </w:p>
    <w:p w:rsidR="00000000" w:rsidDel="00000000" w:rsidP="00000000" w:rsidRDefault="00000000" w:rsidRPr="00000000" w14:paraId="00000087">
      <w:pPr>
        <w:pStyle w:val="Heading4"/>
        <w:rPr/>
      </w:pPr>
      <w:bookmarkStart w:colFirst="0" w:colLast="0" w:name="_heading=h.xh0s6vigjfln" w:id="16"/>
      <w:bookmarkEnd w:id="16"/>
      <w:r w:rsidDel="00000000" w:rsidR="00000000" w:rsidRPr="00000000">
        <w:rPr>
          <w:rtl w:val="0"/>
        </w:rPr>
        <w:t xml:space="preserve">Atuação com gatekeeper (secretário)</w:t>
      </w:r>
    </w:p>
    <w:sdt>
      <w:sdtPr>
        <w:lock w:val="contentLocked"/>
        <w:id w:val="-99832954"/>
        <w:tag w:val="goog_rdk_0"/>
      </w:sdtPr>
      <w:sdtContent>
        <w:tbl>
          <w:tblPr>
            <w:tblStyle w:val="Table12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Você:</w:t>
                </w:r>
              </w:p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Oi, tudo bem?</w:t>
                </w:r>
              </w:p>
              <w:p w:rsidR="00000000" w:rsidDel="00000000" w:rsidP="00000000" w:rsidRDefault="00000000" w:rsidRPr="00000000" w14:paraId="0000008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Aqui é o (seu nome) da Higia Health Technology. Com quem eu falo, por favor?</w:t>
                </w:r>
              </w:p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Gatekeeper responde</w:t>
                </w:r>
              </w:p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Você:</w:t>
                </w:r>
              </w:p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Oi, (nome), tudo ótimo.</w:t>
                </w:r>
              </w:p>
              <w:p w:rsidR="00000000" w:rsidDel="00000000" w:rsidP="00000000" w:rsidRDefault="00000000" w:rsidRPr="00000000" w14:paraId="0000009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Preciso falar com o(a) (nome do decisor), responsável pela gestão de operações, TI, ou radiologia.</w:t>
                </w:r>
              </w:p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Você pode me transferir, por gentileza?</w:t>
                </w:r>
              </w:p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 perguntar o motivo da ligação:</w:t>
                </w:r>
              </w:p>
              <w:p w:rsidR="00000000" w:rsidDel="00000000" w:rsidP="00000000" w:rsidRDefault="00000000" w:rsidRPr="00000000" w14:paraId="00000094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Claro! Estamos conversando com algumas clínicas e hospitais da região sobre melhorias na gestão radiológica, redução de custos com impressão de exames e agilidade na implantação do sistema. É um tema que envolve diretamente o(a) (decisor) neste momento.</w:t>
                </w:r>
              </w:p>
              <w:p w:rsidR="00000000" w:rsidDel="00000000" w:rsidP="00000000" w:rsidRDefault="00000000" w:rsidRPr="00000000" w14:paraId="0000009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Pode transferir, por favor?</w:t>
                </w:r>
              </w:p>
            </w:tc>
          </w:tr>
        </w:tbl>
      </w:sdtContent>
    </w:sdt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4"/>
        <w:rPr/>
      </w:pPr>
      <w:bookmarkStart w:colFirst="0" w:colLast="0" w:name="_heading=h.w2yg1hykra1y" w:id="17"/>
      <w:bookmarkEnd w:id="17"/>
      <w:r w:rsidDel="00000000" w:rsidR="00000000" w:rsidRPr="00000000">
        <w:rPr>
          <w:rtl w:val="0"/>
        </w:rPr>
        <w:t xml:space="preserve">Atuação com decisor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4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75"/>
        <w:tblGridChange w:id="0">
          <w:tblGrid>
            <w:gridCol w:w="847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Você:</w:t>
            </w:r>
          </w:p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Olá, (nome), aqui é o (seu nome) da Higia Health Technology. Tudo bem?</w:t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(aguarda resposta)</w:t>
            </w:r>
          </w:p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bom! Eu vi que a (empresa) recentemente (inserir fato relevante real: ex: adquiriu novo equipamento, abriu nova unidade, passou por auditoria, contratou novos médicos especialista).</w:t>
            </w:r>
          </w:p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 isso meu contato.</w:t>
            </w:r>
          </w:p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Estamos ajudando clínicas PMEs a eliminar custos com impressão de exames e garantir segurança jurídica com implantação de um sistema PACS/Report em 7 dias. Gostaria de saber: a redução de custos operacionais e a agilidade do seu sistema são prioridades ou vocês já têm esse fluxo totalmente otimizado?</w:t>
            </w:r>
          </w:p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color w:val="0f4761"/>
                <w:rtl w:val="0"/>
              </w:rPr>
              <w:t xml:space="preserve">(aguarde resposta, interaja e continue com a qualificação)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i w:val="1"/>
                <w:iCs w:val="1"/>
                <w:color w:val="0f4761"/>
                <w:rtl w:val="0"/>
              </w:rPr>
              <w:t xml:space="preserve">(Percebeu que o lead é qualificado, puxe para o agendamento:)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  <w:t xml:space="preserve">(nome), pelo que você trouxe até aqui, entendo que conseguimos ajudar bastante a (empresa) em redução de custos operacionais, agilidade na entrega de laudos e segurança jurídica.</w:t>
            </w:r>
          </w:p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Sugiro avançarmos para um próximo passo:</w:t>
            </w:r>
          </w:p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uma conversa mais detalhada com nosso especialista, para entendermos o cenário completo, desafios entre unidades e oportunidades de melhoria e então propor uma estratégia específica para vocês.</w:t>
            </w:r>
          </w:p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 máximo que pode acontecer é você sair com insights práticos e uma visão clara de como fortalecer a rentabilidade da sua clínica.</w:t>
            </w:r>
          </w:p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Olhando a agenda aqui, conseguimos:</w:t>
            </w:r>
          </w:p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Dia X às Xh</w:t>
            </w:r>
          </w:p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ou</w:t>
            </w:r>
          </w:p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• Dia Y às Yh</w:t>
            </w:r>
          </w:p>
          <w:p w:rsidR="00000000" w:rsidDel="00000000" w:rsidP="00000000" w:rsidRDefault="00000000" w:rsidRPr="00000000" w14:paraId="000000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Qual horário funciona melhor para você?</w:t>
            </w:r>
          </w:p>
          <w:p w:rsidR="00000000" w:rsidDel="00000000" w:rsidP="00000000" w:rsidRDefault="00000000" w:rsidRPr="00000000" w14:paraId="000000AB">
            <w:pPr>
              <w:spacing w:after="0" w:line="240" w:lineRule="auto"/>
              <w:rPr/>
            </w:pPr>
            <w:r w:rsidDel="00000000" w:rsidR="00000000" w:rsidRPr="00000000">
              <w:rPr>
                <w:color w:val="0f4761"/>
                <w:rtl w:val="0"/>
              </w:rPr>
              <w:t xml:space="preserve">(Aguarde retorno)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Você:</w:t>
            </w:r>
          </w:p>
          <w:p w:rsidR="00000000" w:rsidDel="00000000" w:rsidP="00000000" w:rsidRDefault="00000000" w:rsidRPr="00000000" w14:paraId="000000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Perfeito! Vou enviar o convite no calendário com o link da reunião.</w:t>
            </w:r>
          </w:p>
          <w:p w:rsidR="00000000" w:rsidDel="00000000" w:rsidP="00000000" w:rsidRDefault="00000000" w:rsidRPr="00000000" w14:paraId="000000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Seu e-mail é email)?</w:t>
            </w:r>
          </w:p>
          <w:p w:rsidR="00000000" w:rsidDel="00000000" w:rsidP="00000000" w:rsidRDefault="00000000" w:rsidRPr="00000000" w14:paraId="000000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Ou qual seria o melhor e-mail para receber o convite?</w:t>
            </w:r>
          </w:p>
          <w:p w:rsidR="00000000" w:rsidDel="00000000" w:rsidP="00000000" w:rsidRDefault="00000000" w:rsidRPr="00000000" w14:paraId="000000B0">
            <w:pPr>
              <w:spacing w:after="0" w:line="240" w:lineRule="auto"/>
              <w:rPr/>
            </w:pPr>
            <w:r w:rsidDel="00000000" w:rsidR="00000000" w:rsidRPr="00000000">
              <w:rPr>
                <w:color w:val="0f4761"/>
                <w:rtl w:val="0"/>
              </w:rPr>
              <w:t xml:space="preserve">(Aguarde retorno)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aconteça algum imprevisto, te aviso com pelo menos 1h de antecedência, consegue fazer o mesmo?</w:t>
            </w:r>
          </w:p>
          <w:p w:rsidR="00000000" w:rsidDel="00000000" w:rsidP="00000000" w:rsidRDefault="00000000" w:rsidRPr="00000000" w14:paraId="000000B2">
            <w:pPr>
              <w:spacing w:after="0" w:line="240" w:lineRule="auto"/>
              <w:rPr/>
            </w:pPr>
            <w:r w:rsidDel="00000000" w:rsidR="00000000" w:rsidRPr="00000000">
              <w:rPr>
                <w:color w:val="0f4761"/>
                <w:rtl w:val="0"/>
              </w:rPr>
              <w:t xml:space="preserve">(Aguarde retorno)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Ótimo, vou te enviar mensagem para salvar meu número, até dia X, em Y horário. Obrigada pelo tempo! Abraço!</w:t>
            </w:r>
          </w:p>
        </w:tc>
      </w:tr>
    </w:tbl>
    <w:p w:rsidR="00000000" w:rsidDel="00000000" w:rsidP="00000000" w:rsidRDefault="00000000" w:rsidRPr="00000000" w14:paraId="000000B4">
      <w:pPr>
        <w:ind w:left="0" w:firstLine="0"/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numPr>
          <w:ilvl w:val="0"/>
          <w:numId w:val="8"/>
        </w:numPr>
        <w:spacing w:line="360" w:lineRule="auto"/>
        <w:ind w:left="720" w:hanging="360"/>
        <w:rPr/>
      </w:pPr>
      <w:bookmarkStart w:colFirst="0" w:colLast="0" w:name="_heading=h.6rkpfdvih3i3" w:id="18"/>
      <w:bookmarkEnd w:id="18"/>
      <w:r w:rsidDel="00000000" w:rsidR="00000000" w:rsidRPr="00000000">
        <w:rPr>
          <w:rtl w:val="0"/>
        </w:rPr>
        <w:t xml:space="preserve">Atuação com leads Conectados</w:t>
      </w:r>
    </w:p>
    <w:tbl>
      <w:tblPr>
        <w:tblStyle w:val="Table14"/>
        <w:tblW w:w="8503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0.2466736866345"/>
        <w:gridCol w:w="6123.26513733699"/>
        <w:tblGridChange w:id="0">
          <w:tblGrid>
            <w:gridCol w:w="2380.2466736866345"/>
            <w:gridCol w:w="6123.26513733699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4185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Cenário do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4185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 que fazer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lead indica outra pessoa como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1. Agradecer a indicação e pedir a transferência do contato. 2. Contatar a nova pessoa rapidamente, referenciando a recomendação do lead original. 3. Registrar no CRM que o lead indicou outro decisor para futuras oportunidades ou follow-ups.</w:t>
            </w:r>
          </w:p>
        </w:tc>
      </w:tr>
      <w:tr>
        <w:trPr>
          <w:cantSplit w:val="0"/>
          <w:trHeight w:val="2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lead diz que vai “olhar a agenda” mas não confirma horário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1. Enviar um follow-up educado após 1-2 dias: “Quero apenas confirmar se algum desses horários funciona para você.” 2. Oferecer opções alternativas, deixando claro que o tempo da reunião é curto (30 min). 3. Marcar um lembrete para recontato, evitando insistência imediata que pode irritar.</w:t>
            </w:r>
          </w:p>
        </w:tc>
      </w:tr>
      <w:tr>
        <w:trPr>
          <w:cantSplit w:val="0"/>
          <w:trHeight w:val="30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lead pede para enviar apresentação institucional e não retorna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1. Enviar o material com uma mensagem curta e contextualizada: “Segue o material que comentamos. Posso agendar 30 min para comentarmos como isso se aplica à sua empresa?” 2. Se não houver resposta em 3-5 dias, enviar um segundo follow-up, agregando valor (ex.: um case ou insight relevante). 3. Registrar no CRM como lead em “aguardando retorno” e programar nova tentativa em 7-10 dias.</w:t>
            </w:r>
          </w:p>
        </w:tc>
      </w:tr>
      <w:tr>
        <w:trPr>
          <w:cantSplit w:val="0"/>
          <w:trHeight w:val="3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lead para de responder (silêncio total)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1. Aplicar uma cadência de reengajamento:   a) Primeiro follow-up curto, lembrando o contexto da conversa.   b) Segundo follow-up com uma pergunta de reflexão ou dado relevante para provocar interesse.   c) Último follow-up amigável, oferecendo deixar o contato aberto para quando estiver pronto. 2. Registrar como “lead frio” se não houver retorno após 3-4 tentativas, mas manter monitoramento para retomada futura.</w:t>
            </w:r>
          </w:p>
        </w:tc>
      </w:tr>
      <w:tr>
        <w:trPr>
          <w:cantSplit w:val="0"/>
          <w:trHeight w:val="2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lead solicita mais informações ou customização antes de conversar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1. Responder rapidamente com informações específicas ou soluções que atendam à demanda. 2. Sugerir uma reunião curta para esclarecer dúvidas e apresentar recomendações personalizadas. 3. Evitar envio de excesso de material sem interação, que geralmente gera silêncio.</w:t>
            </w:r>
          </w:p>
        </w:tc>
      </w:tr>
      <w:tr>
        <w:trPr>
          <w:cantSplit w:val="0"/>
          <w:trHeight w:val="2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lead marca reunião e depois cancela ou adia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1. Confirmar o motivo brevemente e propor nova data imediatamente. 2. Mostrar flexibilidade sem perder urgência: “Qual seria o melhor horário para não atrasarmos a avaliação do seu cenário?” 3. Registrar no CRM como “remarcado” e acompanhar atentamente para não perder o lead.</w:t>
            </w:r>
          </w:p>
        </w:tc>
      </w:tr>
      <w:tr>
        <w:trPr>
          <w:cantSplit w:val="0"/>
          <w:trHeight w:val="2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lead mostra interesse, mas quer envolver outras pessoas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1. Solicitar os contatos das pessoas adicionais e agendar reunião conjunta. 2. Preparar material ou pauta que envolva todos os participantes, garantindo eficiência na reunião. 3. Aproveitar a oportunidade para aumentar engajamento e autoridade dentro da empresa.</w:t>
            </w:r>
          </w:p>
        </w:tc>
      </w:tr>
    </w:tbl>
    <w:p w:rsidR="00000000" w:rsidDel="00000000" w:rsidP="00000000" w:rsidRDefault="00000000" w:rsidRPr="00000000" w14:paraId="000000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numPr>
          <w:ilvl w:val="0"/>
          <w:numId w:val="8"/>
        </w:numPr>
        <w:spacing w:line="360" w:lineRule="auto"/>
        <w:ind w:left="720" w:hanging="360"/>
        <w:rPr/>
      </w:pPr>
      <w:bookmarkStart w:colFirst="0" w:colLast="0" w:name="_heading=h.wjixy1w2uutk" w:id="19"/>
      <w:bookmarkEnd w:id="19"/>
      <w:r w:rsidDel="00000000" w:rsidR="00000000" w:rsidRPr="00000000">
        <w:rPr>
          <w:rtl w:val="0"/>
        </w:rPr>
        <w:t xml:space="preserve">Roteiro de qualificação</w:t>
      </w:r>
    </w:p>
    <w:p w:rsidR="00000000" w:rsidDel="00000000" w:rsidP="00000000" w:rsidRDefault="00000000" w:rsidRPr="00000000" w14:paraId="000000C9">
      <w:pPr>
        <w:ind w:left="0" w:firstLine="72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A qualificação é extremamente importante, porque ela padroniza perguntas e critérios que definem se o lead é realmente uma oportunidade. Evita perda de tempo com leads fora do perfil e garante que somente contatos com potencial real avancem para uma reunião.</w:t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4"/>
        <w:rPr/>
      </w:pPr>
      <w:bookmarkStart w:colFirst="0" w:colLast="0" w:name="_heading=h.5gabtonjvc0g" w:id="20"/>
      <w:bookmarkEnd w:id="20"/>
      <w:r w:rsidDel="00000000" w:rsidR="00000000" w:rsidRPr="00000000">
        <w:rPr>
          <w:rtl w:val="0"/>
        </w:rPr>
        <w:t xml:space="preserve">Quebra de gelo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“Notei que a {{empresa}} recentemente {{referência real: adquiriu novo equipamento de imagem / expandiu unidade / reforçou a equipe médica}}. Como isso tem impactado a estrutura de gestão de imagem e laudos hoje?”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“Vi que a clínica está ampliando operações / portfólio. Como esse crescimento reflete na agilidade e na consistência dos laudos e na redução de custos operacionais?”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“Percebi que vocês têm investido em modernização e estrutura. Isso já exigiu alguma mudança na forma como o armazenamento de imagens (PACS) e a emissão de laudos estão organizados?”</w:t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4"/>
        <w:rPr/>
      </w:pPr>
      <w:bookmarkStart w:colFirst="0" w:colLast="0" w:name="_heading=h.94jlubfhyo6p" w:id="21"/>
      <w:bookmarkEnd w:id="21"/>
      <w:r w:rsidDel="00000000" w:rsidR="00000000" w:rsidRPr="00000000">
        <w:rPr>
          <w:rtl w:val="0"/>
        </w:rPr>
        <w:t xml:space="preserve">Objetivos (Goals)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“Quando pensamos em gestão radiológica, qual é o resultado ideal para vocês: redução de custos, agilidade na implantação do sistema, segurança jurídica, ou integração do fluxo de trabalho (do equipamento ao laudo)?”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“Se você tivesse que escolher um único objetivo prioritário para a clínica hoje, qual seria: redução de custos com consumíveis, agilidade na implantação/sistema (7 dias), melhorar clareza no fluxo de laudos, ou segurança jurídica?”</w:t>
      </w:r>
    </w:p>
    <w:p w:rsidR="00000000" w:rsidDel="00000000" w:rsidP="00000000" w:rsidRDefault="00000000" w:rsidRPr="00000000" w14:paraId="000000D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4"/>
        <w:rPr/>
      </w:pPr>
      <w:bookmarkStart w:colFirst="0" w:colLast="0" w:name="_heading=h.dgbgdfko1kgg" w:id="22"/>
      <w:bookmarkEnd w:id="22"/>
      <w:r w:rsidDel="00000000" w:rsidR="00000000" w:rsidRPr="00000000">
        <w:rPr>
          <w:rtl w:val="0"/>
        </w:rPr>
        <w:t xml:space="preserve">Planos e Estratégias (Plans)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Hoje, qual é o fluxo de trabalho desde a captação da imagem até a entrega do laudo ao paciente?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Vocês utilizam um sistema PACS/Report centralizado ou as imagens e laudos ficam em plataformas separadas?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Existe algum plano de modernização ou de investimento em novos equipamentos/sistemas para os próximos 6 meses?</w:t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4"/>
        <w:rPr/>
      </w:pPr>
      <w:bookmarkStart w:colFirst="0" w:colLast="0" w:name="_heading=h.7cd4a7q4fg8i" w:id="23"/>
      <w:bookmarkEnd w:id="23"/>
      <w:r w:rsidDel="00000000" w:rsidR="00000000" w:rsidRPr="00000000">
        <w:rPr>
          <w:rtl w:val="0"/>
        </w:rPr>
        <w:t xml:space="preserve">Desafios (Challenges / Need)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“Quais são os principais ruídos hoje entre a captação de imagem, o laudador e o gestor da clínica?”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Qual o impacto financeiro dos atuais custos de consumíveis (películas) no resultado final da clínica?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“Que desafios vocês enfrentam para manter a segurança jurídica e a conformidade (ex: LGPD, ANVISA) quando a clínica cresce?”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“Existe algum ponto sensível hoje, como:</w:t>
      </w:r>
    </w:p>
    <w:p w:rsidR="00000000" w:rsidDel="00000000" w:rsidP="00000000" w:rsidRDefault="00000000" w:rsidRPr="00000000" w14:paraId="000000DE">
      <w:pPr>
        <w:ind w:left="720" w:firstLine="0"/>
        <w:rPr/>
      </w:pPr>
      <w:r w:rsidDel="00000000" w:rsidR="00000000" w:rsidRPr="00000000">
        <w:rPr>
          <w:rtl w:val="0"/>
        </w:rPr>
        <w:t xml:space="preserve">– altos custos com impressão de películas</w:t>
      </w:r>
    </w:p>
    <w:p w:rsidR="00000000" w:rsidDel="00000000" w:rsidP="00000000" w:rsidRDefault="00000000" w:rsidRPr="00000000" w14:paraId="000000DF">
      <w:pPr>
        <w:ind w:left="720" w:firstLine="0"/>
        <w:rPr/>
      </w:pPr>
      <w:r w:rsidDel="00000000" w:rsidR="00000000" w:rsidRPr="00000000">
        <w:rPr>
          <w:rtl w:val="0"/>
        </w:rPr>
        <w:t xml:space="preserve">– lentidão ou instabilidade do sistema PACS atual</w:t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>
          <w:rtl w:val="0"/>
        </w:rPr>
        <w:t xml:space="preserve">– falta de conformidade ANVISA</w:t>
      </w:r>
    </w:p>
    <w:p w:rsidR="00000000" w:rsidDel="00000000" w:rsidP="00000000" w:rsidRDefault="00000000" w:rsidRPr="00000000" w14:paraId="000000E1">
      <w:pPr>
        <w:ind w:left="720" w:firstLine="0"/>
        <w:rPr/>
      </w:pPr>
      <w:r w:rsidDel="00000000" w:rsidR="00000000" w:rsidRPr="00000000">
        <w:rPr>
          <w:rtl w:val="0"/>
        </w:rPr>
        <w:t xml:space="preserve">– excesso de retrabalho no fluxo de laudos</w:t>
      </w:r>
    </w:p>
    <w:p w:rsidR="00000000" w:rsidDel="00000000" w:rsidP="00000000" w:rsidRDefault="00000000" w:rsidRPr="00000000" w14:paraId="000000E2">
      <w:pPr>
        <w:ind w:left="720" w:firstLine="0"/>
        <w:rPr/>
      </w:pPr>
      <w:r w:rsidDel="00000000" w:rsidR="00000000" w:rsidRPr="00000000">
        <w:rPr>
          <w:rtl w:val="0"/>
        </w:rPr>
        <w:t xml:space="preserve">– dificuldade em ter auditoria e controle gerencial em tempo real?”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“Onde vocês percebem que o sistema atual não acompanha a evolução da clínica?”</w:t>
      </w:r>
    </w:p>
    <w:p w:rsidR="00000000" w:rsidDel="00000000" w:rsidP="00000000" w:rsidRDefault="00000000" w:rsidRPr="00000000" w14:paraId="000000E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4"/>
        <w:rPr/>
      </w:pPr>
      <w:bookmarkStart w:colFirst="0" w:colLast="0" w:name="_heading=h.jod1j9e1ckoi" w:id="24"/>
      <w:bookmarkEnd w:id="24"/>
      <w:r w:rsidDel="00000000" w:rsidR="00000000" w:rsidRPr="00000000">
        <w:rPr>
          <w:rtl w:val="0"/>
        </w:rPr>
        <w:t xml:space="preserve">Prioridade e Prazo (Timeline / Timing)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Existe algum marco importante que exige melhorar a gestão radiológica — como auditoria, expansão de unidades, ou a necessidade de atingir uma meta de rentabilidade?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“Em quanto tempo gostariam de ver resultados claros: 3, 6 ou 12 meses?”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 nada mudar nos próximos meses, qual o impacto para a clínica em termos de rentabilidade (custos), agilidade na entrega de laudos ou risco de conformidade legal?</w:t>
      </w:r>
    </w:p>
    <w:p w:rsidR="00000000" w:rsidDel="00000000" w:rsidP="00000000" w:rsidRDefault="00000000" w:rsidRPr="00000000" w14:paraId="000000E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rtl w:val="0"/>
        </w:rPr>
        <w:t xml:space="preserve">Autoridade (Authority)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Além de você, quem mais participa das decisões sobre sistemas de gestão radiológica, TI, ou compra de equipamentos?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Esse tipo de projeto costuma envolver o Médico Radiologista Responsável, a Gestão de Operações, ou a Direção da Clínica?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“Se identificarmos uma solução viável, quem deveria estar na próxima conversa para avançarmos com segurança?”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DM Sans" w:cs="DM Sans" w:eastAsia="DM Sans" w:hAnsi="DM Sans"/>
          <w:rtl w:val="0"/>
        </w:rPr>
        <w:t xml:space="preserve">Aprofunde o conhecimento sobre qualificação: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numPr>
          <w:ilvl w:val="0"/>
          <w:numId w:val="8"/>
        </w:numPr>
        <w:spacing w:line="360" w:lineRule="auto"/>
        <w:ind w:left="720" w:hanging="360"/>
        <w:rPr/>
      </w:pPr>
      <w:bookmarkStart w:colFirst="0" w:colLast="0" w:name="_heading=h.j8luqvkavkwp" w:id="25"/>
      <w:bookmarkEnd w:id="25"/>
      <w:r w:rsidDel="00000000" w:rsidR="00000000" w:rsidRPr="00000000">
        <w:rPr>
          <w:rtl w:val="0"/>
        </w:rPr>
        <w:t xml:space="preserve">Anti no-show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Confira nesse material:</w:t>
      </w:r>
    </w:p>
    <w:p w:rsidR="00000000" w:rsidDel="00000000" w:rsidP="00000000" w:rsidRDefault="00000000" w:rsidRPr="00000000" w14:paraId="000000F3">
      <w:pPr>
        <w:spacing w:after="240"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numPr>
          <w:ilvl w:val="0"/>
          <w:numId w:val="8"/>
        </w:numPr>
        <w:spacing w:line="360" w:lineRule="auto"/>
        <w:ind w:left="720" w:hanging="360"/>
        <w:rPr/>
      </w:pPr>
      <w:bookmarkStart w:colFirst="0" w:colLast="0" w:name="_heading=h.wgwrkidghdhb" w:id="26"/>
      <w:bookmarkEnd w:id="26"/>
      <w:r w:rsidDel="00000000" w:rsidR="00000000" w:rsidRPr="00000000">
        <w:rPr>
          <w:rtl w:val="0"/>
        </w:rPr>
        <w:t xml:space="preserve">Reagendamento de reuniões</w:t>
      </w:r>
    </w:p>
    <w:p w:rsidR="00000000" w:rsidDel="00000000" w:rsidP="00000000" w:rsidRDefault="00000000" w:rsidRPr="00000000" w14:paraId="000000F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200" w:line="240" w:lineRule="auto"/>
        <w:ind w:firstLine="720"/>
        <w:rPr>
          <w:rFonts w:ascii="DM Sans" w:cs="DM Sans" w:eastAsia="DM Sans" w:hAnsi="DM Sans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Caso o lead não compareça na reunião, o pré-vendedor deve seguir uma cadência de reagendamento, para que seu trabalho anterior de tentativa de contato e qualificação não sejam perdidos.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DM Sans" w:cs="DM Sans" w:eastAsia="DM Sans" w:hAnsi="DM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hd w:fill="ffffff" w:val="clear"/>
        <w:spacing w:after="240" w:before="200" w:line="240" w:lineRule="auto"/>
        <w:rPr>
          <w:rFonts w:ascii="DM Sans" w:cs="DM Sans" w:eastAsia="DM Sans" w:hAnsi="DM Sans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heading=h.ve4neqw5rr1y" w:id="27"/>
      <w:bookmarkEnd w:id="27"/>
      <w:r w:rsidDel="00000000" w:rsidR="00000000" w:rsidRPr="00000000">
        <w:rPr>
          <w:rFonts w:ascii="DM Sans" w:cs="DM Sans" w:eastAsia="DM Sans" w:hAnsi="DM Sans"/>
          <w:b w:val="1"/>
          <w:bCs w:val="1"/>
          <w:color w:val="000000"/>
          <w:sz w:val="22"/>
          <w:szCs w:val="22"/>
          <w:u w:val="single"/>
          <w:rtl w:val="0"/>
        </w:rPr>
        <w:t xml:space="preserve">D1: No mesmo dia que a reunião deveria acontecer</w:t>
      </w:r>
    </w:p>
    <w:sdt>
      <w:sdtPr>
        <w:lock w:val="contentLocked"/>
        <w:id w:val="1536437241"/>
        <w:tag w:val="goog_rdk_1"/>
      </w:sdtPr>
      <w:sdtContent>
        <w:tbl>
          <w:tblPr>
            <w:tblStyle w:val="Table15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shd w:fill="ffffff" w:val="clear"/>
                  <w:spacing w:after="0" w:before="200" w:line="240" w:lineRule="auto"/>
                  <w:rPr>
                    <w:rFonts w:ascii="DM Sans" w:cs="DM Sans" w:eastAsia="DM Sans" w:hAnsi="DM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DM Sans" w:cs="DM Sans" w:eastAsia="DM Sans" w:hAnsi="DM Sans"/>
                    <w:sz w:val="24"/>
                    <w:szCs w:val="24"/>
                    <w:rtl w:val="0"/>
                  </w:rPr>
                  <w:t xml:space="preserve">"Bom dia, {{nome_do_lead}}! Te aguardamos na reunião, mas acredito que ocorreu algum imprevisto. Aconteceu algo? Está tudo bem por aí?"</w:t>
                </w:r>
              </w:p>
            </w:tc>
          </w:tr>
        </w:tbl>
      </w:sdtContent>
    </w:sdt>
    <w:p w:rsidR="00000000" w:rsidDel="00000000" w:rsidP="00000000" w:rsidRDefault="00000000" w:rsidRPr="00000000" w14:paraId="000000FA">
      <w:pPr>
        <w:spacing w:after="0" w:before="20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spacing w:after="240" w:before="200" w:line="240" w:lineRule="auto"/>
        <w:rPr>
          <w:rFonts w:ascii="DM Sans" w:cs="DM Sans" w:eastAsia="DM Sans" w:hAnsi="DM Sans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heading=h.vrqm3o1km48j" w:id="28"/>
      <w:bookmarkEnd w:id="28"/>
      <w:r w:rsidDel="00000000" w:rsidR="00000000" w:rsidRPr="00000000">
        <w:rPr>
          <w:rFonts w:ascii="DM Sans" w:cs="DM Sans" w:eastAsia="DM Sans" w:hAnsi="DM Sans"/>
          <w:b w:val="1"/>
          <w:bCs w:val="1"/>
          <w:color w:val="000000"/>
          <w:sz w:val="22"/>
          <w:szCs w:val="22"/>
          <w:u w:val="single"/>
          <w:rtl w:val="0"/>
        </w:rPr>
        <w:t xml:space="preserve">D2: Dia seguinte da mensagem anterior</w:t>
      </w:r>
    </w:p>
    <w:sdt>
      <w:sdtPr>
        <w:lock w:val="contentLocked"/>
        <w:id w:val="1818778459"/>
        <w:tag w:val="goog_rdk_2"/>
      </w:sdtPr>
      <w:sdtContent>
        <w:tbl>
          <w:tblPr>
            <w:tblStyle w:val="Table16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shd w:fill="ffffff" w:val="clear"/>
                  <w:spacing w:after="0" w:before="200" w:line="240" w:lineRule="auto"/>
                  <w:rPr>
                    <w:rFonts w:ascii="DM Sans" w:cs="DM Sans" w:eastAsia="DM Sans" w:hAnsi="DM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DM Sans" w:cs="DM Sans" w:eastAsia="DM Sans" w:hAnsi="DM Sans"/>
                    <w:sz w:val="24"/>
                    <w:szCs w:val="24"/>
                    <w:rtl w:val="0"/>
                  </w:rPr>
                  <w:t xml:space="preserve">"Boa tarde!</w:t>
                </w:r>
              </w:p>
              <w:p w:rsidR="00000000" w:rsidDel="00000000" w:rsidP="00000000" w:rsidRDefault="00000000" w:rsidRPr="00000000" w14:paraId="000000FD">
                <w:pPr>
                  <w:shd w:fill="ffffff" w:val="clear"/>
                  <w:spacing w:after="0" w:before="200" w:line="240" w:lineRule="auto"/>
                  <w:rPr>
                    <w:rFonts w:ascii="DM Sans" w:cs="DM Sans" w:eastAsia="DM Sans" w:hAnsi="DM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DM Sans" w:cs="DM Sans" w:eastAsia="DM Sans" w:hAnsi="DM Sans"/>
                    <w:sz w:val="24"/>
                    <w:szCs w:val="24"/>
                    <w:rtl w:val="0"/>
                  </w:rPr>
                  <w:t xml:space="preserve">Esperamos que esteja tudo bem com você. Sabemos que a semana pode estar corrida. Podemos reagendar para outro dia que seja mais confortável para você? Como está sua agenda para a próxima semana?"</w:t>
                </w:r>
              </w:p>
            </w:tc>
          </w:tr>
        </w:tbl>
      </w:sdtContent>
    </w:sdt>
    <w:p w:rsidR="00000000" w:rsidDel="00000000" w:rsidP="00000000" w:rsidRDefault="00000000" w:rsidRPr="00000000" w14:paraId="000000FE">
      <w:pPr>
        <w:spacing w:after="0" w:before="20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spacing w:after="240" w:before="200" w:line="240" w:lineRule="auto"/>
        <w:rPr>
          <w:rFonts w:ascii="DM Sans" w:cs="DM Sans" w:eastAsia="DM Sans" w:hAnsi="DM Sans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heading=h.6cptsux8hkcv" w:id="29"/>
      <w:bookmarkEnd w:id="29"/>
      <w:r w:rsidDel="00000000" w:rsidR="00000000" w:rsidRPr="00000000">
        <w:rPr>
          <w:rFonts w:ascii="DM Sans" w:cs="DM Sans" w:eastAsia="DM Sans" w:hAnsi="DM Sans"/>
          <w:b w:val="1"/>
          <w:bCs w:val="1"/>
          <w:color w:val="000000"/>
          <w:sz w:val="22"/>
          <w:szCs w:val="22"/>
          <w:u w:val="single"/>
          <w:rtl w:val="0"/>
        </w:rPr>
        <w:t xml:space="preserve">D4: 2 dias após a última mensagem</w:t>
      </w:r>
    </w:p>
    <w:sdt>
      <w:sdtPr>
        <w:lock w:val="contentLocked"/>
        <w:id w:val="-1258599580"/>
        <w:tag w:val="goog_rdk_3"/>
      </w:sdtPr>
      <w:sdtContent>
        <w:tbl>
          <w:tblPr>
            <w:tblStyle w:val="Table17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504"/>
            <w:tblGridChange w:id="0">
              <w:tblGrid>
                <w:gridCol w:w="850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shd w:fill="ffffff" w:val="clear"/>
                  <w:spacing w:after="0" w:before="200" w:line="240" w:lineRule="auto"/>
                  <w:rPr>
                    <w:rFonts w:ascii="DM Sans" w:cs="DM Sans" w:eastAsia="DM Sans" w:hAnsi="DM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DM Sans" w:cs="DM Sans" w:eastAsia="DM Sans" w:hAnsi="DM Sans"/>
                    <w:sz w:val="24"/>
                    <w:szCs w:val="24"/>
                    <w:rtl w:val="0"/>
                  </w:rPr>
                  <w:t xml:space="preserve">"Boa tarde, {{nome_do_lead}}! Tudo bem?</w:t>
                </w:r>
              </w:p>
              <w:p w:rsidR="00000000" w:rsidDel="00000000" w:rsidP="00000000" w:rsidRDefault="00000000" w:rsidRPr="00000000" w14:paraId="00000101">
                <w:pPr>
                  <w:shd w:fill="ffffff" w:val="clear"/>
                  <w:spacing w:after="0" w:before="200" w:line="240" w:lineRule="auto"/>
                  <w:rPr/>
                </w:pPr>
                <w:r w:rsidDel="00000000" w:rsidR="00000000" w:rsidRPr="00000000">
                  <w:rPr>
                    <w:rFonts w:ascii="DM Sans" w:cs="DM Sans" w:eastAsia="DM Sans" w:hAnsi="DM Sans"/>
                    <w:sz w:val="24"/>
                    <w:szCs w:val="24"/>
                    <w:rtl w:val="0"/>
                  </w:rPr>
                  <w:t xml:space="preserve">Não tenho conseguido seu retorno e gostaria de entender se ainda faz sentido para você ter essa conversa com o 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Igor Alves</w:t>
                </w:r>
                <w:r w:rsidDel="00000000" w:rsidR="00000000" w:rsidRPr="00000000">
                  <w:rPr>
                    <w:rFonts w:ascii="DM Sans" w:cs="DM Sans" w:eastAsia="DM Sans" w:hAnsi="DM Sans"/>
                    <w:sz w:val="24"/>
                    <w:szCs w:val="24"/>
                    <w:rtl w:val="0"/>
                  </w:rPr>
                  <w:t xml:space="preserve">, CEO da 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Higia</w:t>
                </w:r>
                <w:r w:rsidDel="00000000" w:rsidR="00000000" w:rsidRPr="00000000">
                  <w:rPr>
                    <w:rFonts w:ascii="DM Sans" w:cs="DM Sans" w:eastAsia="DM Sans" w:hAnsi="DM Sans"/>
                    <w:sz w:val="24"/>
                    <w:szCs w:val="24"/>
                    <w:rtl w:val="0"/>
                  </w:rPr>
                  <w:t xml:space="preserve">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2">
                <w:pPr>
                  <w:shd w:fill="ffffff" w:val="clear"/>
                  <w:spacing w:after="0" w:before="200" w:line="240" w:lineRule="auto"/>
                  <w:rPr/>
                </w:pPr>
                <w:r w:rsidDel="00000000" w:rsidR="00000000" w:rsidRPr="00000000">
                  <w:rPr>
                    <w:rFonts w:ascii="DM Sans" w:cs="DM Sans" w:eastAsia="DM Sans" w:hAnsi="DM Sans"/>
                    <w:sz w:val="24"/>
                    <w:szCs w:val="24"/>
                    <w:rtl w:val="0"/>
                  </w:rPr>
                  <w:t xml:space="preserve">Ainda é prioridade para você reduzir custos operacionais e ganhar agilidade no seu sistema de gestão radiológica? Me avise se faz sentido reagendarmos essa reunião.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3">
                <w:pPr>
                  <w:shd w:fill="ffffff" w:val="clear"/>
                  <w:spacing w:after="0" w:before="200" w:line="240" w:lineRule="auto"/>
                  <w:rPr>
                    <w:rFonts w:ascii="DM Sans" w:cs="DM Sans" w:eastAsia="DM Sans" w:hAnsi="DM Sans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numPr>
          <w:ilvl w:val="0"/>
          <w:numId w:val="8"/>
        </w:numPr>
        <w:spacing w:line="360" w:lineRule="auto"/>
        <w:ind w:left="720" w:hanging="360"/>
        <w:rPr/>
      </w:pPr>
      <w:bookmarkStart w:colFirst="0" w:colLast="0" w:name="_heading=h.qzqm211eo0r2" w:id="30"/>
      <w:bookmarkEnd w:id="30"/>
      <w:r w:rsidDel="00000000" w:rsidR="00000000" w:rsidRPr="00000000">
        <w:rPr>
          <w:rtl w:val="0"/>
        </w:rPr>
        <w:t xml:space="preserve">Matriz de contorno de objeções</w:t>
      </w:r>
    </w:p>
    <w:p w:rsidR="00000000" w:rsidDel="00000000" w:rsidP="00000000" w:rsidRDefault="00000000" w:rsidRPr="00000000" w14:paraId="000001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60" w:lineRule="auto"/>
        <w:ind w:firstLine="720"/>
        <w:rPr/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A Matriz de objeções é um documento vivo, que você deve alimentar sempre que surgir uma nova. Esse documento serve para nos prepararmos para quando as objeções aparecerem e termos uma resposta estratégica para cada uma, com isso temos o controle da conversa, com segurança e credibilidade.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36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8" w:w="11906" w:orient="portrait"/>
      <w:pgMar w:bottom="1417" w:top="1417" w:left="1701" w:right="1701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Raleway Ligh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DM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Raleway Light" w:cs="Raleway Light" w:eastAsia="Raleway Light" w:hAnsi="Raleway Light"/>
        <w:b w:val="1"/>
        <w:bCs w:val="1"/>
        <w:i w:val="0"/>
        <w:iCs w:val="0"/>
        <w:smallCaps w:val="0"/>
        <w:strike w:val="0"/>
        <w:color w:val="39593c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DM Sans" w:cs="DM Sans" w:eastAsia="DM Sans" w:hAnsi="DM Sans"/>
        <w:b w:val="1"/>
        <w:bCs w:val="1"/>
        <w:i w:val="0"/>
        <w:iCs w:val="0"/>
        <w:smallCaps w:val="0"/>
        <w:strike w:val="0"/>
        <w:color w:val="141856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DM Sans" w:cs="DM Sans" w:eastAsia="DM Sans" w:hAnsi="DM Sans"/>
        <w:b w:val="1"/>
        <w:bCs w:val="1"/>
        <w:i w:val="0"/>
        <w:iCs w:val="0"/>
        <w:smallCaps w:val="0"/>
        <w:strike w:val="0"/>
        <w:color w:val="141856"/>
        <w:sz w:val="22"/>
        <w:szCs w:val="22"/>
        <w:u w:val="none"/>
        <w:shd w:fill="auto" w:val="clear"/>
        <w:vertAlign w:val="baseline"/>
        <w:rtl w:val="0"/>
      </w:rPr>
      <w:t xml:space="preserve">Dealwise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</wp:posOffset>
          </wp:positionH>
          <wp:positionV relativeFrom="paragraph">
            <wp:posOffset>105689</wp:posOffset>
          </wp:positionV>
          <wp:extent cx="1819275" cy="342900"/>
          <wp:effectExtent b="0" l="0" r="0" t="0"/>
          <wp:wrapNone/>
          <wp:docPr id="6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9275" cy="3429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0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DM Sans" w:cs="DM Sans" w:eastAsia="DM Sans" w:hAnsi="DM Sans"/>
        <w:b w:val="0"/>
        <w:bCs w:val="0"/>
        <w:i w:val="0"/>
        <w:iCs w:val="0"/>
        <w:smallCaps w:val="0"/>
        <w:strike w:val="0"/>
        <w:color w:val="03030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DM Sans" w:cs="DM Sans" w:eastAsia="DM Sans" w:hAnsi="DM Sans"/>
        <w:b w:val="0"/>
        <w:bCs w:val="0"/>
        <w:i w:val="0"/>
        <w:iCs w:val="0"/>
        <w:smallCaps w:val="0"/>
        <w:strike w:val="0"/>
        <w:color w:val="39593c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DM Sans" w:cs="DM Sans" w:eastAsia="DM Sans" w:hAnsi="DM Sans"/>
        <w:b w:val="0"/>
        <w:bCs w:val="0"/>
        <w:i w:val="0"/>
        <w:iCs w:val="0"/>
        <w:smallCaps w:val="0"/>
        <w:strike w:val="0"/>
        <w:color w:val="030303"/>
        <w:sz w:val="22"/>
        <w:szCs w:val="22"/>
        <w:u w:val="none"/>
        <w:shd w:fill="auto" w:val="clear"/>
        <w:vertAlign w:val="baseline"/>
        <w:rtl w:val="0"/>
      </w:rPr>
      <w:t xml:space="preserve">(32) 98419-9237</w:t>
    </w:r>
  </w:p>
  <w:p w:rsidR="00000000" w:rsidDel="00000000" w:rsidP="00000000" w:rsidRDefault="00000000" w:rsidRPr="00000000" w14:paraId="0000010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DM Sans" w:cs="DM Sans" w:eastAsia="DM Sans" w:hAnsi="DM Sans"/>
        <w:b w:val="0"/>
        <w:bCs w:val="0"/>
        <w:i w:val="0"/>
        <w:iCs w:val="0"/>
        <w:smallCaps w:val="0"/>
        <w:strike w:val="0"/>
        <w:color w:val="03030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DM Sans" w:cs="DM Sans" w:eastAsia="DM Sans" w:hAnsi="DM Sans"/>
        <w:b w:val="0"/>
        <w:bCs w:val="0"/>
        <w:i w:val="0"/>
        <w:iCs w:val="0"/>
        <w:smallCaps w:val="0"/>
        <w:strike w:val="0"/>
        <w:color w:val="030303"/>
        <w:sz w:val="22"/>
        <w:szCs w:val="22"/>
        <w:u w:val="none"/>
        <w:shd w:fill="auto" w:val="clear"/>
        <w:vertAlign w:val="baseline"/>
        <w:rtl w:val="0"/>
      </w:rPr>
      <w:t xml:space="preserve">contato@dealwise.com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-1080128</wp:posOffset>
          </wp:positionH>
          <wp:positionV relativeFrom="paragraph">
            <wp:posOffset>-449572</wp:posOffset>
          </wp:positionV>
          <wp:extent cx="7576680" cy="641315"/>
          <wp:effectExtent b="0" l="0" r="0" t="0"/>
          <wp:wrapNone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7576680" cy="64131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0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M Sans" w:cs="DM Sans" w:eastAsia="DM Sans" w:hAnsi="DM Sans"/>
        <w:sz w:val="22"/>
        <w:szCs w:val="22"/>
        <w:lang w:val="pt_BR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</w:pPr>
    <w:rPr>
      <w:rFonts w:ascii="DM Sans" w:cs="DM Sans" w:eastAsia="DM Sans" w:hAnsi="DM Sans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ind w:left="720" w:hanging="360"/>
    </w:pPr>
    <w:rPr>
      <w:rFonts w:ascii="DM Sans" w:cs="DM Sans" w:eastAsia="DM Sans" w:hAnsi="DM Sans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DM Sans" w:cs="DM Sans" w:eastAsia="DM Sans" w:hAnsi="DM Sans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hackeandoprocessos.com/aida-entenda-essa-metodologia-2/" TargetMode="External"/><Relationship Id="rId10" Type="http://schemas.openxmlformats.org/officeDocument/2006/relationships/hyperlink" Target="https://www.hackeandoprocessos.com/cadencia-de-prospeccao-dicas-de-como-criar-uma/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www.hackeandoprocessos.com/gatilhos-mentais-em-venda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yperlink" Target="https://docs.google.com/spreadsheets/d/1ajTq6mpXJNQDGGb7O83TKcT0kQtmT_g2/edit?usp=sharing&amp;ouid=117253866854545671593&amp;rtpof=true&amp;s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alewayLight-regular.ttf"/><Relationship Id="rId4" Type="http://schemas.openxmlformats.org/officeDocument/2006/relationships/font" Target="fonts/RalewayLight-bold.ttf"/><Relationship Id="rId10" Type="http://schemas.openxmlformats.org/officeDocument/2006/relationships/font" Target="fonts/DMSans-boldItalic.ttf"/><Relationship Id="rId9" Type="http://schemas.openxmlformats.org/officeDocument/2006/relationships/font" Target="fonts/DMSans-italic.ttf"/><Relationship Id="rId5" Type="http://schemas.openxmlformats.org/officeDocument/2006/relationships/font" Target="fonts/RalewayLight-italic.ttf"/><Relationship Id="rId6" Type="http://schemas.openxmlformats.org/officeDocument/2006/relationships/font" Target="fonts/RalewayLight-boldItalic.ttf"/><Relationship Id="rId7" Type="http://schemas.openxmlformats.org/officeDocument/2006/relationships/font" Target="fonts/DMSans-regular.ttf"/><Relationship Id="rId8" Type="http://schemas.openxmlformats.org/officeDocument/2006/relationships/font" Target="fonts/DMSan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XBrIQC4vRc4tWC0ef05wryEvsQ==">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