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BE7179" w14:paraId="2EDDF9C1" w14:textId="77777777" w:rsidTr="00365504">
        <w:trPr>
          <w:trHeight w:val="3839"/>
        </w:trPr>
        <w:tc>
          <w:tcPr>
            <w:tcW w:w="9720" w:type="dxa"/>
          </w:tcPr>
          <w:p w14:paraId="3F5EDC5F" w14:textId="77777777" w:rsidR="00BE7179" w:rsidRDefault="00BE7179" w:rsidP="003655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五、数据记录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14:paraId="3538F085" w14:textId="77777777" w:rsidR="00BE7179" w:rsidRDefault="00BE7179" w:rsidP="00365504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4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邓瑞霖             </w:t>
            </w:r>
          </w:p>
          <w:p w14:paraId="646FE725" w14:textId="77777777" w:rsidR="00BE7179" w:rsidRDefault="00BE7179" w:rsidP="00365504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</w:t>
            </w:r>
            <w:r>
              <w:rPr>
                <w:b/>
                <w:bCs/>
                <w:sz w:val="24"/>
              </w:rPr>
              <w:t xml:space="preserve">1 </w:t>
            </w:r>
            <w:r>
              <w:rPr>
                <w:rFonts w:hint="eastAsia"/>
                <w:b/>
                <w:bCs/>
                <w:sz w:val="24"/>
              </w:rPr>
              <w:t>单臂电桥的数据记录（注：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  <w:b/>
                <w:bCs/>
              </w:rPr>
              <w:t>平均值取了绝对值）</w:t>
            </w:r>
          </w:p>
          <w:tbl>
            <w:tblPr>
              <w:tblW w:w="81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916"/>
              <w:gridCol w:w="916"/>
              <w:gridCol w:w="917"/>
              <w:gridCol w:w="916"/>
              <w:gridCol w:w="917"/>
              <w:gridCol w:w="916"/>
              <w:gridCol w:w="917"/>
            </w:tblGrid>
            <w:tr w:rsidR="00BE7179" w14:paraId="0E14A7D3" w14:textId="77777777" w:rsidTr="00365504">
              <w:trPr>
                <w:trHeight w:val="433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4036590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砝码个数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15C071B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289365B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4F70698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3C4C9BD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F7C2D4E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9E2D469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DFBC080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</w:tr>
            <w:tr w:rsidR="00BE7179" w14:paraId="6E018602" w14:textId="77777777" w:rsidTr="00365504">
              <w:trPr>
                <w:trHeight w:val="399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976FB68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砝码质量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(g)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4978FA2" w14:textId="77777777" w:rsidR="00BE7179" w:rsidRDefault="00BE7179" w:rsidP="0036550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56E254C" w14:textId="77777777" w:rsidR="00BE7179" w:rsidRDefault="00BE7179" w:rsidP="00365504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D99C0BC" w14:textId="77777777" w:rsidR="00BE7179" w:rsidRDefault="00BE7179" w:rsidP="00365504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E83A3F8" w14:textId="77777777" w:rsidR="00BE7179" w:rsidRDefault="00BE7179" w:rsidP="00365504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B36395D" w14:textId="77777777" w:rsidR="00BE7179" w:rsidRDefault="00BE7179" w:rsidP="00365504">
                  <w:pPr>
                    <w:jc w:val="center"/>
                  </w:pPr>
                  <w:r>
                    <w:t>80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A435736" w14:textId="77777777" w:rsidR="00BE7179" w:rsidRDefault="00BE7179" w:rsidP="0036550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47595D3" w14:textId="77777777" w:rsidR="00BE7179" w:rsidRDefault="00BE7179" w:rsidP="00365504">
                  <w:pPr>
                    <w:jc w:val="center"/>
                  </w:pPr>
                  <w:r>
                    <w:t>120</w:t>
                  </w:r>
                </w:p>
              </w:tc>
            </w:tr>
            <w:tr w:rsidR="00BE7179" w14:paraId="47D6C570" w14:textId="77777777" w:rsidTr="00365504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B7EEA12" w14:textId="77777777" w:rsidR="00BE7179" w:rsidRDefault="00BE7179" w:rsidP="00365504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上行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EE68B61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2.37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D7DF615" w14:textId="4174FFBC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7.57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4566868" w14:textId="581BE6E0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17.48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1F04363" w14:textId="32D41242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27.33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955EC21" w14:textId="126B20C0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37.35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0508C8D" w14:textId="56C406A5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47.25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D2CB98A" w14:textId="0F2698E3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57.14</w:t>
                  </w:r>
                </w:p>
              </w:tc>
            </w:tr>
            <w:tr w:rsidR="00BE7179" w14:paraId="60A4B3FB" w14:textId="77777777" w:rsidTr="00365504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5613F85" w14:textId="77777777" w:rsidR="00BE7179" w:rsidRDefault="00BE7179" w:rsidP="00365504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下行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ECE7F06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2.00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2EBDB60" w14:textId="4083996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7.88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D4BD5AF" w14:textId="39ADB595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17.72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1514BF4" w14:textId="0CCD43C6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27.61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6DB9E05" w14:textId="5CF732F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37.51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249D925" w14:textId="393FBB0A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47.45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61C242D" w14:textId="67BB1522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57.28</w:t>
                  </w:r>
                </w:p>
              </w:tc>
            </w:tr>
            <w:tr w:rsidR="00BE7179" w14:paraId="1A6D9384" w14:textId="77777777" w:rsidTr="00365504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99988AA" w14:textId="77777777" w:rsidR="00BE7179" w:rsidRDefault="00BE7179" w:rsidP="00365504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平均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21CAB7E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2.19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0EBAA10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7.73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BE7DE84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17.60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95028FF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27.47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3419D91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37.43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746C933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47.35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1A17761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57.21</w:t>
                  </w:r>
                </w:p>
              </w:tc>
            </w:tr>
          </w:tbl>
          <w:p w14:paraId="78C0E92B" w14:textId="77777777" w:rsidR="00BE7179" w:rsidRDefault="00BE7179" w:rsidP="00365504">
            <w:pPr>
              <w:rPr>
                <w:b/>
                <w:bCs/>
              </w:rPr>
            </w:pPr>
          </w:p>
          <w:p w14:paraId="1BBE1BFF" w14:textId="77777777" w:rsidR="00BE7179" w:rsidRDefault="00BE7179" w:rsidP="00365504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</w:t>
            </w:r>
            <w:r>
              <w:rPr>
                <w:b/>
                <w:bCs/>
                <w:sz w:val="24"/>
              </w:rPr>
              <w:t xml:space="preserve">2 </w:t>
            </w:r>
            <w:r>
              <w:rPr>
                <w:rFonts w:hint="eastAsia"/>
                <w:b/>
                <w:bCs/>
                <w:sz w:val="24"/>
              </w:rPr>
              <w:t>双臂电桥数据记录（注：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  <w:b/>
                <w:bCs/>
              </w:rPr>
              <w:t>平均值取了绝对值）</w:t>
            </w:r>
          </w:p>
          <w:tbl>
            <w:tblPr>
              <w:tblW w:w="81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916"/>
              <w:gridCol w:w="916"/>
              <w:gridCol w:w="917"/>
              <w:gridCol w:w="916"/>
              <w:gridCol w:w="917"/>
              <w:gridCol w:w="916"/>
              <w:gridCol w:w="917"/>
            </w:tblGrid>
            <w:tr w:rsidR="00BE7179" w14:paraId="560BECE4" w14:textId="77777777" w:rsidTr="00365504">
              <w:trPr>
                <w:trHeight w:val="450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744C566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砝码个数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455C9FF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A3323B5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6EDE26C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F1412E4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0257D83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94CC569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13E172D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</w:tr>
            <w:tr w:rsidR="00BE7179" w14:paraId="340DCBA5" w14:textId="77777777" w:rsidTr="00365504">
              <w:trPr>
                <w:trHeight w:val="443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28BD4FA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砝码质量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(g)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9762EBE" w14:textId="77777777" w:rsidR="00BE7179" w:rsidRDefault="00BE7179" w:rsidP="0036550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5EC2A81" w14:textId="77777777" w:rsidR="00BE7179" w:rsidRDefault="00BE7179" w:rsidP="00365504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0277DE5" w14:textId="77777777" w:rsidR="00BE7179" w:rsidRDefault="00BE7179" w:rsidP="00365504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6156461" w14:textId="77777777" w:rsidR="00BE7179" w:rsidRDefault="00BE7179" w:rsidP="00365504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DB89AD4" w14:textId="77777777" w:rsidR="00BE7179" w:rsidRDefault="00BE7179" w:rsidP="00365504">
                  <w:pPr>
                    <w:jc w:val="center"/>
                  </w:pPr>
                  <w:r>
                    <w:t>80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E18AB11" w14:textId="77777777" w:rsidR="00BE7179" w:rsidRDefault="00BE7179" w:rsidP="0036550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3677C07" w14:textId="77777777" w:rsidR="00BE7179" w:rsidRDefault="00BE7179" w:rsidP="00365504">
                  <w:pPr>
                    <w:jc w:val="center"/>
                  </w:pPr>
                  <w:r>
                    <w:t>120</w:t>
                  </w:r>
                </w:p>
              </w:tc>
            </w:tr>
            <w:tr w:rsidR="00BE7179" w14:paraId="08EB9B7B" w14:textId="77777777" w:rsidTr="00365504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04A4E23" w14:textId="77777777" w:rsidR="00BE7179" w:rsidRDefault="00BE7179" w:rsidP="00365504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上行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DA45C5A" w14:textId="2C1DC25E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1.5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5778EAE" w14:textId="75C667A5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27.2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6A9ACF0" w14:textId="6BB3C2AC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44.6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65C3341" w14:textId="051E12EB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61.9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A2703B5" w14:textId="3769170A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79.3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5C5E7FC" w14:textId="7785317E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  <w:r>
                    <w:rPr>
                      <w:rFonts w:hint="eastAsia"/>
                    </w:rPr>
                    <w:t>6.8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4616EFC" w14:textId="5EB6D263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BE7179" w14:paraId="6229C140" w14:textId="77777777" w:rsidTr="00365504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1B880AB" w14:textId="77777777" w:rsidR="00BE7179" w:rsidRDefault="00BE7179" w:rsidP="00365504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下行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E2D08CC" w14:textId="3886C4E1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0B74A70" w14:textId="5524CBA6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27.2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2AF535F" w14:textId="0664A792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44.5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B1E558D" w14:textId="21DBBE36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61.9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5C4ED98" w14:textId="23D6AF41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79.3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EDBC54B" w14:textId="1048B751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96.</w:t>
                  </w: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02CCFB9" w14:textId="3B2B35B8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BE7179" w14:paraId="25C0CA44" w14:textId="77777777" w:rsidTr="00365504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6E7944E" w14:textId="77777777" w:rsidR="00BE7179" w:rsidRDefault="00BE7179" w:rsidP="00365504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平均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D316F4B" w14:textId="62F40500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1.4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C876CEE" w14:textId="229D631B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27.2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26ADAC0" w14:textId="76A96528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44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856CDFE" w14:textId="4E7AED54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61.9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52965BC" w14:textId="552DAD0F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79.3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030BCAF" w14:textId="0400C231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96.</w:t>
                  </w: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8C341D0" w14:textId="29AB3729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701C64AC" w14:textId="77777777" w:rsidR="00BE7179" w:rsidRDefault="00BE7179" w:rsidP="00365504"/>
          <w:p w14:paraId="0C4F0FC0" w14:textId="77777777" w:rsidR="00BE7179" w:rsidRDefault="00BE7179" w:rsidP="00365504">
            <w:pPr>
              <w:rPr>
                <w:b/>
                <w:bCs/>
                <w:sz w:val="24"/>
              </w:rPr>
            </w:pPr>
          </w:p>
          <w:p w14:paraId="501BF691" w14:textId="77777777" w:rsidR="00BE7179" w:rsidRDefault="00BE7179" w:rsidP="00365504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</w:t>
            </w:r>
            <w:r>
              <w:rPr>
                <w:b/>
                <w:bCs/>
                <w:sz w:val="24"/>
              </w:rPr>
              <w:t xml:space="preserve">3 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全臂电桥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数据记录（注：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oMath>
            <w:r>
              <w:rPr>
                <w:rFonts w:hint="eastAsia"/>
                <w:b/>
                <w:bCs/>
              </w:rPr>
              <w:t>平均值取了绝对值）</w:t>
            </w:r>
          </w:p>
          <w:tbl>
            <w:tblPr>
              <w:tblW w:w="81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1"/>
              <w:gridCol w:w="916"/>
              <w:gridCol w:w="916"/>
              <w:gridCol w:w="917"/>
              <w:gridCol w:w="916"/>
              <w:gridCol w:w="917"/>
              <w:gridCol w:w="916"/>
              <w:gridCol w:w="917"/>
            </w:tblGrid>
            <w:tr w:rsidR="00BE7179" w14:paraId="70831657" w14:textId="77777777" w:rsidTr="00365504">
              <w:trPr>
                <w:trHeight w:val="455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BCEECE5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砝码个数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C62ED53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A3764B6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A1F98F8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93C4FCA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9CDCF39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793AB8D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7292527" w14:textId="77777777" w:rsidR="00BE7179" w:rsidRDefault="00BE7179" w:rsidP="00365504">
                  <w:pPr>
                    <w:jc w:val="center"/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</w:tr>
            <w:tr w:rsidR="00BE7179" w14:paraId="49900D63" w14:textId="77777777" w:rsidTr="00365504">
              <w:trPr>
                <w:trHeight w:val="44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FFD0B40" w14:textId="77777777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t>砝码质量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(g)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9A59BFF" w14:textId="77777777" w:rsidR="00BE7179" w:rsidRDefault="00BE7179" w:rsidP="0036550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15E6851" w14:textId="77777777" w:rsidR="00BE7179" w:rsidRDefault="00BE7179" w:rsidP="00365504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DD4CDBB" w14:textId="77777777" w:rsidR="00BE7179" w:rsidRDefault="00BE7179" w:rsidP="00365504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7E564C3" w14:textId="77777777" w:rsidR="00BE7179" w:rsidRDefault="00BE7179" w:rsidP="00365504">
                  <w:pPr>
                    <w:jc w:val="center"/>
                  </w:pPr>
                  <w:r>
                    <w:t>60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65760E9" w14:textId="77777777" w:rsidR="00BE7179" w:rsidRDefault="00BE7179" w:rsidP="00365504">
                  <w:pPr>
                    <w:jc w:val="center"/>
                  </w:pPr>
                  <w:r>
                    <w:t>80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12D9CD8" w14:textId="77777777" w:rsidR="00BE7179" w:rsidRDefault="00BE7179" w:rsidP="0036550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DE6C7E8" w14:textId="77777777" w:rsidR="00BE7179" w:rsidRDefault="00BE7179" w:rsidP="00365504">
                  <w:pPr>
                    <w:jc w:val="center"/>
                  </w:pPr>
                  <w:r>
                    <w:t>120</w:t>
                  </w:r>
                </w:p>
              </w:tc>
            </w:tr>
            <w:tr w:rsidR="00BE7179" w14:paraId="324E0CB6" w14:textId="77777777" w:rsidTr="00365504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65E5D6A" w14:textId="77777777" w:rsidR="00BE7179" w:rsidRDefault="00BE7179" w:rsidP="00365504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上行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D328C2A" w14:textId="12D5DCCE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3.6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7380D3B" w14:textId="113943E4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36.</w:t>
                  </w: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C6098CE" w14:textId="36E75BAE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.5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0D2E0CA" w14:textId="3403B01F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.4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150689F1" w14:textId="3CD9741F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38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6E68CE3" w14:textId="4FA8FD2B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172.4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5B7ABFE" w14:textId="7DE6371A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206.7</w:t>
                  </w:r>
                </w:p>
              </w:tc>
            </w:tr>
            <w:tr w:rsidR="00BE7179" w14:paraId="3F5259B8" w14:textId="77777777" w:rsidTr="00365504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74A68FF" w14:textId="77777777" w:rsidR="00BE7179" w:rsidRDefault="00BE7179" w:rsidP="00365504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下行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CAAF864" w14:textId="5B1804A4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3.6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6081AF9" w14:textId="2E446A77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36.</w:t>
                  </w: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FFFAC08" w14:textId="731B9384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4E77861F" w14:textId="35DDDA35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04.2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A613D95" w14:textId="1FD88446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38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F8473AA" w14:textId="29626D0B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172.3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756283B" w14:textId="29CA986E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206.6</w:t>
                  </w:r>
                </w:p>
              </w:tc>
            </w:tr>
            <w:tr w:rsidR="00BE7179" w14:paraId="15D905EA" w14:textId="77777777" w:rsidTr="00365504">
              <w:trPr>
                <w:trHeight w:val="584"/>
              </w:trPr>
              <w:tc>
                <w:tcPr>
                  <w:tcW w:w="16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548AC1A" w14:textId="77777777" w:rsidR="00BE7179" w:rsidRDefault="00BE7179" w:rsidP="00365504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U(mV)</m:t>
                    </m:r>
                  </m:oMath>
                  <w:r>
                    <w:rPr>
                      <w:rFonts w:hint="eastAsia"/>
                      <w:b/>
                      <w:bCs/>
                    </w:rPr>
                    <w:t>平均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5FFF4D7E" w14:textId="6A2CD90F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3.6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04CB1C3" w14:textId="1A73639C" w:rsidR="00BE7179" w:rsidRDefault="00BE7179" w:rsidP="00365504">
                  <w:pPr>
                    <w:jc w:val="center"/>
                  </w:pPr>
                  <w:r>
                    <w:rPr>
                      <w:rFonts w:hint="eastAsia"/>
                    </w:rPr>
                    <w:t>36.6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794C819E" w14:textId="65DBC8E0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0.4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07158D4D" w14:textId="1B528EB0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04.3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60DA8309" w14:textId="156DA163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138.2</w:t>
                  </w:r>
                </w:p>
              </w:tc>
              <w:tc>
                <w:tcPr>
                  <w:tcW w:w="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39E1D5B9" w14:textId="1512B44B" w:rsidR="00BE7179" w:rsidRDefault="00BE7179" w:rsidP="003655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72.4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1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14:paraId="27D0F1CD" w14:textId="37745CAB" w:rsidR="00BE7179" w:rsidRDefault="00BE7179" w:rsidP="00BE717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206.7</w:t>
                  </w:r>
                </w:p>
              </w:tc>
            </w:tr>
          </w:tbl>
          <w:p w14:paraId="41C49D93" w14:textId="77777777" w:rsidR="00BE7179" w:rsidRDefault="00BE7179" w:rsidP="00365504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BE7179" w14:paraId="49EB3591" w14:textId="77777777" w:rsidTr="00365504">
        <w:trPr>
          <w:trHeight w:val="5212"/>
        </w:trPr>
        <w:tc>
          <w:tcPr>
            <w:tcW w:w="9720" w:type="dxa"/>
          </w:tcPr>
          <w:p w14:paraId="14C3236E" w14:textId="77777777" w:rsidR="00BE7179" w:rsidRDefault="00BE7179" w:rsidP="00365504">
            <w:pPr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六、数据处理</w:t>
            </w:r>
          </w:p>
          <w:p w14:paraId="1D32DCEC" w14:textId="77777777" w:rsidR="00BE7179" w:rsidRDefault="00BE7179" w:rsidP="00365504">
            <w:pPr>
              <w:rPr>
                <w:rFonts w:ascii="黑体" w:eastAsia="黑体" w:hAnsi="黑体" w:cs="黑体" w:hint="eastAsia"/>
              </w:rPr>
            </w:pPr>
            <w:r>
              <w:rPr>
                <w:noProof/>
              </w:rPr>
              <w:drawing>
                <wp:inline distT="0" distB="0" distL="114300" distR="114300" wp14:anchorId="21FD3A44" wp14:editId="0AB0F6C8">
                  <wp:extent cx="4461510" cy="2545080"/>
                  <wp:effectExtent l="0" t="0" r="889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51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218C9" w14:textId="77777777" w:rsidR="00BE7179" w:rsidRDefault="00BE7179" w:rsidP="00365504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由图可知，只把单臂接入应变片时，电桥的灵敏度约0.472 mV/g。电子秤的零点误差为-0.160 mV。</w:t>
            </w:r>
          </w:p>
          <w:p w14:paraId="3F8DA2B3" w14:textId="57E3D627" w:rsidR="00BE7179" w:rsidRDefault="00221173" w:rsidP="00365504">
            <w:r>
              <w:rPr>
                <w:noProof/>
                <w14:ligatures w14:val="standardContextual"/>
              </w:rPr>
              <w:drawing>
                <wp:inline distT="0" distB="0" distL="0" distR="0" wp14:anchorId="5A9B6D15" wp14:editId="17B4B372">
                  <wp:extent cx="6035040" cy="3599180"/>
                  <wp:effectExtent l="0" t="0" r="3810" b="1270"/>
                  <wp:docPr id="20710832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0832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35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7720A" w14:textId="4BBA133C" w:rsidR="00BE7179" w:rsidRDefault="00BE7179" w:rsidP="00365504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由图可知，把双臂接入应变片时，电桥的灵敏度约</w:t>
            </w:r>
            <w:r w:rsidR="00221173">
              <w:rPr>
                <w:rFonts w:eastAsia="黑体" w:hint="eastAsia"/>
                <w:szCs w:val="21"/>
              </w:rPr>
              <w:t>0.8607</w:t>
            </w:r>
            <w:r>
              <w:rPr>
                <w:rFonts w:ascii="Segoe UI" w:eastAsia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eastAsia="黑体" w:hint="eastAsia"/>
                <w:szCs w:val="21"/>
              </w:rPr>
              <w:t>mV/g</w:t>
            </w:r>
            <w:r>
              <w:rPr>
                <w:rFonts w:eastAsia="黑体" w:hint="eastAsia"/>
                <w:szCs w:val="21"/>
              </w:rPr>
              <w:t>，约为单臂电桥灵敏度的</w:t>
            </w:r>
            <w:r>
              <w:rPr>
                <w:rFonts w:eastAsia="黑体" w:hint="eastAsia"/>
                <w:szCs w:val="21"/>
              </w:rPr>
              <w:t>2</w:t>
            </w:r>
            <w:r>
              <w:rPr>
                <w:rFonts w:eastAsia="黑体" w:hint="eastAsia"/>
                <w:szCs w:val="21"/>
              </w:rPr>
              <w:t>倍。本次设计的电子秤的零点误差为</w:t>
            </w:r>
            <w:r w:rsidR="00221173">
              <w:rPr>
                <w:rFonts w:eastAsia="黑体" w:hint="eastAsia"/>
                <w:szCs w:val="21"/>
              </w:rPr>
              <w:t>10.543</w:t>
            </w:r>
            <w:r>
              <w:rPr>
                <w:rFonts w:eastAsia="黑体" w:hint="eastAsia"/>
                <w:szCs w:val="21"/>
              </w:rPr>
              <w:t>mV</w:t>
            </w:r>
            <w:r>
              <w:rPr>
                <w:rFonts w:eastAsia="黑体" w:hint="eastAsia"/>
                <w:szCs w:val="21"/>
              </w:rPr>
              <w:t>。</w:t>
            </w:r>
          </w:p>
          <w:p w14:paraId="2DCEA846" w14:textId="07685485" w:rsidR="00BE7179" w:rsidRDefault="00221173" w:rsidP="00365504">
            <w:pPr>
              <w:rPr>
                <w:rFonts w:eastAsia="黑体"/>
                <w:b/>
                <w:sz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87F25DE" wp14:editId="076B86D9">
                  <wp:extent cx="4745620" cy="3258619"/>
                  <wp:effectExtent l="0" t="0" r="0" b="0"/>
                  <wp:docPr id="12330222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0222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180" cy="328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A5992" w14:textId="588D8EF1" w:rsidR="00BE7179" w:rsidRDefault="00BE7179" w:rsidP="0036550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szCs w:val="21"/>
              </w:rPr>
              <w:t>由图可知，</w:t>
            </w:r>
            <w:proofErr w:type="gramStart"/>
            <w:r>
              <w:rPr>
                <w:rFonts w:eastAsia="黑体" w:hint="eastAsia"/>
                <w:szCs w:val="21"/>
              </w:rPr>
              <w:t>全臂电桥</w:t>
            </w:r>
            <w:proofErr w:type="gramEnd"/>
            <w:r>
              <w:rPr>
                <w:rFonts w:eastAsia="黑体" w:hint="eastAsia"/>
                <w:szCs w:val="21"/>
              </w:rPr>
              <w:t>的灵敏度</w:t>
            </w:r>
            <w:r w:rsidR="00221173">
              <w:rPr>
                <w:rFonts w:eastAsia="黑体" w:hint="eastAsia"/>
                <w:szCs w:val="21"/>
              </w:rPr>
              <w:t>1.7035</w:t>
            </w:r>
            <w:r>
              <w:rPr>
                <w:rFonts w:eastAsia="黑体" w:hint="eastAsia"/>
                <w:szCs w:val="21"/>
              </w:rPr>
              <w:t xml:space="preserve"> mV/g</w:t>
            </w:r>
            <w:r>
              <w:rPr>
                <w:rFonts w:eastAsia="黑体" w:hint="eastAsia"/>
                <w:szCs w:val="21"/>
              </w:rPr>
              <w:t>，约为单臂电桥灵敏度的</w:t>
            </w:r>
            <w:r>
              <w:rPr>
                <w:rFonts w:eastAsia="黑体" w:hint="eastAsia"/>
                <w:szCs w:val="21"/>
              </w:rPr>
              <w:t>4</w:t>
            </w:r>
            <w:r>
              <w:rPr>
                <w:rFonts w:eastAsia="黑体" w:hint="eastAsia"/>
                <w:szCs w:val="21"/>
              </w:rPr>
              <w:t>倍。本次设计的电子秤的零点误差为</w:t>
            </w:r>
            <w:r w:rsidR="00221173">
              <w:rPr>
                <w:rFonts w:eastAsia="黑体" w:hint="eastAsia"/>
                <w:szCs w:val="21"/>
              </w:rPr>
              <w:t>2.12</w:t>
            </w:r>
            <w:r>
              <w:rPr>
                <w:rFonts w:eastAsia="黑体" w:hint="eastAsia"/>
                <w:szCs w:val="21"/>
              </w:rPr>
              <w:t xml:space="preserve"> mV</w:t>
            </w:r>
            <w:r>
              <w:rPr>
                <w:rFonts w:eastAsia="黑体" w:hint="eastAsia"/>
                <w:szCs w:val="21"/>
              </w:rPr>
              <w:t>。</w:t>
            </w:r>
          </w:p>
        </w:tc>
      </w:tr>
      <w:tr w:rsidR="00BE7179" w14:paraId="661DBCC4" w14:textId="77777777" w:rsidTr="00365504">
        <w:trPr>
          <w:trHeight w:val="1498"/>
        </w:trPr>
        <w:tc>
          <w:tcPr>
            <w:tcW w:w="9720" w:type="dxa"/>
          </w:tcPr>
          <w:p w14:paraId="5F72DB82" w14:textId="77777777" w:rsidR="00BE7179" w:rsidRDefault="00BE7179" w:rsidP="00365504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七、结果陈述：</w:t>
            </w:r>
          </w:p>
          <w:p w14:paraId="545BF047" w14:textId="77777777" w:rsidR="00BE7179" w:rsidRDefault="00BE7179" w:rsidP="00365504">
            <w:pPr>
              <w:ind w:firstLineChars="200" w:firstLine="480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由数据分析可知，所有电桥实验中，放置砝码后，电桥输出电压ΔU发生明显变化。随着砝码个数的增加，ΔU的绝对值呈现出线性增长的趋势，单臂电桥电压每次大约变化9mv，双臂18~20mv，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全臂约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40mv，且各电桥的灵敏度比较：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全臂电桥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&gt;双臂电桥&gt;单臂电桥。</w:t>
            </w:r>
          </w:p>
        </w:tc>
      </w:tr>
      <w:tr w:rsidR="00BE7179" w14:paraId="0CB3BC92" w14:textId="77777777" w:rsidTr="00365504">
        <w:trPr>
          <w:trHeight w:val="770"/>
        </w:trPr>
        <w:tc>
          <w:tcPr>
            <w:tcW w:w="9720" w:type="dxa"/>
          </w:tcPr>
          <w:p w14:paraId="1DDF9767" w14:textId="77777777" w:rsidR="00BE7179" w:rsidRDefault="00BE7179" w:rsidP="00365504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t>八、实验总结与思考题</w:t>
            </w:r>
          </w:p>
          <w:p w14:paraId="25C008FC" w14:textId="77777777" w:rsidR="00BE7179" w:rsidRDefault="00BE7179" w:rsidP="00365504">
            <w:pPr>
              <w:ind w:firstLineChars="200" w:firstLine="480"/>
              <w:jc w:val="lef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通过本次实验，我们成功实现了基于应变片的电子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秤系统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的设计，并掌握了应变片、电桥电路和差动放大器的工作原理及其在电子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秤设计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中的应用。实验结果表明，</w:t>
            </w:r>
            <w:proofErr w:type="gramStart"/>
            <w:r>
              <w:rPr>
                <w:rFonts w:ascii="黑体" w:eastAsia="黑体" w:hint="eastAsia"/>
                <w:bCs/>
                <w:sz w:val="24"/>
              </w:rPr>
              <w:t>全臂电桥</w:t>
            </w:r>
            <w:proofErr w:type="gramEnd"/>
            <w:r>
              <w:rPr>
                <w:rFonts w:ascii="黑体" w:eastAsia="黑体" w:hint="eastAsia"/>
                <w:bCs/>
                <w:sz w:val="24"/>
              </w:rPr>
              <w:t>是设计高精度电子秤的理想选择。</w:t>
            </w:r>
          </w:p>
          <w:p w14:paraId="532578B9" w14:textId="77777777" w:rsidR="00BE7179" w:rsidRDefault="00BE7179" w:rsidP="0036550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思考题：</w:t>
            </w:r>
          </w:p>
          <w:p w14:paraId="5F952E7E" w14:textId="77777777" w:rsidR="00BE7179" w:rsidRDefault="00BE7179" w:rsidP="00365504">
            <w:pPr>
              <w:pStyle w:val="af2"/>
              <w:widowControl/>
              <w:shd w:val="clear" w:color="auto" w:fill="FDFDFE"/>
              <w:spacing w:before="140" w:line="18" w:lineRule="atLeast"/>
              <w:rPr>
                <w:rFonts w:ascii="黑体" w:eastAsia="黑体"/>
                <w:bCs/>
              </w:rPr>
            </w:pPr>
            <w:r>
              <w:rPr>
                <w:rFonts w:eastAsia="黑体" w:hint="eastAsia"/>
                <w:b/>
              </w:rPr>
              <w:t>1.</w:t>
            </w:r>
            <w:r>
              <w:rPr>
                <w:rFonts w:eastAsia="黑体"/>
                <w:b/>
              </w:rPr>
              <w:t>导致电子秤非线性误差增大的</w:t>
            </w:r>
            <w:r>
              <w:rPr>
                <w:rFonts w:eastAsia="黑体" w:hint="eastAsia"/>
                <w:b/>
              </w:rPr>
              <w:t>可能</w:t>
            </w:r>
            <w:r>
              <w:rPr>
                <w:rFonts w:eastAsia="黑体"/>
                <w:b/>
              </w:rPr>
              <w:t>因素：</w:t>
            </w:r>
          </w:p>
          <w:p w14:paraId="79257714" w14:textId="77777777" w:rsidR="00BE7179" w:rsidRDefault="00BE7179" w:rsidP="00BE7179">
            <w:pPr>
              <w:widowControl/>
              <w:numPr>
                <w:ilvl w:val="0"/>
                <w:numId w:val="1"/>
              </w:numPr>
              <w:spacing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应变片的非线性特性：应变片本身可能存在一定的非线性特性，导致输出电阻与外力之间不是完全线性关系。</w:t>
            </w:r>
          </w:p>
          <w:p w14:paraId="2D563C45" w14:textId="77777777" w:rsidR="00BE7179" w:rsidRDefault="00BE7179" w:rsidP="00BE7179">
            <w:pPr>
              <w:widowControl/>
              <w:numPr>
                <w:ilvl w:val="0"/>
                <w:numId w:val="1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电桥电路的不平衡：电桥电路中的电阻值可能不是完全相等，导致电桥在平衡状态下仍存在一定的输出电压。</w:t>
            </w:r>
          </w:p>
          <w:p w14:paraId="6052DC3C" w14:textId="77777777" w:rsidR="00BE7179" w:rsidRDefault="00BE7179" w:rsidP="00BE7179">
            <w:pPr>
              <w:widowControl/>
              <w:numPr>
                <w:ilvl w:val="0"/>
                <w:numId w:val="1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温度影响：温度变化可能导致应变片和电阻的阻值发生变化，从而影响电桥的输出。</w:t>
            </w:r>
          </w:p>
          <w:p w14:paraId="65D7DA56" w14:textId="77777777" w:rsidR="00BE7179" w:rsidRDefault="00BE7179" w:rsidP="00BE7179">
            <w:pPr>
              <w:widowControl/>
              <w:numPr>
                <w:ilvl w:val="0"/>
                <w:numId w:val="2"/>
              </w:numPr>
              <w:spacing w:before="20" w:line="18" w:lineRule="atLeast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消除误差的方法：</w:t>
            </w:r>
          </w:p>
          <w:p w14:paraId="24E00EB4" w14:textId="77777777" w:rsidR="00BE7179" w:rsidRDefault="00BE7179" w:rsidP="00BE7179">
            <w:pPr>
              <w:widowControl/>
              <w:numPr>
                <w:ilvl w:val="0"/>
                <w:numId w:val="3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选择线性度好的应变片，尽量减小其非线性特性对测量结果的影响。</w:t>
            </w:r>
          </w:p>
          <w:p w14:paraId="42A0D3BA" w14:textId="77777777" w:rsidR="00BE7179" w:rsidRDefault="00BE7179" w:rsidP="00BE7179">
            <w:pPr>
              <w:widowControl/>
              <w:numPr>
                <w:ilvl w:val="0"/>
                <w:numId w:val="3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精确调整电桥电路中的电阻值，确保电桥在平衡状态下输出电压接近零。</w:t>
            </w:r>
          </w:p>
          <w:p w14:paraId="2EE75339" w14:textId="77777777" w:rsidR="00BE7179" w:rsidRDefault="00BE7179" w:rsidP="00BE7179">
            <w:pPr>
              <w:widowControl/>
              <w:numPr>
                <w:ilvl w:val="0"/>
                <w:numId w:val="3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采用温度补偿措施，如使用温度系数小的电阻材料或在电路中加入温度补偿电路，以减小温度变化对测量结果的影响。</w:t>
            </w:r>
          </w:p>
          <w:p w14:paraId="7B708493" w14:textId="77777777" w:rsidR="00BE7179" w:rsidRDefault="00BE7179" w:rsidP="00BE7179">
            <w:pPr>
              <w:widowControl/>
              <w:numPr>
                <w:ilvl w:val="0"/>
                <w:numId w:val="2"/>
              </w:numPr>
              <w:spacing w:before="20" w:line="18" w:lineRule="atLeast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增加输出灵敏度的措施：</w:t>
            </w:r>
          </w:p>
          <w:p w14:paraId="269AF78F" w14:textId="77777777" w:rsidR="00BE7179" w:rsidRDefault="00BE7179" w:rsidP="00BE7179">
            <w:pPr>
              <w:widowControl/>
              <w:numPr>
                <w:ilvl w:val="0"/>
                <w:numId w:val="4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t>选择灵敏度高的应变片，以提高电桥电路对电阻变化的敏感性。</w:t>
            </w:r>
          </w:p>
          <w:p w14:paraId="2218020B" w14:textId="77777777" w:rsidR="00BE7179" w:rsidRDefault="00BE7179" w:rsidP="00BE7179">
            <w:pPr>
              <w:widowControl/>
              <w:numPr>
                <w:ilvl w:val="0"/>
                <w:numId w:val="4"/>
              </w:numPr>
              <w:spacing w:before="20" w:line="18" w:lineRule="atLeas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/>
                <w:bCs/>
                <w:sz w:val="24"/>
              </w:rPr>
              <w:lastRenderedPageBreak/>
              <w:t>增大电桥的供电电压，以提高输出电压的幅度。</w:t>
            </w:r>
          </w:p>
          <w:p w14:paraId="0E13125A" w14:textId="77777777" w:rsidR="00BE7179" w:rsidRDefault="00BE7179" w:rsidP="00BE7179">
            <w:pPr>
              <w:widowControl/>
              <w:numPr>
                <w:ilvl w:val="0"/>
                <w:numId w:val="4"/>
              </w:numPr>
              <w:spacing w:before="20" w:line="18" w:lineRule="atLeast"/>
              <w:rPr>
                <w:szCs w:val="21"/>
              </w:rPr>
            </w:pPr>
            <w:r>
              <w:rPr>
                <w:rFonts w:ascii="黑体" w:eastAsia="黑体"/>
                <w:bCs/>
                <w:sz w:val="24"/>
              </w:rPr>
              <w:t>优化差动放大器的设计，提高其放大倍数和带宽，以更好地放大电桥的输出信号。</w:t>
            </w:r>
          </w:p>
        </w:tc>
      </w:tr>
      <w:tr w:rsidR="00BE7179" w14:paraId="6AF044F2" w14:textId="77777777" w:rsidTr="00365504">
        <w:trPr>
          <w:trHeight w:val="70"/>
        </w:trPr>
        <w:tc>
          <w:tcPr>
            <w:tcW w:w="9720" w:type="dxa"/>
          </w:tcPr>
          <w:p w14:paraId="6655F784" w14:textId="77777777" w:rsidR="00BE7179" w:rsidRDefault="00BE7179" w:rsidP="00365504">
            <w:r>
              <w:rPr>
                <w:rFonts w:hint="eastAsia"/>
              </w:rPr>
              <w:lastRenderedPageBreak/>
              <w:t>指导教师批阅意见：</w:t>
            </w:r>
          </w:p>
          <w:p w14:paraId="0B0571ED" w14:textId="77777777" w:rsidR="00BE7179" w:rsidRDefault="00BE7179" w:rsidP="00365504">
            <w:pPr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BE7179" w14:paraId="7C60A094" w14:textId="77777777" w:rsidTr="00365504">
        <w:trPr>
          <w:trHeight w:val="2595"/>
        </w:trPr>
        <w:tc>
          <w:tcPr>
            <w:tcW w:w="9720" w:type="dxa"/>
          </w:tcPr>
          <w:p w14:paraId="1E91EC6E" w14:textId="77777777" w:rsidR="00BE7179" w:rsidRDefault="00BE7179" w:rsidP="00365504"/>
          <w:p w14:paraId="5F27FCD2" w14:textId="77777777" w:rsidR="00BE7179" w:rsidRDefault="00BE7179" w:rsidP="00365504">
            <w:r>
              <w:rPr>
                <w:rFonts w:hint="eastAsia"/>
              </w:rPr>
              <w:t>成绩评定：</w:t>
            </w:r>
          </w:p>
          <w:p w14:paraId="1C1ADB5C" w14:textId="77777777" w:rsidR="00BE7179" w:rsidRDefault="00BE7179" w:rsidP="0036550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f3"/>
              <w:tblW w:w="8610" w:type="dxa"/>
              <w:tblInd w:w="27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BE7179" w14:paraId="6FB0C864" w14:textId="77777777" w:rsidTr="00365504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4D5E0E72" w14:textId="77777777" w:rsidR="00BE7179" w:rsidRDefault="00BE7179" w:rsidP="003655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C5D03D5" w14:textId="77777777" w:rsidR="00BE7179" w:rsidRDefault="00BE7179" w:rsidP="003655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0768C2BF" w14:textId="77777777" w:rsidR="00BE7179" w:rsidRDefault="00BE7179" w:rsidP="003655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5903CDFC" w14:textId="77777777" w:rsidR="00BE7179" w:rsidRDefault="00BE7179" w:rsidP="003655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02022A05" w14:textId="77777777" w:rsidR="00BE7179" w:rsidRDefault="00BE7179" w:rsidP="0036550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2812C3C1" w14:textId="77777777" w:rsidR="00BE7179" w:rsidRDefault="00BE7179" w:rsidP="00365504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72EC96F5" w14:textId="77777777" w:rsidR="00BE7179" w:rsidRDefault="00BE7179" w:rsidP="003655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9682FA9" w14:textId="77777777" w:rsidR="00BE7179" w:rsidRDefault="00BE7179" w:rsidP="003655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CF94D93" w14:textId="77777777" w:rsidR="00BE7179" w:rsidRDefault="00BE7179" w:rsidP="003655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321B885" w14:textId="77777777" w:rsidR="00BE7179" w:rsidRDefault="00BE7179" w:rsidP="003655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BE7179" w14:paraId="43C27EAB" w14:textId="77777777" w:rsidTr="00365504">
              <w:trPr>
                <w:trHeight w:val="640"/>
              </w:trPr>
              <w:tc>
                <w:tcPr>
                  <w:tcW w:w="870" w:type="dxa"/>
                </w:tcPr>
                <w:p w14:paraId="6C048AC1" w14:textId="77777777" w:rsidR="00BE7179" w:rsidRDefault="00BE7179" w:rsidP="003655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054BF3A5" w14:textId="77777777" w:rsidR="00BE7179" w:rsidRDefault="00BE7179" w:rsidP="003655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4DCEB936" w14:textId="77777777" w:rsidR="00BE7179" w:rsidRDefault="00BE7179" w:rsidP="003655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0EA43645" w14:textId="77777777" w:rsidR="00BE7179" w:rsidRDefault="00BE7179" w:rsidP="003655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4CC2ACE3" w14:textId="77777777" w:rsidR="00BE7179" w:rsidRDefault="00BE7179" w:rsidP="003655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636F66AA" w14:textId="77777777" w:rsidR="00BE7179" w:rsidRDefault="00BE7179" w:rsidP="003655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7824A14" w14:textId="77777777" w:rsidR="00BE7179" w:rsidRDefault="00BE7179" w:rsidP="00365504"/>
        </w:tc>
      </w:tr>
    </w:tbl>
    <w:p w14:paraId="0B5FC61A" w14:textId="77777777" w:rsidR="00922871" w:rsidRDefault="00922871">
      <w:pPr>
        <w:rPr>
          <w:rFonts w:hint="eastAsia"/>
        </w:rPr>
      </w:pPr>
    </w:p>
    <w:sectPr w:rsidR="0092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657B1" w14:textId="77777777" w:rsidR="001A2786" w:rsidRDefault="001A2786" w:rsidP="00BE7179">
      <w:pPr>
        <w:rPr>
          <w:rFonts w:hint="eastAsia"/>
        </w:rPr>
      </w:pPr>
      <w:r>
        <w:separator/>
      </w:r>
    </w:p>
  </w:endnote>
  <w:endnote w:type="continuationSeparator" w:id="0">
    <w:p w14:paraId="62CBE22F" w14:textId="77777777" w:rsidR="001A2786" w:rsidRDefault="001A2786" w:rsidP="00BE71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520A0" w14:textId="77777777" w:rsidR="001A2786" w:rsidRDefault="001A2786" w:rsidP="00BE7179">
      <w:pPr>
        <w:rPr>
          <w:rFonts w:hint="eastAsia"/>
        </w:rPr>
      </w:pPr>
      <w:r>
        <w:separator/>
      </w:r>
    </w:p>
  </w:footnote>
  <w:footnote w:type="continuationSeparator" w:id="0">
    <w:p w14:paraId="3CD32563" w14:textId="77777777" w:rsidR="001A2786" w:rsidRDefault="001A2786" w:rsidP="00BE71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FFD1C4"/>
    <w:multiLevelType w:val="singleLevel"/>
    <w:tmpl w:val="90FFD1C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EA84733"/>
    <w:multiLevelType w:val="singleLevel"/>
    <w:tmpl w:val="BEA8473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59AE715"/>
    <w:multiLevelType w:val="singleLevel"/>
    <w:tmpl w:val="059AE7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53F8DB1"/>
    <w:multiLevelType w:val="singleLevel"/>
    <w:tmpl w:val="253F8DB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963655239">
    <w:abstractNumId w:val="2"/>
  </w:num>
  <w:num w:numId="2" w16cid:durableId="2049570">
    <w:abstractNumId w:val="3"/>
  </w:num>
  <w:num w:numId="3" w16cid:durableId="81923150">
    <w:abstractNumId w:val="0"/>
  </w:num>
  <w:num w:numId="4" w16cid:durableId="50077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89"/>
    <w:rsid w:val="001A2786"/>
    <w:rsid w:val="00221173"/>
    <w:rsid w:val="002974CE"/>
    <w:rsid w:val="003E4489"/>
    <w:rsid w:val="00922871"/>
    <w:rsid w:val="00AB1A5D"/>
    <w:rsid w:val="00BE7179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EA98A"/>
  <w15:chartTrackingRefBased/>
  <w15:docId w15:val="{48DE2D98-3897-4670-90E1-BD8BA65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179"/>
    <w:pPr>
      <w:widowControl w:val="0"/>
      <w:spacing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44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4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4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4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48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4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4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4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44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4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4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44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44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44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44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44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44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44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44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44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4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44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44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44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4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44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44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E71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E717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E71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E7179"/>
    <w:rPr>
      <w:sz w:val="18"/>
      <w:szCs w:val="18"/>
    </w:rPr>
  </w:style>
  <w:style w:type="paragraph" w:styleId="af2">
    <w:name w:val="Normal (Web)"/>
    <w:basedOn w:val="a"/>
    <w:autoRedefine/>
    <w:qFormat/>
    <w:rsid w:val="00BE7179"/>
    <w:rPr>
      <w:sz w:val="24"/>
    </w:rPr>
  </w:style>
  <w:style w:type="table" w:styleId="af3">
    <w:name w:val="Table Grid"/>
    <w:basedOn w:val="a1"/>
    <w:autoRedefine/>
    <w:qFormat/>
    <w:rsid w:val="00BE7179"/>
    <w:pPr>
      <w:widowControl w:val="0"/>
      <w:spacing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841</Words>
  <Characters>926</Characters>
  <Application>Microsoft Office Word</Application>
  <DocSecurity>0</DocSecurity>
  <Lines>44</Lines>
  <Paragraphs>41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3058457963@qq.com</dc:creator>
  <cp:keywords/>
  <dc:description/>
  <cp:lastModifiedBy>3058457963@qq.com</cp:lastModifiedBy>
  <cp:revision>4</cp:revision>
  <dcterms:created xsi:type="dcterms:W3CDTF">2025-04-19T10:48:00Z</dcterms:created>
  <dcterms:modified xsi:type="dcterms:W3CDTF">2025-04-19T11:16:00Z</dcterms:modified>
</cp:coreProperties>
</file>