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9C902" w14:textId="5066E09A" w:rsidR="00EA13A1" w:rsidRDefault="00612924">
      <w:pPr>
        <w:jc w:val="center"/>
        <w:rPr>
          <w:rFonts w:ascii="SimSun" w:hAnsi="SimSun" w:cs="Arial"/>
          <w:b/>
          <w:bCs/>
          <w:sz w:val="44"/>
          <w:szCs w:val="44"/>
        </w:rPr>
      </w:pPr>
      <w:r>
        <w:rPr>
          <w:rFonts w:ascii="SimSun" w:hAnsi="SimSun" w:cs="Arial" w:hint="eastAsia"/>
          <w:b/>
          <w:bCs/>
          <w:sz w:val="44"/>
          <w:szCs w:val="44"/>
        </w:rPr>
        <w:t>模拟题</w:t>
      </w:r>
    </w:p>
    <w:p w14:paraId="165FBFA7" w14:textId="77777777" w:rsidR="00EA13A1" w:rsidRDefault="00EA13A1">
      <w:pPr>
        <w:pStyle w:val="a"/>
        <w:spacing w:beforeLines="50" w:before="156" w:afterLines="50" w:after="156" w:line="360" w:lineRule="auto"/>
        <w:ind w:firstLineChars="0" w:firstLine="0"/>
        <w:rPr>
          <w:sz w:val="24"/>
        </w:rPr>
      </w:pPr>
    </w:p>
    <w:p w14:paraId="7248150C" w14:textId="77777777" w:rsidR="00EA13A1" w:rsidRDefault="00CA7219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一、填空（每题2分，共10分）</w:t>
      </w:r>
    </w:p>
    <w:p w14:paraId="525C7414" w14:textId="77777777" w:rsidR="00EA13A1" w:rsidRDefault="00CA7219">
      <w:pPr>
        <w:pStyle w:val="ListParagraph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bookmarkStart w:id="0" w:name="_Hlk135210988"/>
      <w:r>
        <w:rPr>
          <w:sz w:val="24"/>
          <w:szCs w:val="21"/>
        </w:rPr>
        <w:t>当客户端请求域名解析时，如果本地</w:t>
      </w:r>
      <w:r>
        <w:rPr>
          <w:sz w:val="24"/>
          <w:szCs w:val="21"/>
        </w:rPr>
        <w:t>DNS</w:t>
      </w:r>
      <w:r>
        <w:rPr>
          <w:sz w:val="24"/>
          <w:szCs w:val="21"/>
        </w:rPr>
        <w:t>服务器不能完成解析，就把请求发送给根服务器，再依次进行查询，直到把域名解析结果返回给请求的客户端。这种</w:t>
      </w:r>
      <w:r>
        <w:rPr>
          <w:rFonts w:hint="eastAsia"/>
          <w:sz w:val="24"/>
          <w:szCs w:val="21"/>
        </w:rPr>
        <w:t>解析</w:t>
      </w:r>
      <w:r>
        <w:rPr>
          <w:sz w:val="24"/>
          <w:szCs w:val="21"/>
        </w:rPr>
        <w:t>方式</w:t>
      </w:r>
      <w:r>
        <w:rPr>
          <w:rFonts w:hint="eastAsia"/>
          <w:sz w:val="24"/>
          <w:szCs w:val="21"/>
        </w:rPr>
        <w:t>称为</w:t>
      </w:r>
      <w:r>
        <w:rPr>
          <w:sz w:val="24"/>
          <w:szCs w:val="21"/>
        </w:rPr>
        <w:t>（</w:t>
      </w:r>
      <w:r>
        <w:rPr>
          <w:sz w:val="24"/>
          <w:szCs w:val="21"/>
        </w:rPr>
        <w:t xml:space="preserve">    </w:t>
      </w:r>
      <w:r>
        <w:rPr>
          <w:rFonts w:ascii="SimSun" w:hAnsi="SimSun" w:cs="SimSun" w:hint="eastAsia"/>
          <w:color w:val="FF0000"/>
          <w:sz w:val="24"/>
        </w:rPr>
        <w:t xml:space="preserve">     </w:t>
      </w:r>
      <w:r>
        <w:rPr>
          <w:rFonts w:ascii="SimSun" w:hAnsi="SimSun" w:cs="SimSun"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sz w:val="24"/>
          <w:szCs w:val="21"/>
        </w:rPr>
        <w:t>）。</w:t>
      </w:r>
    </w:p>
    <w:p w14:paraId="3FDE13E2" w14:textId="77777777" w:rsidR="00EA13A1" w:rsidRDefault="00CA7219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r>
        <w:rPr>
          <w:rFonts w:hint="eastAsia"/>
          <w:sz w:val="24"/>
        </w:rPr>
        <w:t>在采用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连接的数据传输阶段，如果发送端的窗口值由</w:t>
      </w:r>
      <w:r>
        <w:rPr>
          <w:rFonts w:hint="eastAsia"/>
          <w:sz w:val="24"/>
        </w:rPr>
        <w:t>1</w:t>
      </w:r>
      <w:r>
        <w:rPr>
          <w:sz w:val="24"/>
        </w:rPr>
        <w:t>000</w:t>
      </w:r>
      <w:r>
        <w:rPr>
          <w:rFonts w:hint="eastAsia"/>
          <w:sz w:val="24"/>
        </w:rPr>
        <w:t>变为</w:t>
      </w:r>
      <w:r>
        <w:rPr>
          <w:rFonts w:hint="eastAsia"/>
          <w:sz w:val="24"/>
        </w:rPr>
        <w:t>2</w:t>
      </w:r>
      <w:r>
        <w:rPr>
          <w:sz w:val="24"/>
        </w:rPr>
        <w:t>000</w:t>
      </w:r>
      <w:r>
        <w:rPr>
          <w:rFonts w:hint="eastAsia"/>
          <w:sz w:val="24"/>
        </w:rPr>
        <w:t>，那么发送端在收到一个确认之前可以发送最大字节数是（</w:t>
      </w:r>
      <w:r>
        <w:rPr>
          <w:rFonts w:hint="eastAsia"/>
          <w:sz w:val="24"/>
        </w:rPr>
        <w:t xml:space="preserve">    </w:t>
      </w:r>
      <w:r>
        <w:rPr>
          <w:rFonts w:hint="eastAsia"/>
          <w:color w:val="FF0000"/>
          <w:sz w:val="24"/>
        </w:rPr>
        <w:t xml:space="preserve">     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）。</w:t>
      </w:r>
    </w:p>
    <w:bookmarkEnd w:id="0"/>
    <w:p w14:paraId="45AD9F2A" w14:textId="77777777" w:rsidR="00EA13A1" w:rsidRDefault="00CA7219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left="357" w:firstLineChars="0" w:hanging="357"/>
        <w:rPr>
          <w:sz w:val="24"/>
        </w:rPr>
      </w:pPr>
      <w:r>
        <w:rPr>
          <w:rFonts w:ascii="Times New Roman" w:hAnsi="Times New Roman"/>
          <w:sz w:val="24"/>
        </w:rPr>
        <w:t>如果对数据的实时性要求比较高，但对数据的准确性要求相对较低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如在线电影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>一般可在传输层采用（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 w:hint="eastAsia"/>
          <w:color w:val="FF0000"/>
          <w:sz w:val="24"/>
        </w:rPr>
        <w:t xml:space="preserve">     </w:t>
      </w:r>
      <w:r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>）协议。</w:t>
      </w:r>
    </w:p>
    <w:p w14:paraId="30BFF4D6" w14:textId="77777777" w:rsidR="00EA13A1" w:rsidRDefault="00CA7219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left="357" w:firstLineChars="0" w:hanging="357"/>
        <w:rPr>
          <w:sz w:val="24"/>
        </w:rPr>
      </w:pP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</w:t>
      </w:r>
      <w:r>
        <w:rPr>
          <w:rFonts w:hint="eastAsia"/>
          <w:sz w:val="24"/>
        </w:rPr>
        <w:t>176.</w:t>
      </w:r>
      <w:r>
        <w:rPr>
          <w:sz w:val="24"/>
        </w:rPr>
        <w:t>92</w:t>
      </w:r>
      <w:r>
        <w:rPr>
          <w:rFonts w:hint="eastAsia"/>
          <w:sz w:val="24"/>
        </w:rPr>
        <w:t>.6.7</w:t>
      </w:r>
      <w:r>
        <w:rPr>
          <w:rFonts w:hint="eastAsia"/>
          <w:sz w:val="24"/>
        </w:rPr>
        <w:t>是一个（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）类地址，</w:t>
      </w:r>
      <w:r>
        <w:rPr>
          <w:rFonts w:hint="eastAsia"/>
          <w:sz w:val="24"/>
        </w:rPr>
        <w:t>215.45.</w:t>
      </w:r>
      <w:r>
        <w:rPr>
          <w:sz w:val="24"/>
        </w:rPr>
        <w:t>34</w:t>
      </w:r>
      <w:r>
        <w:rPr>
          <w:rFonts w:hint="eastAsia"/>
          <w:sz w:val="24"/>
        </w:rPr>
        <w:t>.168</w:t>
      </w:r>
      <w:r>
        <w:rPr>
          <w:rFonts w:hint="eastAsia"/>
          <w:sz w:val="24"/>
        </w:rPr>
        <w:t>是一个（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）类地址。</w:t>
      </w:r>
    </w:p>
    <w:p w14:paraId="4F2082C5" w14:textId="77777777" w:rsidR="00EA13A1" w:rsidRDefault="00CA7219">
      <w:pPr>
        <w:pStyle w:val="ListParagraph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r>
        <w:rPr>
          <w:rFonts w:hint="eastAsia"/>
          <w:sz w:val="24"/>
        </w:rPr>
        <w:t>在因特网电子邮件系统中，电子邮件应用程序发送邮件通常采用（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）协议，接收邮件通常采用协议（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2D458EEB" w14:textId="77777777" w:rsidR="00EA13A1" w:rsidRDefault="00EA13A1">
      <w:pPr>
        <w:pStyle w:val="a"/>
        <w:spacing w:beforeLines="50" w:before="156" w:afterLines="50" w:after="156" w:line="276" w:lineRule="auto"/>
        <w:ind w:firstLineChars="0" w:firstLine="0"/>
        <w:rPr>
          <w:sz w:val="24"/>
        </w:rPr>
      </w:pPr>
    </w:p>
    <w:p w14:paraId="60888E8F" w14:textId="77777777" w:rsidR="00EA13A1" w:rsidRDefault="00CA7219">
      <w:pPr>
        <w:numPr>
          <w:ilvl w:val="0"/>
          <w:numId w:val="2"/>
        </w:num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单选题（每题2分，共30分，在以下每小题给出的A、B、C、D四个选项中，只有一个选项正确，请选出正确答案）</w:t>
      </w:r>
    </w:p>
    <w:p w14:paraId="71D1DED6" w14:textId="77777777" w:rsidR="00EA13A1" w:rsidRDefault="00CA7219">
      <w:pPr>
        <w:spacing w:line="276" w:lineRule="auto"/>
        <w:rPr>
          <w:rFonts w:ascii="KaiTi" w:eastAsia="KaiTi" w:hAnsi="KaiTi" w:cs="Arial"/>
          <w:b/>
          <w:sz w:val="28"/>
        </w:rPr>
      </w:pPr>
      <w:r>
        <w:rPr>
          <w:rFonts w:ascii="KaiTi" w:eastAsia="KaiTi" w:hAnsi="KaiTi" w:cs="Arial" w:hint="eastAsia"/>
          <w:b/>
          <w:sz w:val="28"/>
        </w:rPr>
        <w:t>要求：请将结果填写在下列表格中。</w:t>
      </w:r>
    </w:p>
    <w:tbl>
      <w:tblPr>
        <w:tblW w:w="471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0"/>
        <w:gridCol w:w="580"/>
        <w:gridCol w:w="580"/>
      </w:tblGrid>
      <w:tr w:rsidR="00EA13A1" w14:paraId="66082916" w14:textId="77777777">
        <w:tc>
          <w:tcPr>
            <w:tcW w:w="333" w:type="pct"/>
          </w:tcPr>
          <w:p w14:paraId="1B5E9E3F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</w:t>
            </w:r>
          </w:p>
        </w:tc>
        <w:tc>
          <w:tcPr>
            <w:tcW w:w="333" w:type="pct"/>
          </w:tcPr>
          <w:p w14:paraId="17E99CF3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2</w:t>
            </w:r>
          </w:p>
        </w:tc>
        <w:tc>
          <w:tcPr>
            <w:tcW w:w="333" w:type="pct"/>
          </w:tcPr>
          <w:p w14:paraId="7836C362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3</w:t>
            </w:r>
          </w:p>
        </w:tc>
        <w:tc>
          <w:tcPr>
            <w:tcW w:w="333" w:type="pct"/>
          </w:tcPr>
          <w:p w14:paraId="67F26DC7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4</w:t>
            </w:r>
          </w:p>
        </w:tc>
        <w:tc>
          <w:tcPr>
            <w:tcW w:w="333" w:type="pct"/>
          </w:tcPr>
          <w:p w14:paraId="5A6A49C7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5</w:t>
            </w:r>
          </w:p>
        </w:tc>
        <w:tc>
          <w:tcPr>
            <w:tcW w:w="333" w:type="pct"/>
          </w:tcPr>
          <w:p w14:paraId="3A9D3301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6</w:t>
            </w:r>
          </w:p>
        </w:tc>
        <w:tc>
          <w:tcPr>
            <w:tcW w:w="333" w:type="pct"/>
          </w:tcPr>
          <w:p w14:paraId="3BBA93CA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7</w:t>
            </w:r>
          </w:p>
        </w:tc>
        <w:tc>
          <w:tcPr>
            <w:tcW w:w="333" w:type="pct"/>
          </w:tcPr>
          <w:p w14:paraId="7FC491D5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8</w:t>
            </w:r>
          </w:p>
        </w:tc>
        <w:tc>
          <w:tcPr>
            <w:tcW w:w="333" w:type="pct"/>
          </w:tcPr>
          <w:p w14:paraId="331B9656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9</w:t>
            </w:r>
          </w:p>
        </w:tc>
        <w:tc>
          <w:tcPr>
            <w:tcW w:w="333" w:type="pct"/>
          </w:tcPr>
          <w:p w14:paraId="446321C1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10</w:t>
            </w:r>
          </w:p>
        </w:tc>
        <w:tc>
          <w:tcPr>
            <w:tcW w:w="333" w:type="pct"/>
          </w:tcPr>
          <w:p w14:paraId="2A12D204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11</w:t>
            </w:r>
          </w:p>
        </w:tc>
        <w:tc>
          <w:tcPr>
            <w:tcW w:w="333" w:type="pct"/>
          </w:tcPr>
          <w:p w14:paraId="2F0FA252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12</w:t>
            </w:r>
          </w:p>
        </w:tc>
        <w:tc>
          <w:tcPr>
            <w:tcW w:w="333" w:type="pct"/>
          </w:tcPr>
          <w:p w14:paraId="05D2E67B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13</w:t>
            </w:r>
          </w:p>
        </w:tc>
        <w:tc>
          <w:tcPr>
            <w:tcW w:w="333" w:type="pct"/>
          </w:tcPr>
          <w:p w14:paraId="06E0A320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14</w:t>
            </w:r>
          </w:p>
        </w:tc>
        <w:tc>
          <w:tcPr>
            <w:tcW w:w="333" w:type="pct"/>
          </w:tcPr>
          <w:p w14:paraId="72DEBD11" w14:textId="77777777" w:rsidR="00EA13A1" w:rsidRDefault="00CA7219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15</w:t>
            </w:r>
          </w:p>
        </w:tc>
      </w:tr>
      <w:tr w:rsidR="00EA13A1" w14:paraId="1FAD5305" w14:textId="77777777">
        <w:tc>
          <w:tcPr>
            <w:tcW w:w="333" w:type="pct"/>
          </w:tcPr>
          <w:p w14:paraId="621D3131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4F51CD7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A601722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73644193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68349684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447F385E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5FA255FF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71CA0E65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6F973512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6DBE176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0C653154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2122259B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360966BA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21B6C8FC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7C493619" w14:textId="77777777" w:rsidR="00EA13A1" w:rsidRDefault="00EA13A1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</w:tr>
    </w:tbl>
    <w:p w14:paraId="5756BD0F" w14:textId="77777777" w:rsidR="00EA13A1" w:rsidRDefault="00CA7219">
      <w:pPr>
        <w:numPr>
          <w:ilvl w:val="0"/>
          <w:numId w:val="3"/>
        </w:num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当一台主机从一个网络移到另一个网络时，以下说法正确的是（</w:t>
      </w:r>
      <w:r>
        <w:rPr>
          <w:sz w:val="24"/>
          <w:szCs w:val="21"/>
        </w:rPr>
        <w:t xml:space="preserve">  </w:t>
      </w:r>
      <w:r>
        <w:rPr>
          <w:rFonts w:hint="eastAsia"/>
          <w:color w:val="FF0000"/>
          <w:sz w:val="24"/>
          <w:szCs w:val="21"/>
        </w:rPr>
        <w:t xml:space="preserve"> </w:t>
      </w:r>
      <w:r>
        <w:rPr>
          <w:sz w:val="24"/>
          <w:szCs w:val="21"/>
        </w:rPr>
        <w:t xml:space="preserve">  </w:t>
      </w:r>
      <w:r>
        <w:rPr>
          <w:sz w:val="24"/>
          <w:szCs w:val="21"/>
        </w:rPr>
        <w:t>）</w:t>
      </w:r>
    </w:p>
    <w:p w14:paraId="359FC4E9" w14:textId="77777777" w:rsidR="00EA13A1" w:rsidRDefault="00CA7219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地址和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</w:t>
      </w:r>
    </w:p>
    <w:p w14:paraId="4D51FE07" w14:textId="77777777" w:rsidR="00EA13A1" w:rsidRDefault="00CA7219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地址，但不需改动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</w:t>
      </w:r>
    </w:p>
    <w:p w14:paraId="5D8B3526" w14:textId="77777777" w:rsidR="00EA13A1" w:rsidRDefault="00CA7219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地址，但不需改动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</w:t>
      </w:r>
    </w:p>
    <w:p w14:paraId="4082CE24" w14:textId="77777777" w:rsidR="00EA13A1" w:rsidRDefault="00CA7219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地址、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地址都不需改动</w:t>
      </w:r>
    </w:p>
    <w:p w14:paraId="752B2506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2. </w:t>
      </w:r>
      <w:r>
        <w:rPr>
          <w:rFonts w:hint="eastAsia"/>
          <w:sz w:val="24"/>
          <w:szCs w:val="21"/>
        </w:rPr>
        <w:t>下列设备中，能够分隔广播域的是（</w:t>
      </w: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</w:t>
      </w:r>
      <w:r>
        <w:rPr>
          <w:color w:val="FF0000"/>
          <w:sz w:val="24"/>
          <w:szCs w:val="21"/>
        </w:rPr>
        <w:t xml:space="preserve">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>）。</w:t>
      </w:r>
    </w:p>
    <w:p w14:paraId="1338513E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集线器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B. </w:t>
      </w:r>
      <w:r>
        <w:rPr>
          <w:rFonts w:hint="eastAsia"/>
          <w:sz w:val="24"/>
          <w:szCs w:val="21"/>
        </w:rPr>
        <w:t>交换机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路由器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D. </w:t>
      </w:r>
      <w:r>
        <w:rPr>
          <w:rFonts w:hint="eastAsia"/>
          <w:sz w:val="24"/>
          <w:szCs w:val="21"/>
        </w:rPr>
        <w:t>中继器</w:t>
      </w:r>
    </w:p>
    <w:p w14:paraId="729166F3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3. </w:t>
      </w: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之间建立了</w:t>
      </w:r>
      <w:r>
        <w:rPr>
          <w:rFonts w:hint="eastAsia"/>
          <w:sz w:val="24"/>
          <w:szCs w:val="21"/>
        </w:rPr>
        <w:t>TCP</w:t>
      </w:r>
      <w:r>
        <w:rPr>
          <w:rFonts w:hint="eastAsia"/>
          <w:sz w:val="24"/>
          <w:szCs w:val="21"/>
        </w:rPr>
        <w:t>连接，</w:t>
      </w: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向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发送了一个报文段，其中序号字段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00</w:t>
      </w:r>
      <w:r>
        <w:rPr>
          <w:rFonts w:hint="eastAsia"/>
          <w:sz w:val="24"/>
          <w:szCs w:val="21"/>
        </w:rPr>
        <w:t>，确</w:t>
      </w:r>
      <w:r>
        <w:rPr>
          <w:rFonts w:hint="eastAsia"/>
          <w:sz w:val="24"/>
          <w:szCs w:val="21"/>
        </w:rPr>
        <w:lastRenderedPageBreak/>
        <w:t>认号字段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=201</w:t>
      </w:r>
      <w:r>
        <w:rPr>
          <w:rFonts w:hint="eastAsia"/>
          <w:sz w:val="24"/>
          <w:szCs w:val="21"/>
        </w:rPr>
        <w:t>，数据部分由</w:t>
      </w:r>
      <w:r>
        <w:rPr>
          <w:rFonts w:hint="eastAsia"/>
          <w:sz w:val="24"/>
          <w:szCs w:val="21"/>
        </w:rPr>
        <w:t>6</w:t>
      </w:r>
      <w:r>
        <w:rPr>
          <w:rFonts w:hint="eastAsia"/>
          <w:sz w:val="24"/>
          <w:szCs w:val="21"/>
        </w:rPr>
        <w:t>个字节，那么在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对该报文的确认报文段中（</w:t>
      </w:r>
      <w:r>
        <w:rPr>
          <w:rFonts w:hint="eastAsia"/>
          <w:sz w:val="24"/>
          <w:szCs w:val="21"/>
        </w:rPr>
        <w:t xml:space="preserve">          </w:t>
      </w:r>
      <w:r>
        <w:rPr>
          <w:rFonts w:hint="eastAsia"/>
          <w:sz w:val="24"/>
          <w:szCs w:val="21"/>
        </w:rPr>
        <w:t>）。</w:t>
      </w:r>
    </w:p>
    <w:p w14:paraId="4F2777A8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 xml:space="preserve">         B.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6</w:t>
      </w:r>
    </w:p>
    <w:p w14:paraId="382639C7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C.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01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 xml:space="preserve">         D.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=20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6</w:t>
      </w:r>
    </w:p>
    <w:p w14:paraId="2D8367A7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4.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下列协议中属于网络层协议的是（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>）</w:t>
      </w:r>
      <w:r>
        <w:rPr>
          <w:rFonts w:hint="eastAsia"/>
          <w:sz w:val="24"/>
          <w:szCs w:val="21"/>
        </w:rPr>
        <w:t>。</w:t>
      </w:r>
    </w:p>
    <w:p w14:paraId="252C3BC6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TCP</w:t>
      </w:r>
      <w:r>
        <w:rPr>
          <w:sz w:val="24"/>
          <w:szCs w:val="21"/>
        </w:rPr>
        <w:t xml:space="preserve">            B. </w:t>
      </w:r>
      <w:r>
        <w:rPr>
          <w:rFonts w:hint="eastAsia"/>
          <w:sz w:val="24"/>
          <w:szCs w:val="21"/>
        </w:rPr>
        <w:t>TCP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FTP</w:t>
      </w:r>
    </w:p>
    <w:p w14:paraId="2CFDE70F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C. </w:t>
      </w:r>
      <w:r>
        <w:rPr>
          <w:rFonts w:hint="eastAsia"/>
          <w:sz w:val="24"/>
          <w:szCs w:val="21"/>
        </w:rPr>
        <w:t>FTP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ICMP</w:t>
      </w:r>
      <w:r>
        <w:rPr>
          <w:sz w:val="24"/>
          <w:szCs w:val="21"/>
        </w:rPr>
        <w:t xml:space="preserve">         D. 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ICMP</w:t>
      </w:r>
    </w:p>
    <w:p w14:paraId="2395F2E8" w14:textId="77777777" w:rsidR="00EA13A1" w:rsidRDefault="00CA7219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  <w:szCs w:val="21"/>
        </w:rPr>
      </w:pP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浏览器访问深大主页时（假设主机需要查找域名所对应</w:t>
      </w:r>
      <w:r>
        <w:rPr>
          <w:rFonts w:hint="eastAsia"/>
          <w:sz w:val="24"/>
        </w:rPr>
        <w:t>I</w:t>
      </w:r>
      <w:r>
        <w:rPr>
          <w:sz w:val="24"/>
        </w:rPr>
        <w:t>P</w:t>
      </w:r>
      <w:r>
        <w:rPr>
          <w:rFonts w:hint="eastAsia"/>
          <w:sz w:val="24"/>
        </w:rPr>
        <w:t>地址），不会使用到的协议是（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）。</w:t>
      </w:r>
    </w:p>
    <w:p w14:paraId="4A947A8F" w14:textId="77777777" w:rsidR="00EA13A1" w:rsidRDefault="00CA7219">
      <w:pPr>
        <w:spacing w:beforeLines="50" w:before="156" w:afterLines="50" w:after="156" w:line="360" w:lineRule="auto"/>
        <w:ind w:left="420"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A.  </w:t>
      </w:r>
      <w:r>
        <w:rPr>
          <w:rFonts w:hint="eastAsia"/>
          <w:sz w:val="24"/>
        </w:rPr>
        <w:t>T</w:t>
      </w:r>
      <w:r>
        <w:rPr>
          <w:sz w:val="24"/>
        </w:rPr>
        <w:t xml:space="preserve">CP   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ab/>
      </w:r>
      <w:r>
        <w:rPr>
          <w:sz w:val="24"/>
          <w:szCs w:val="21"/>
        </w:rPr>
        <w:tab/>
      </w:r>
      <w:r>
        <w:rPr>
          <w:rFonts w:hint="eastAsia"/>
          <w:sz w:val="24"/>
          <w:szCs w:val="21"/>
        </w:rPr>
        <w:t xml:space="preserve"> B. </w:t>
      </w:r>
      <w:r>
        <w:rPr>
          <w:sz w:val="24"/>
        </w:rPr>
        <w:t xml:space="preserve"> UDP</w:t>
      </w:r>
    </w:p>
    <w:p w14:paraId="3D2E9658" w14:textId="77777777" w:rsidR="00EA13A1" w:rsidRDefault="00CA7219">
      <w:pPr>
        <w:spacing w:beforeLines="50" w:before="156" w:afterLines="50" w:after="156" w:line="360" w:lineRule="auto"/>
        <w:ind w:left="420" w:firstLine="420"/>
        <w:rPr>
          <w:sz w:val="24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>HTTP</w:t>
      </w:r>
      <w:r>
        <w:rPr>
          <w:rFonts w:hint="eastAsia"/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ab/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 xml:space="preserve">      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D.  </w:t>
      </w:r>
      <w:r>
        <w:rPr>
          <w:rFonts w:hint="eastAsia"/>
          <w:sz w:val="24"/>
        </w:rPr>
        <w:t>S</w:t>
      </w:r>
      <w:r>
        <w:rPr>
          <w:sz w:val="24"/>
        </w:rPr>
        <w:t>MTP</w:t>
      </w:r>
    </w:p>
    <w:p w14:paraId="3F4A7201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6.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一个网段的网络号为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>98.90.10.0/27</w:t>
      </w:r>
      <w:r>
        <w:rPr>
          <w:rFonts w:hint="eastAsia"/>
          <w:sz w:val="24"/>
          <w:szCs w:val="21"/>
        </w:rPr>
        <w:t>，最多可以分成（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>）个子网，每个子网最多具有（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   </w:t>
      </w:r>
      <w:r>
        <w:rPr>
          <w:rFonts w:hint="eastAsia"/>
          <w:sz w:val="24"/>
          <w:szCs w:val="21"/>
        </w:rPr>
        <w:t>）个有效的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地址。（注：除去全</w:t>
      </w:r>
      <w:r>
        <w:rPr>
          <w:rFonts w:hint="eastAsia"/>
          <w:sz w:val="24"/>
          <w:szCs w:val="21"/>
        </w:rPr>
        <w:t>0</w:t>
      </w:r>
      <w:r>
        <w:rPr>
          <w:rFonts w:hint="eastAsia"/>
          <w:sz w:val="24"/>
          <w:szCs w:val="21"/>
        </w:rPr>
        <w:t>和全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</w:p>
    <w:p w14:paraId="26046782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>A. 8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      B. 4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6</w:t>
      </w:r>
      <w:r>
        <w:rPr>
          <w:sz w:val="24"/>
          <w:szCs w:val="21"/>
        </w:rPr>
        <w:t>2      C. 16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>4     D. 32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6</w:t>
      </w:r>
    </w:p>
    <w:p w14:paraId="1203A339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7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下列关于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报文的说法，</w:t>
      </w:r>
      <w:r>
        <w:rPr>
          <w:rFonts w:hint="eastAsia"/>
          <w:sz w:val="24"/>
          <w:szCs w:val="21"/>
          <w:u w:val="single"/>
        </w:rPr>
        <w:t>错误</w:t>
      </w:r>
      <w:r>
        <w:rPr>
          <w:rFonts w:hint="eastAsia"/>
          <w:sz w:val="24"/>
          <w:szCs w:val="21"/>
        </w:rPr>
        <w:t>的是？（</w:t>
      </w:r>
      <w:r>
        <w:rPr>
          <w:rFonts w:hint="eastAsia"/>
          <w:sz w:val="24"/>
          <w:szCs w:val="21"/>
        </w:rPr>
        <w:t xml:space="preserve">         </w:t>
      </w:r>
      <w:r>
        <w:rPr>
          <w:rFonts w:hint="eastAsia"/>
          <w:sz w:val="24"/>
          <w:szCs w:val="21"/>
        </w:rPr>
        <w:t>）</w:t>
      </w:r>
    </w:p>
    <w:p w14:paraId="30996FA4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报文封装在数据链路层帧中发送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</w:t>
      </w:r>
    </w:p>
    <w:p w14:paraId="095CA752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B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ICMP</w:t>
      </w:r>
      <w:r>
        <w:rPr>
          <w:rFonts w:hint="eastAsia"/>
          <w:sz w:val="24"/>
          <w:szCs w:val="21"/>
        </w:rPr>
        <w:t>报文用于报告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数据报发送错误</w:t>
      </w:r>
      <w:r>
        <w:rPr>
          <w:rFonts w:hint="eastAsia"/>
          <w:sz w:val="24"/>
          <w:szCs w:val="21"/>
        </w:rPr>
        <w:t xml:space="preserve">  </w:t>
      </w:r>
    </w:p>
    <w:p w14:paraId="428BA5DE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ICMP</w:t>
      </w:r>
      <w:r>
        <w:rPr>
          <w:rFonts w:hint="eastAsia"/>
          <w:sz w:val="24"/>
          <w:szCs w:val="21"/>
        </w:rPr>
        <w:t>报文封装在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数据报中发送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</w:t>
      </w:r>
    </w:p>
    <w:p w14:paraId="02670E84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D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报文本身出错将不再处理</w:t>
      </w:r>
    </w:p>
    <w:p w14:paraId="46A4A1C3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8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路由器转发分组的根据是报文的（</w:t>
      </w:r>
      <w:r>
        <w:rPr>
          <w:rFonts w:hint="eastAsia"/>
          <w:sz w:val="24"/>
          <w:szCs w:val="21"/>
        </w:rPr>
        <w:t xml:space="preserve">          </w:t>
      </w:r>
      <w:r>
        <w:rPr>
          <w:rFonts w:hint="eastAsia"/>
          <w:sz w:val="24"/>
          <w:szCs w:val="21"/>
        </w:rPr>
        <w:t>）。</w:t>
      </w:r>
    </w:p>
    <w:p w14:paraId="34DE9E71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 </w:t>
      </w:r>
      <w:r>
        <w:rPr>
          <w:rFonts w:hint="eastAsia"/>
          <w:sz w:val="24"/>
          <w:szCs w:val="21"/>
        </w:rPr>
        <w:t>端口号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  </w:t>
      </w:r>
      <w:r>
        <w:rPr>
          <w:rFonts w:hint="eastAsia"/>
          <w:sz w:val="24"/>
          <w:szCs w:val="21"/>
        </w:rPr>
        <w:t>B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MAC</w:t>
      </w:r>
      <w:r>
        <w:rPr>
          <w:rFonts w:hint="eastAsia"/>
          <w:sz w:val="24"/>
          <w:szCs w:val="21"/>
        </w:rPr>
        <w:t>地址</w:t>
      </w:r>
      <w:r>
        <w:rPr>
          <w:rFonts w:hint="eastAsia"/>
          <w:sz w:val="24"/>
          <w:szCs w:val="21"/>
        </w:rPr>
        <w:t xml:space="preserve">    </w:t>
      </w:r>
    </w:p>
    <w:p w14:paraId="5B713568" w14:textId="77777777" w:rsidR="00EA13A1" w:rsidRDefault="00CA7219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IP</w:t>
      </w:r>
      <w:r>
        <w:rPr>
          <w:rFonts w:hint="eastAsia"/>
          <w:sz w:val="24"/>
          <w:szCs w:val="21"/>
        </w:rPr>
        <w:t>地址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  </w:t>
      </w:r>
      <w:r>
        <w:rPr>
          <w:rFonts w:hint="eastAsia"/>
          <w:sz w:val="24"/>
          <w:szCs w:val="21"/>
        </w:rPr>
        <w:t>D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>域名</w:t>
      </w:r>
    </w:p>
    <w:p w14:paraId="211AC740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9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以下关于</w:t>
      </w:r>
      <w:r>
        <w:rPr>
          <w:rFonts w:hint="eastAsia"/>
          <w:sz w:val="24"/>
          <w:szCs w:val="21"/>
        </w:rPr>
        <w:t>IPv6</w:t>
      </w:r>
      <w:r>
        <w:rPr>
          <w:rFonts w:hint="eastAsia"/>
          <w:sz w:val="24"/>
          <w:szCs w:val="21"/>
        </w:rPr>
        <w:t>地址</w:t>
      </w:r>
      <w:r>
        <w:rPr>
          <w:sz w:val="24"/>
          <w:szCs w:val="21"/>
        </w:rPr>
        <w:t>1A22:120D:0000:0000:72A2:0000:0000:00C0</w:t>
      </w:r>
      <w:r>
        <w:rPr>
          <w:rFonts w:hint="eastAsia"/>
          <w:sz w:val="24"/>
          <w:szCs w:val="21"/>
        </w:rPr>
        <w:t>的表示中，</w:t>
      </w:r>
      <w:r>
        <w:rPr>
          <w:rFonts w:hint="eastAsia"/>
          <w:sz w:val="24"/>
          <w:szCs w:val="21"/>
          <w:u w:val="single"/>
        </w:rPr>
        <w:t>错误</w:t>
      </w:r>
      <w:r>
        <w:rPr>
          <w:rFonts w:hint="eastAsia"/>
          <w:sz w:val="24"/>
          <w:szCs w:val="21"/>
        </w:rPr>
        <w:t>的是，（</w:t>
      </w:r>
      <w:r>
        <w:rPr>
          <w:rFonts w:hint="eastAsia"/>
          <w:sz w:val="24"/>
          <w:szCs w:val="21"/>
        </w:rPr>
        <w:t xml:space="preserve">          </w:t>
      </w:r>
      <w:r>
        <w:rPr>
          <w:rFonts w:hint="eastAsia"/>
          <w:sz w:val="24"/>
          <w:szCs w:val="21"/>
        </w:rPr>
        <w:t>）。</w:t>
      </w:r>
    </w:p>
    <w:p w14:paraId="1B5AAE61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proofErr w:type="gramStart"/>
      <w:r>
        <w:rPr>
          <w:sz w:val="24"/>
          <w:szCs w:val="21"/>
        </w:rPr>
        <w:t>1A22:120D::</w:t>
      </w:r>
      <w:proofErr w:type="gramEnd"/>
      <w:r>
        <w:rPr>
          <w:sz w:val="24"/>
          <w:szCs w:val="21"/>
        </w:rPr>
        <w:t xml:space="preserve">72A2:0000:0000:00C0        </w:t>
      </w:r>
    </w:p>
    <w:p w14:paraId="00E087B3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proofErr w:type="gramStart"/>
      <w:r>
        <w:rPr>
          <w:sz w:val="24"/>
          <w:szCs w:val="21"/>
        </w:rPr>
        <w:t>1A22:120D::</w:t>
      </w:r>
      <w:proofErr w:type="gramEnd"/>
      <w:r>
        <w:rPr>
          <w:sz w:val="24"/>
          <w:szCs w:val="21"/>
        </w:rPr>
        <w:t xml:space="preserve">72A2:0:0:C0 </w:t>
      </w:r>
    </w:p>
    <w:p w14:paraId="40C283F1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lastRenderedPageBreak/>
        <w:t>C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1A22::120</w:t>
      </w:r>
      <w:proofErr w:type="gramStart"/>
      <w:r>
        <w:rPr>
          <w:sz w:val="24"/>
          <w:szCs w:val="21"/>
        </w:rPr>
        <w:t>D::</w:t>
      </w:r>
      <w:proofErr w:type="gramEnd"/>
      <w:r>
        <w:rPr>
          <w:sz w:val="24"/>
          <w:szCs w:val="21"/>
        </w:rPr>
        <w:t xml:space="preserve">72A2::00C0            </w:t>
      </w:r>
    </w:p>
    <w:p w14:paraId="014C8AF3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 xml:space="preserve">D. </w:t>
      </w:r>
      <w:proofErr w:type="gramStart"/>
      <w:r>
        <w:rPr>
          <w:sz w:val="24"/>
          <w:szCs w:val="21"/>
        </w:rPr>
        <w:t>1A22:120D:0:0:72</w:t>
      </w:r>
      <w:proofErr w:type="gramEnd"/>
      <w:r>
        <w:rPr>
          <w:sz w:val="24"/>
          <w:szCs w:val="21"/>
        </w:rPr>
        <w:t>A2::C0</w:t>
      </w:r>
    </w:p>
    <w:p w14:paraId="707B3569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10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下列关于</w:t>
      </w:r>
      <w:r>
        <w:rPr>
          <w:rFonts w:hint="eastAsia"/>
          <w:sz w:val="24"/>
          <w:szCs w:val="21"/>
        </w:rPr>
        <w:t>UDP</w:t>
      </w:r>
      <w:r>
        <w:rPr>
          <w:rFonts w:hint="eastAsia"/>
          <w:sz w:val="24"/>
          <w:szCs w:val="21"/>
        </w:rPr>
        <w:t>协议的叙述中，正确的是（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     </w:t>
      </w:r>
      <w:r>
        <w:rPr>
          <w:rFonts w:hint="eastAsia"/>
          <w:sz w:val="24"/>
          <w:szCs w:val="21"/>
        </w:rPr>
        <w:t>）。</w:t>
      </w:r>
    </w:p>
    <w:p w14:paraId="41BCF2A2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提供无连接服务</w:t>
      </w:r>
    </w:p>
    <w:p w14:paraId="08B50F0A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提供复用</w:t>
      </w:r>
      <w:r>
        <w:rPr>
          <w:rFonts w:hint="eastAsia"/>
          <w:sz w:val="24"/>
          <w:szCs w:val="21"/>
        </w:rPr>
        <w:t>/</w:t>
      </w:r>
      <w:r>
        <w:rPr>
          <w:rFonts w:hint="eastAsia"/>
          <w:sz w:val="24"/>
          <w:szCs w:val="21"/>
        </w:rPr>
        <w:t>分用服务</w:t>
      </w:r>
    </w:p>
    <w:p w14:paraId="250EB279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III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通过差错校验，保障可靠数据传输</w:t>
      </w:r>
    </w:p>
    <w:p w14:paraId="3FE19C81" w14:textId="77777777" w:rsidR="00EA13A1" w:rsidRDefault="00CA7219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．仅</w:t>
      </w:r>
      <w:r>
        <w:rPr>
          <w:rFonts w:hint="eastAsia"/>
          <w:sz w:val="24"/>
          <w:szCs w:val="21"/>
        </w:rPr>
        <w:t>I</w:t>
      </w:r>
      <w:r>
        <w:rPr>
          <w:sz w:val="24"/>
          <w:szCs w:val="21"/>
        </w:rPr>
        <w:t xml:space="preserve">       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仅</w:t>
      </w:r>
      <w:r>
        <w:rPr>
          <w:sz w:val="24"/>
          <w:szCs w:val="21"/>
        </w:rPr>
        <w:t>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</w:t>
      </w:r>
      <w:r>
        <w:rPr>
          <w:sz w:val="24"/>
          <w:szCs w:val="21"/>
        </w:rPr>
        <w:t xml:space="preserve">      C. </w:t>
      </w:r>
      <w:r>
        <w:rPr>
          <w:rFonts w:hint="eastAsia"/>
          <w:sz w:val="24"/>
          <w:szCs w:val="21"/>
        </w:rPr>
        <w:t>仅</w:t>
      </w:r>
      <w:r>
        <w:rPr>
          <w:sz w:val="24"/>
          <w:szCs w:val="21"/>
        </w:rPr>
        <w:t>II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III</w:t>
      </w:r>
      <w:r>
        <w:rPr>
          <w:sz w:val="24"/>
          <w:szCs w:val="21"/>
        </w:rPr>
        <w:t xml:space="preserve">      D. </w:t>
      </w:r>
      <w:r>
        <w:rPr>
          <w:rFonts w:hint="eastAsia"/>
          <w:sz w:val="24"/>
          <w:szCs w:val="21"/>
        </w:rPr>
        <w:t>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III</w:t>
      </w:r>
    </w:p>
    <w:p w14:paraId="4D3DE4D1" w14:textId="77777777" w:rsidR="00EA13A1" w:rsidRDefault="00CA7219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</w:rPr>
      </w:pPr>
      <w:r>
        <w:rPr>
          <w:rFonts w:hint="eastAsia"/>
          <w:sz w:val="24"/>
          <w:szCs w:val="21"/>
        </w:rPr>
        <w:t xml:space="preserve">11. </w:t>
      </w:r>
      <w:r>
        <w:rPr>
          <w:rFonts w:hint="eastAsia"/>
          <w:sz w:val="24"/>
        </w:rPr>
        <w:t>支撑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服务的三个关键技术是（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 </w:t>
      </w:r>
    </w:p>
    <w:p w14:paraId="5A800B9A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sz w:val="24"/>
        </w:rPr>
        <w:t>NC</w:t>
      </w:r>
    </w:p>
    <w:p w14:paraId="7D49FF70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sz w:val="24"/>
        </w:rPr>
        <w:t>SMTP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1AD96C7E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2223DA8B" w14:textId="77777777" w:rsidR="00EA13A1" w:rsidRDefault="00CA7219">
      <w:pPr>
        <w:pStyle w:val="ListParagraph"/>
        <w:spacing w:beforeLines="50" w:before="156" w:afterLines="50" w:after="156" w:line="360" w:lineRule="auto"/>
        <w:ind w:left="780" w:firstLineChars="0" w:firstLine="60"/>
        <w:rPr>
          <w:sz w:val="24"/>
          <w:szCs w:val="21"/>
        </w:rPr>
      </w:pPr>
      <w:r>
        <w:rPr>
          <w:rFonts w:hint="eastAsia"/>
          <w:sz w:val="24"/>
        </w:rPr>
        <w:t xml:space="preserve">D.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</w:t>
      </w:r>
      <w:r>
        <w:rPr>
          <w:sz w:val="24"/>
        </w:rPr>
        <w:t>MTP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5483C5E2" w14:textId="77777777" w:rsidR="00EA13A1" w:rsidRDefault="00CA7219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</w:rPr>
      </w:pPr>
      <w:r>
        <w:rPr>
          <w:rFonts w:hint="eastAsia"/>
          <w:sz w:val="24"/>
          <w:szCs w:val="21"/>
        </w:rPr>
        <w:t xml:space="preserve">12. </w:t>
      </w:r>
      <w:r>
        <w:rPr>
          <w:rFonts w:hint="eastAsia"/>
          <w:sz w:val="24"/>
        </w:rPr>
        <w:t>流量控制的主要目的是（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</w:t>
      </w:r>
    </w:p>
    <w:p w14:paraId="5E4B6291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防止发送主机缓冲区溢出</w:t>
      </w:r>
    </w:p>
    <w:p w14:paraId="0D112AFF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防止接收主机缓冲区溢出</w:t>
      </w:r>
    </w:p>
    <w:p w14:paraId="66AB35B4" w14:textId="77777777" w:rsidR="00EA13A1" w:rsidRDefault="00CA7219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防止路由器缓冲区溢出</w:t>
      </w:r>
    </w:p>
    <w:p w14:paraId="513815A7" w14:textId="77777777" w:rsidR="00EA13A1" w:rsidRDefault="00CA7219">
      <w:pPr>
        <w:pStyle w:val="ListParagraph"/>
        <w:spacing w:beforeLines="50" w:before="156" w:afterLines="50" w:after="156" w:line="360" w:lineRule="auto"/>
        <w:ind w:left="780" w:firstLineChars="0" w:firstLine="60"/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以上都对</w:t>
      </w:r>
    </w:p>
    <w:p w14:paraId="6FA38AA5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13. </w:t>
      </w:r>
      <w:r>
        <w:rPr>
          <w:sz w:val="24"/>
          <w:szCs w:val="21"/>
        </w:rPr>
        <w:t>ARP</w:t>
      </w:r>
      <w:r>
        <w:rPr>
          <w:rFonts w:hint="eastAsia"/>
          <w:sz w:val="24"/>
          <w:szCs w:val="21"/>
        </w:rPr>
        <w:t>的功能是（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700ADA1E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     A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地址查询</w:t>
      </w:r>
      <w:r>
        <w:rPr>
          <w:rFonts w:hint="eastAsia"/>
          <w:sz w:val="24"/>
          <w:szCs w:val="21"/>
        </w:rPr>
        <w:t>MAC</w:t>
      </w:r>
      <w:r>
        <w:rPr>
          <w:rFonts w:hint="eastAsia"/>
          <w:sz w:val="24"/>
          <w:szCs w:val="21"/>
        </w:rPr>
        <w:t>地址</w:t>
      </w:r>
    </w:p>
    <w:p w14:paraId="6B5EAC9A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B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MAC</w:t>
      </w:r>
      <w:r>
        <w:rPr>
          <w:rFonts w:hint="eastAsia"/>
          <w:sz w:val="24"/>
          <w:szCs w:val="21"/>
        </w:rPr>
        <w:t>地址查询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</w:t>
      </w:r>
    </w:p>
    <w:p w14:paraId="2A108BF4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C</w:t>
      </w:r>
      <w:r>
        <w:rPr>
          <w:rFonts w:hint="eastAsia"/>
          <w:sz w:val="24"/>
          <w:szCs w:val="21"/>
        </w:rPr>
        <w:t>．根据域名查询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</w:t>
      </w:r>
    </w:p>
    <w:p w14:paraId="57D5DACB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D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地址查询域名</w:t>
      </w:r>
    </w:p>
    <w:p w14:paraId="42377EB4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14. </w:t>
      </w:r>
      <w:r>
        <w:rPr>
          <w:rFonts w:hint="eastAsia"/>
          <w:sz w:val="24"/>
          <w:szCs w:val="21"/>
        </w:rPr>
        <w:t>某路由表中有转发接口相同的</w:t>
      </w:r>
      <w:r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条路由表项，其目的网络地址分别为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5.230.32.0/21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5.230.40.0/21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5.230.48.0/21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5.230.56.0/21</w:t>
      </w:r>
      <w:r>
        <w:rPr>
          <w:rFonts w:hint="eastAsia"/>
          <w:sz w:val="24"/>
          <w:szCs w:val="21"/>
        </w:rPr>
        <w:t>，将该</w:t>
      </w:r>
      <w:r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条路由聚合后的目的网络地址为（</w:t>
      </w:r>
      <w:r>
        <w:rPr>
          <w:rFonts w:hint="eastAsia"/>
          <w:sz w:val="24"/>
          <w:szCs w:val="21"/>
        </w:rPr>
        <w:t xml:space="preserve">          </w:t>
      </w:r>
      <w:r>
        <w:rPr>
          <w:rFonts w:hint="eastAsia"/>
          <w:sz w:val="24"/>
          <w:szCs w:val="21"/>
        </w:rPr>
        <w:t>）。</w:t>
      </w:r>
    </w:p>
    <w:p w14:paraId="66049AE0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lastRenderedPageBreak/>
        <w:t xml:space="preserve">     </w:t>
      </w: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5.230.0.0/19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      B. 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5.230.0.0/20</w:t>
      </w:r>
    </w:p>
    <w:p w14:paraId="59B67B42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C.  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5.230.32.0/19</w:t>
      </w: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    D</w:t>
      </w:r>
      <w:r>
        <w:rPr>
          <w:rFonts w:hint="eastAsia"/>
          <w:sz w:val="24"/>
          <w:szCs w:val="21"/>
        </w:rPr>
        <w:t>. 3</w:t>
      </w:r>
      <w:r>
        <w:rPr>
          <w:sz w:val="24"/>
          <w:szCs w:val="21"/>
        </w:rPr>
        <w:t>5.230.32.0/20</w:t>
      </w:r>
    </w:p>
    <w:p w14:paraId="48A384CB" w14:textId="77777777" w:rsidR="00EA13A1" w:rsidRDefault="00CA7219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15.  </w:t>
      </w:r>
      <w:r>
        <w:rPr>
          <w:rFonts w:hint="eastAsia"/>
          <w:sz w:val="24"/>
          <w:szCs w:val="21"/>
        </w:rPr>
        <w:t>下列路由协议中，（</w:t>
      </w:r>
      <w:r>
        <w:rPr>
          <w:rFonts w:hint="eastAsia"/>
          <w:sz w:val="24"/>
          <w:szCs w:val="21"/>
        </w:rPr>
        <w:t xml:space="preserve">         </w:t>
      </w:r>
      <w:r>
        <w:rPr>
          <w:rFonts w:hint="eastAsia"/>
          <w:sz w:val="24"/>
          <w:szCs w:val="21"/>
        </w:rPr>
        <w:t>）用于自治系统之间的路由选择。</w:t>
      </w:r>
    </w:p>
    <w:p w14:paraId="442A3637" w14:textId="77777777" w:rsidR="00EA13A1" w:rsidRDefault="00CA7219">
      <w:pPr>
        <w:spacing w:beforeLines="50" w:before="156" w:afterLines="50" w:after="156" w:line="360" w:lineRule="auto"/>
        <w:ind w:firstLineChars="200" w:firstLine="48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sz w:val="24"/>
          <w:szCs w:val="21"/>
        </w:rPr>
        <w:t>RIP     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OSPF      C. ICMP      D. BGP</w:t>
      </w:r>
    </w:p>
    <w:p w14:paraId="226EA6FC" w14:textId="77777777" w:rsidR="00EA13A1" w:rsidRDefault="00EA13A1">
      <w:pPr>
        <w:spacing w:beforeLines="50" w:before="156" w:afterLines="50" w:after="156" w:line="360" w:lineRule="auto"/>
        <w:rPr>
          <w:sz w:val="24"/>
          <w:szCs w:val="21"/>
        </w:rPr>
      </w:pPr>
    </w:p>
    <w:p w14:paraId="0A08E492" w14:textId="77777777" w:rsidR="00EA13A1" w:rsidRDefault="00CA7219">
      <w:pPr>
        <w:spacing w:beforeLines="50" w:before="156" w:line="276" w:lineRule="auto"/>
        <w:rPr>
          <w:rFonts w:ascii="KaiTi" w:eastAsia="KaiTi" w:hAnsi="KaiTi" w:cs="Arial"/>
          <w:bCs/>
          <w:sz w:val="24"/>
        </w:rPr>
      </w:pPr>
      <w:r>
        <w:rPr>
          <w:rFonts w:ascii="KaiTi" w:eastAsia="KaiTi" w:hAnsi="KaiTi" w:cs="Arial" w:hint="eastAsia"/>
          <w:bCs/>
          <w:sz w:val="28"/>
        </w:rPr>
        <w:t>三、分析计算题（每题10分，共30分，要求写出计算过程）</w:t>
      </w:r>
    </w:p>
    <w:p w14:paraId="12357269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1.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已知循环冗余码的生成多项式是</w:t>
      </w:r>
      <m:oMath>
        <m:r>
          <w:rPr>
            <w:rFonts w:ascii="Cambria Math" w:hAnsi="Cambria Math" w:hint="eastAsia"/>
            <w:color w:val="000000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4</m:t>
            </m:r>
          </m:sup>
        </m:sSup>
        <m:r>
          <w:rPr>
            <w:rFonts w:ascii="Cambria Math" w:hAnsi="Cambria Math"/>
            <w:color w:val="000000"/>
            <w:sz w:val="24"/>
          </w:rPr>
          <m:t>+x+1</m:t>
        </m:r>
      </m:oMath>
      <w:r>
        <w:rPr>
          <w:rFonts w:hint="eastAsia"/>
          <w:color w:val="000000"/>
          <w:sz w:val="24"/>
        </w:rPr>
        <w:t>，要发送的数据为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101011011</w:t>
      </w:r>
      <w:r>
        <w:rPr>
          <w:rFonts w:hint="eastAsia"/>
          <w:color w:val="000000"/>
          <w:sz w:val="24"/>
        </w:rPr>
        <w:t>。请问：</w:t>
      </w:r>
    </w:p>
    <w:p w14:paraId="2772D08E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）数据后面添加的余数为？请给出计算过程。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14:paraId="7AB7AA14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）若数据在传输过程中最后一个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变成了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，问接收端能否发现？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7304C0F1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）若数据在传输过程中最后两个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变成了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，问接收端能否发现？</w:t>
      </w:r>
      <w:r>
        <w:rPr>
          <w:color w:val="000000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186ACB2C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40126EF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4B3F7165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BEE0FF9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6E7ACF4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10E30341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7A2FF8A9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0A34DD8E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725928B1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496F569B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8CBD96E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6FA515C5" w14:textId="77777777" w:rsidR="007645B3" w:rsidRDefault="007645B3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70009CB1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62882876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1C8521F1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2. </w:t>
      </w:r>
      <w:r>
        <w:rPr>
          <w:rFonts w:hint="eastAsia"/>
          <w:color w:val="000000"/>
          <w:sz w:val="24"/>
        </w:rPr>
        <w:t>在数据传输速率为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kb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的卫星信道上传送长度为</w:t>
      </w:r>
      <w:r>
        <w:rPr>
          <w:rFonts w:hint="eastAsia"/>
          <w:color w:val="000000"/>
          <w:sz w:val="24"/>
        </w:rPr>
        <w:t>1kbit</w:t>
      </w:r>
      <w:r>
        <w:rPr>
          <w:rFonts w:hint="eastAsia"/>
          <w:color w:val="000000"/>
          <w:sz w:val="24"/>
        </w:rPr>
        <w:t>的帧，假设确认帧总由数据帧捎带，卫星信道端到端的单向传播延迟为</w:t>
      </w: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>70</w:t>
      </w:r>
      <w:r>
        <w:rPr>
          <w:rFonts w:hint="eastAsia"/>
          <w:color w:val="000000"/>
          <w:sz w:val="24"/>
        </w:rPr>
        <w:t>ms</w:t>
      </w:r>
      <w:r>
        <w:rPr>
          <w:rFonts w:hint="eastAsia"/>
          <w:color w:val="000000"/>
          <w:sz w:val="24"/>
        </w:rPr>
        <w:t>，试计算下列情况下的</w:t>
      </w:r>
      <w:r>
        <w:rPr>
          <w:rFonts w:hint="eastAsia"/>
          <w:color w:val="000000"/>
          <w:sz w:val="24"/>
          <w:u w:val="single"/>
        </w:rPr>
        <w:t>信道利用率</w:t>
      </w:r>
      <w:r>
        <w:rPr>
          <w:rFonts w:hint="eastAsia"/>
          <w:color w:val="000000"/>
          <w:sz w:val="24"/>
        </w:rPr>
        <w:t>：</w:t>
      </w:r>
    </w:p>
    <w:p w14:paraId="3A73E3AE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）停止</w:t>
      </w:r>
      <w:r>
        <w:rPr>
          <w:rFonts w:hint="eastAsia"/>
          <w:color w:val="000000"/>
          <w:sz w:val="24"/>
        </w:rPr>
        <w:t>-</w:t>
      </w:r>
      <w:r>
        <w:rPr>
          <w:rFonts w:hint="eastAsia"/>
          <w:color w:val="000000"/>
          <w:sz w:val="24"/>
        </w:rPr>
        <w:t>等待协议。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0AF26ED8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）后退</w:t>
      </w:r>
      <w:r>
        <w:rPr>
          <w:rFonts w:hint="eastAsia"/>
          <w:color w:val="000000"/>
          <w:sz w:val="24"/>
        </w:rPr>
        <w:t>N</w:t>
      </w:r>
      <w:r>
        <w:rPr>
          <w:rFonts w:hint="eastAsia"/>
          <w:color w:val="000000"/>
          <w:sz w:val="24"/>
        </w:rPr>
        <w:t>帧协议，发送窗口的大小为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。（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14:paraId="119305C6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0514456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8B7750D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11125D73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0897C392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413673C2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6103AA66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64ACEB7C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58D2EB7B" w14:textId="77777777" w:rsidR="00EA13A1" w:rsidRDefault="00EA13A1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2EA0BC0E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rFonts w:hint="eastAsia"/>
          <w:color w:val="000000"/>
          <w:sz w:val="24"/>
        </w:rPr>
        <w:t>一个采用</w:t>
      </w:r>
      <w:r>
        <w:rPr>
          <w:rFonts w:hint="eastAsia"/>
          <w:color w:val="000000"/>
          <w:sz w:val="24"/>
        </w:rPr>
        <w:t>CSMA</w:t>
      </w:r>
      <w:r>
        <w:rPr>
          <w:color w:val="000000"/>
          <w:sz w:val="24"/>
        </w:rPr>
        <w:t>/CD</w:t>
      </w:r>
      <w:r>
        <w:rPr>
          <w:rFonts w:hint="eastAsia"/>
          <w:color w:val="000000"/>
          <w:sz w:val="24"/>
        </w:rPr>
        <w:t>协议的网络中，传输介质是一根完整的电缆，传输速率为</w:t>
      </w:r>
      <w:r>
        <w:rPr>
          <w:rFonts w:hint="eastAsia"/>
          <w:color w:val="000000"/>
          <w:sz w:val="24"/>
        </w:rPr>
        <w:t>1Gb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，电缆中的信号传播速率是</w:t>
      </w: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>00000</w:t>
      </w:r>
      <w:r>
        <w:rPr>
          <w:rFonts w:hint="eastAsia"/>
          <w:color w:val="000000"/>
          <w:sz w:val="24"/>
        </w:rPr>
        <w:t>km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，若最小数据帧的长度减小</w:t>
      </w:r>
      <w:r>
        <w:rPr>
          <w:rFonts w:hint="eastAsia"/>
          <w:color w:val="000000"/>
          <w:sz w:val="24"/>
        </w:rPr>
        <w:t>8</w:t>
      </w:r>
      <w:r>
        <w:rPr>
          <w:color w:val="000000"/>
          <w:sz w:val="24"/>
        </w:rPr>
        <w:t>00</w:t>
      </w:r>
      <w:r>
        <w:rPr>
          <w:rFonts w:hint="eastAsia"/>
          <w:color w:val="000000"/>
          <w:sz w:val="24"/>
        </w:rPr>
        <w:t>比特，则最远的两个站点之间的距离至少需要减少多少米？</w:t>
      </w:r>
    </w:p>
    <w:p w14:paraId="675B2DEA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2FFD5921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255108C7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30CA8034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63A5106C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4E73EEA7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50975A54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5971244D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648A8B5E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3211767B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62FB24A6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57B9D795" w14:textId="77777777" w:rsidR="00EA13A1" w:rsidRDefault="00EA13A1">
      <w:pPr>
        <w:spacing w:line="360" w:lineRule="auto"/>
        <w:rPr>
          <w:rFonts w:ascii="SimSun" w:hAnsi="SimSun" w:cs="Arial"/>
          <w:bCs/>
          <w:sz w:val="24"/>
        </w:rPr>
      </w:pPr>
    </w:p>
    <w:p w14:paraId="0F9062D2" w14:textId="77777777" w:rsidR="00EA13A1" w:rsidRDefault="00CA7219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四、分析设计题（每题10分，共30分，要求写出计算过程）</w:t>
      </w:r>
    </w:p>
    <w:p w14:paraId="312BD726" w14:textId="77777777" w:rsidR="00EA13A1" w:rsidRDefault="00CA7219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首部的数据信息（十六进制表示）为</w:t>
      </w:r>
      <w:r>
        <w:rPr>
          <w:rFonts w:hint="eastAsia"/>
          <w:sz w:val="24"/>
        </w:rPr>
        <w:t>0</w:t>
      </w:r>
      <w:r>
        <w:rPr>
          <w:sz w:val="24"/>
        </w:rPr>
        <w:t>x0D 28 00 15 50 5F A9 06 00 00 00 00 70 02 30 00 C0 29 00 00</w:t>
      </w:r>
      <w:r>
        <w:rPr>
          <w:rFonts w:hint="eastAsia"/>
          <w:sz w:val="24"/>
        </w:rPr>
        <w:t>。</w:t>
      </w:r>
      <w:r>
        <w:rPr>
          <w:rFonts w:hint="eastAsia"/>
          <w:color w:val="000000"/>
          <w:sz w:val="24"/>
        </w:rPr>
        <w:t>TCP</w:t>
      </w:r>
      <w:r>
        <w:rPr>
          <w:rFonts w:hint="eastAsia"/>
          <w:color w:val="000000"/>
          <w:sz w:val="24"/>
        </w:rPr>
        <w:t>的首部的格式如下图所示。请以十进制回答</w:t>
      </w:r>
      <w:r>
        <w:rPr>
          <w:rFonts w:hint="eastAsia"/>
          <w:color w:val="000000"/>
          <w:sz w:val="24"/>
        </w:rPr>
        <w:t>:</w:t>
      </w:r>
    </w:p>
    <w:tbl>
      <w:tblPr>
        <w:tblStyle w:val="TableGrid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353"/>
        <w:gridCol w:w="277"/>
        <w:gridCol w:w="277"/>
        <w:gridCol w:w="277"/>
        <w:gridCol w:w="283"/>
        <w:gridCol w:w="277"/>
        <w:gridCol w:w="277"/>
        <w:gridCol w:w="277"/>
        <w:gridCol w:w="277"/>
        <w:gridCol w:w="277"/>
        <w:gridCol w:w="287"/>
        <w:gridCol w:w="277"/>
        <w:gridCol w:w="277"/>
        <w:gridCol w:w="277"/>
        <w:gridCol w:w="276"/>
        <w:gridCol w:w="276"/>
        <w:gridCol w:w="289"/>
        <w:gridCol w:w="276"/>
        <w:gridCol w:w="276"/>
        <w:gridCol w:w="276"/>
        <w:gridCol w:w="276"/>
        <w:gridCol w:w="276"/>
        <w:gridCol w:w="276"/>
        <w:gridCol w:w="276"/>
        <w:gridCol w:w="289"/>
        <w:gridCol w:w="276"/>
        <w:gridCol w:w="276"/>
        <w:gridCol w:w="276"/>
        <w:gridCol w:w="276"/>
        <w:gridCol w:w="276"/>
        <w:gridCol w:w="276"/>
        <w:gridCol w:w="276"/>
        <w:gridCol w:w="312"/>
      </w:tblGrid>
      <w:tr w:rsidR="00EA13A1" w14:paraId="7B162071" w14:textId="77777777">
        <w:trPr>
          <w:trHeight w:val="305"/>
          <w:jc w:val="center"/>
        </w:trPr>
        <w:tc>
          <w:tcPr>
            <w:tcW w:w="190" w:type="pct"/>
            <w:vAlign w:val="center"/>
          </w:tcPr>
          <w:p w14:paraId="79E9A3DE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11"/>
                <w:szCs w:val="11"/>
              </w:rPr>
              <w:t>Bit</w:t>
            </w:r>
          </w:p>
        </w:tc>
        <w:tc>
          <w:tcPr>
            <w:tcW w:w="149" w:type="pct"/>
            <w:vAlign w:val="center"/>
          </w:tcPr>
          <w:p w14:paraId="13407E67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0</w:t>
            </w:r>
          </w:p>
        </w:tc>
        <w:tc>
          <w:tcPr>
            <w:tcW w:w="149" w:type="pct"/>
            <w:vAlign w:val="center"/>
          </w:tcPr>
          <w:p w14:paraId="2C3DE78C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</w:t>
            </w:r>
          </w:p>
        </w:tc>
        <w:tc>
          <w:tcPr>
            <w:tcW w:w="149" w:type="pct"/>
            <w:vAlign w:val="center"/>
          </w:tcPr>
          <w:p w14:paraId="5DE8AD31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</w:t>
            </w:r>
          </w:p>
        </w:tc>
        <w:tc>
          <w:tcPr>
            <w:tcW w:w="149" w:type="pct"/>
            <w:vAlign w:val="center"/>
          </w:tcPr>
          <w:p w14:paraId="424907A5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</w:t>
            </w:r>
          </w:p>
        </w:tc>
        <w:tc>
          <w:tcPr>
            <w:tcW w:w="149" w:type="pct"/>
            <w:vAlign w:val="center"/>
          </w:tcPr>
          <w:p w14:paraId="06B70C6D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4</w:t>
            </w:r>
          </w:p>
        </w:tc>
        <w:tc>
          <w:tcPr>
            <w:tcW w:w="149" w:type="pct"/>
            <w:vAlign w:val="center"/>
          </w:tcPr>
          <w:p w14:paraId="37647004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5</w:t>
            </w:r>
          </w:p>
        </w:tc>
        <w:tc>
          <w:tcPr>
            <w:tcW w:w="149" w:type="pct"/>
            <w:vAlign w:val="center"/>
          </w:tcPr>
          <w:p w14:paraId="232A08B2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6</w:t>
            </w:r>
          </w:p>
        </w:tc>
        <w:tc>
          <w:tcPr>
            <w:tcW w:w="149" w:type="pct"/>
            <w:vAlign w:val="center"/>
          </w:tcPr>
          <w:p w14:paraId="1E9C53D5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7</w:t>
            </w:r>
          </w:p>
        </w:tc>
        <w:tc>
          <w:tcPr>
            <w:tcW w:w="149" w:type="pct"/>
            <w:vAlign w:val="center"/>
          </w:tcPr>
          <w:p w14:paraId="6E48CA93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8</w:t>
            </w:r>
          </w:p>
        </w:tc>
        <w:tc>
          <w:tcPr>
            <w:tcW w:w="149" w:type="pct"/>
            <w:vAlign w:val="center"/>
          </w:tcPr>
          <w:p w14:paraId="79904C14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9</w:t>
            </w:r>
          </w:p>
        </w:tc>
        <w:tc>
          <w:tcPr>
            <w:tcW w:w="149" w:type="pct"/>
            <w:vAlign w:val="center"/>
          </w:tcPr>
          <w:p w14:paraId="2FC3A403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10</w:t>
            </w:r>
          </w:p>
        </w:tc>
        <w:tc>
          <w:tcPr>
            <w:tcW w:w="149" w:type="pct"/>
            <w:vAlign w:val="center"/>
          </w:tcPr>
          <w:p w14:paraId="7F77CD98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11</w:t>
            </w:r>
          </w:p>
        </w:tc>
        <w:tc>
          <w:tcPr>
            <w:tcW w:w="149" w:type="pct"/>
            <w:vAlign w:val="center"/>
          </w:tcPr>
          <w:p w14:paraId="32173D80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12</w:t>
            </w:r>
          </w:p>
        </w:tc>
        <w:tc>
          <w:tcPr>
            <w:tcW w:w="149" w:type="pct"/>
            <w:vAlign w:val="center"/>
          </w:tcPr>
          <w:p w14:paraId="409F25F3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13</w:t>
            </w:r>
          </w:p>
        </w:tc>
        <w:tc>
          <w:tcPr>
            <w:tcW w:w="149" w:type="pct"/>
            <w:vAlign w:val="center"/>
          </w:tcPr>
          <w:p w14:paraId="347FBBF0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14</w:t>
            </w:r>
          </w:p>
        </w:tc>
        <w:tc>
          <w:tcPr>
            <w:tcW w:w="149" w:type="pct"/>
            <w:vAlign w:val="center"/>
          </w:tcPr>
          <w:p w14:paraId="2359A5CE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15</w:t>
            </w:r>
          </w:p>
        </w:tc>
        <w:tc>
          <w:tcPr>
            <w:tcW w:w="149" w:type="pct"/>
            <w:vAlign w:val="center"/>
          </w:tcPr>
          <w:p w14:paraId="413A8B7B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16</w:t>
            </w:r>
          </w:p>
        </w:tc>
        <w:tc>
          <w:tcPr>
            <w:tcW w:w="149" w:type="pct"/>
            <w:vAlign w:val="center"/>
          </w:tcPr>
          <w:p w14:paraId="7E05B7A2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17</w:t>
            </w:r>
          </w:p>
        </w:tc>
        <w:tc>
          <w:tcPr>
            <w:tcW w:w="149" w:type="pct"/>
            <w:vAlign w:val="center"/>
          </w:tcPr>
          <w:p w14:paraId="3C62CCC5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18</w:t>
            </w:r>
          </w:p>
        </w:tc>
        <w:tc>
          <w:tcPr>
            <w:tcW w:w="149" w:type="pct"/>
            <w:vAlign w:val="center"/>
          </w:tcPr>
          <w:p w14:paraId="3556726A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19</w:t>
            </w:r>
          </w:p>
        </w:tc>
        <w:tc>
          <w:tcPr>
            <w:tcW w:w="149" w:type="pct"/>
            <w:vAlign w:val="center"/>
          </w:tcPr>
          <w:p w14:paraId="507025F9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20</w:t>
            </w:r>
          </w:p>
        </w:tc>
        <w:tc>
          <w:tcPr>
            <w:tcW w:w="149" w:type="pct"/>
            <w:vAlign w:val="center"/>
          </w:tcPr>
          <w:p w14:paraId="796D96A6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21</w:t>
            </w:r>
          </w:p>
        </w:tc>
        <w:tc>
          <w:tcPr>
            <w:tcW w:w="149" w:type="pct"/>
            <w:vAlign w:val="center"/>
          </w:tcPr>
          <w:p w14:paraId="7C394C4C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22</w:t>
            </w:r>
          </w:p>
        </w:tc>
        <w:tc>
          <w:tcPr>
            <w:tcW w:w="149" w:type="pct"/>
            <w:vAlign w:val="center"/>
          </w:tcPr>
          <w:p w14:paraId="3D30F253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23</w:t>
            </w:r>
          </w:p>
        </w:tc>
        <w:tc>
          <w:tcPr>
            <w:tcW w:w="149" w:type="pct"/>
            <w:vAlign w:val="center"/>
          </w:tcPr>
          <w:p w14:paraId="19CD3797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24</w:t>
            </w:r>
          </w:p>
        </w:tc>
        <w:tc>
          <w:tcPr>
            <w:tcW w:w="149" w:type="pct"/>
            <w:vAlign w:val="center"/>
          </w:tcPr>
          <w:p w14:paraId="70DA62BC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25</w:t>
            </w:r>
          </w:p>
        </w:tc>
        <w:tc>
          <w:tcPr>
            <w:tcW w:w="149" w:type="pct"/>
            <w:vAlign w:val="center"/>
          </w:tcPr>
          <w:p w14:paraId="050AC00F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26</w:t>
            </w:r>
          </w:p>
        </w:tc>
        <w:tc>
          <w:tcPr>
            <w:tcW w:w="149" w:type="pct"/>
            <w:vAlign w:val="center"/>
          </w:tcPr>
          <w:p w14:paraId="0876B95F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27</w:t>
            </w:r>
          </w:p>
        </w:tc>
        <w:tc>
          <w:tcPr>
            <w:tcW w:w="149" w:type="pct"/>
            <w:vAlign w:val="center"/>
          </w:tcPr>
          <w:p w14:paraId="4DB234A6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28</w:t>
            </w:r>
          </w:p>
        </w:tc>
        <w:tc>
          <w:tcPr>
            <w:tcW w:w="149" w:type="pct"/>
            <w:vAlign w:val="center"/>
          </w:tcPr>
          <w:p w14:paraId="489A948D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29</w:t>
            </w:r>
          </w:p>
        </w:tc>
        <w:tc>
          <w:tcPr>
            <w:tcW w:w="149" w:type="pct"/>
            <w:vAlign w:val="center"/>
          </w:tcPr>
          <w:p w14:paraId="6D41D3AA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30</w:t>
            </w:r>
          </w:p>
        </w:tc>
        <w:tc>
          <w:tcPr>
            <w:tcW w:w="160" w:type="pct"/>
            <w:vAlign w:val="center"/>
          </w:tcPr>
          <w:p w14:paraId="116216EC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31</w:t>
            </w:r>
          </w:p>
        </w:tc>
      </w:tr>
      <w:tr w:rsidR="00EA13A1" w14:paraId="03B6F2A8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1AE77E8C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32</w:t>
            </w:r>
          </w:p>
        </w:tc>
        <w:tc>
          <w:tcPr>
            <w:tcW w:w="2399" w:type="pct"/>
            <w:gridSpan w:val="16"/>
            <w:vAlign w:val="center"/>
          </w:tcPr>
          <w:p w14:paraId="3DEE7F20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源端口</w:t>
            </w:r>
          </w:p>
        </w:tc>
        <w:tc>
          <w:tcPr>
            <w:tcW w:w="2409" w:type="pct"/>
            <w:gridSpan w:val="16"/>
            <w:vAlign w:val="center"/>
          </w:tcPr>
          <w:p w14:paraId="018FC64C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目的端口</w:t>
            </w:r>
          </w:p>
        </w:tc>
      </w:tr>
      <w:tr w:rsidR="00EA13A1" w14:paraId="743F814A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1C87CE7B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64</w:t>
            </w:r>
          </w:p>
        </w:tc>
        <w:tc>
          <w:tcPr>
            <w:tcW w:w="4809" w:type="pct"/>
            <w:gridSpan w:val="32"/>
            <w:vAlign w:val="center"/>
          </w:tcPr>
          <w:p w14:paraId="2109138B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</w:tr>
      <w:tr w:rsidR="00EA13A1" w14:paraId="33BED7D9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434FE882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96</w:t>
            </w:r>
          </w:p>
        </w:tc>
        <w:tc>
          <w:tcPr>
            <w:tcW w:w="4809" w:type="pct"/>
            <w:gridSpan w:val="32"/>
            <w:vAlign w:val="center"/>
          </w:tcPr>
          <w:p w14:paraId="6B97A5C1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确认号</w:t>
            </w:r>
          </w:p>
        </w:tc>
      </w:tr>
      <w:tr w:rsidR="00EA13A1" w14:paraId="323304E9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3B6B67B0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128</w:t>
            </w:r>
          </w:p>
        </w:tc>
        <w:tc>
          <w:tcPr>
            <w:tcW w:w="599" w:type="pct"/>
            <w:gridSpan w:val="4"/>
            <w:vAlign w:val="center"/>
          </w:tcPr>
          <w:p w14:paraId="2275AC32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16"/>
                <w:szCs w:val="16"/>
              </w:rPr>
              <w:t>数据偏移</w:t>
            </w:r>
          </w:p>
        </w:tc>
        <w:tc>
          <w:tcPr>
            <w:tcW w:w="899" w:type="pct"/>
            <w:gridSpan w:val="6"/>
            <w:vAlign w:val="center"/>
          </w:tcPr>
          <w:p w14:paraId="175BCB2A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保留</w:t>
            </w:r>
          </w:p>
        </w:tc>
        <w:tc>
          <w:tcPr>
            <w:tcW w:w="149" w:type="pct"/>
            <w:textDirection w:val="tbLrV"/>
            <w:vAlign w:val="center"/>
          </w:tcPr>
          <w:p w14:paraId="378DCB4C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URG</w:t>
            </w:r>
          </w:p>
        </w:tc>
        <w:tc>
          <w:tcPr>
            <w:tcW w:w="149" w:type="pct"/>
            <w:textDirection w:val="tbLrV"/>
            <w:vAlign w:val="center"/>
          </w:tcPr>
          <w:p w14:paraId="55BCEF8F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ACK</w:t>
            </w:r>
          </w:p>
        </w:tc>
        <w:tc>
          <w:tcPr>
            <w:tcW w:w="149" w:type="pct"/>
            <w:textDirection w:val="tbLrV"/>
            <w:vAlign w:val="center"/>
          </w:tcPr>
          <w:p w14:paraId="4C3F2FB1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PSH</w:t>
            </w:r>
          </w:p>
        </w:tc>
        <w:tc>
          <w:tcPr>
            <w:tcW w:w="149" w:type="pct"/>
            <w:textDirection w:val="tbLrV"/>
            <w:vAlign w:val="center"/>
          </w:tcPr>
          <w:p w14:paraId="2F1584F9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RST</w:t>
            </w:r>
          </w:p>
        </w:tc>
        <w:tc>
          <w:tcPr>
            <w:tcW w:w="149" w:type="pct"/>
            <w:textDirection w:val="tbLrV"/>
            <w:vAlign w:val="center"/>
          </w:tcPr>
          <w:p w14:paraId="679B1EF8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SYN</w:t>
            </w:r>
          </w:p>
        </w:tc>
        <w:tc>
          <w:tcPr>
            <w:tcW w:w="149" w:type="pct"/>
            <w:textDirection w:val="tbLrV"/>
            <w:vAlign w:val="center"/>
          </w:tcPr>
          <w:p w14:paraId="44FFFA1E" w14:textId="77777777" w:rsidR="00EA13A1" w:rsidRDefault="00CA7219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FIN</w:t>
            </w:r>
          </w:p>
        </w:tc>
        <w:tc>
          <w:tcPr>
            <w:tcW w:w="2409" w:type="pct"/>
            <w:gridSpan w:val="16"/>
            <w:vAlign w:val="center"/>
          </w:tcPr>
          <w:p w14:paraId="2B2B2B90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窗口</w:t>
            </w:r>
          </w:p>
        </w:tc>
      </w:tr>
      <w:tr w:rsidR="00EA13A1" w14:paraId="2D9031F3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6A503110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160</w:t>
            </w:r>
          </w:p>
        </w:tc>
        <w:tc>
          <w:tcPr>
            <w:tcW w:w="2399" w:type="pct"/>
            <w:gridSpan w:val="16"/>
            <w:vAlign w:val="center"/>
          </w:tcPr>
          <w:p w14:paraId="21772B86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校验和</w:t>
            </w:r>
          </w:p>
        </w:tc>
        <w:tc>
          <w:tcPr>
            <w:tcW w:w="2409" w:type="pct"/>
            <w:gridSpan w:val="16"/>
            <w:vAlign w:val="center"/>
          </w:tcPr>
          <w:p w14:paraId="73CD7F0E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紧急指针</w:t>
            </w:r>
          </w:p>
        </w:tc>
      </w:tr>
      <w:tr w:rsidR="00EA13A1" w14:paraId="6A2F8464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0FD9067B" w14:textId="77777777" w:rsidR="00EA13A1" w:rsidRDefault="00CA7219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...</w:t>
            </w:r>
          </w:p>
        </w:tc>
        <w:tc>
          <w:tcPr>
            <w:tcW w:w="3598" w:type="pct"/>
            <w:gridSpan w:val="24"/>
            <w:vAlign w:val="center"/>
          </w:tcPr>
          <w:p w14:paraId="13DA4FF0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选项</w:t>
            </w:r>
          </w:p>
        </w:tc>
        <w:tc>
          <w:tcPr>
            <w:tcW w:w="1210" w:type="pct"/>
            <w:gridSpan w:val="8"/>
            <w:vAlign w:val="center"/>
          </w:tcPr>
          <w:p w14:paraId="393966F5" w14:textId="77777777" w:rsidR="00EA13A1" w:rsidRDefault="00CA7219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填充</w:t>
            </w:r>
          </w:p>
        </w:tc>
      </w:tr>
    </w:tbl>
    <w:p w14:paraId="3BF6E3CB" w14:textId="77777777" w:rsidR="00EA13A1" w:rsidRDefault="00CA7219">
      <w:pPr>
        <w:numPr>
          <w:ilvl w:val="0"/>
          <w:numId w:val="5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源端口号和目的端口号各是多少？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14:paraId="098DB911" w14:textId="77777777" w:rsidR="00EA13A1" w:rsidRDefault="00CA7219">
      <w:pPr>
        <w:numPr>
          <w:ilvl w:val="0"/>
          <w:numId w:val="5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发送的序列号是多少？确认号是多少</w:t>
      </w:r>
      <w:r>
        <w:rPr>
          <w:rFonts w:hint="eastAsia"/>
          <w:sz w:val="24"/>
        </w:rPr>
        <w:t>？（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14:paraId="1D017E3F" w14:textId="77777777" w:rsidR="00EA13A1" w:rsidRDefault="00CA7219">
      <w:pPr>
        <w:numPr>
          <w:ilvl w:val="0"/>
          <w:numId w:val="5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TCP</w:t>
      </w:r>
      <w:r>
        <w:rPr>
          <w:rFonts w:hint="eastAsia"/>
          <w:color w:val="000000"/>
          <w:sz w:val="24"/>
        </w:rPr>
        <w:t>首部的长度是多少</w:t>
      </w:r>
      <w:r>
        <w:rPr>
          <w:rFonts w:hint="eastAsia"/>
          <w:sz w:val="24"/>
        </w:rPr>
        <w:t>？（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5D54EBC9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1DE66101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2A2414D1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453F6B45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2D030BA3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68E23053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4864BE43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5BE3EF93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526AAF12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61CB291E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49F54D19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629B92D2" w14:textId="77777777" w:rsidR="00EA13A1" w:rsidRDefault="00EA13A1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055C5ADC" w14:textId="77777777" w:rsidR="00EA13A1" w:rsidRDefault="00CA7219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 xml:space="preserve">2. </w:t>
      </w:r>
      <w:r>
        <w:rPr>
          <w:rFonts w:hint="eastAsia"/>
          <w:sz w:val="24"/>
        </w:rPr>
        <w:t>某个网络地址块</w:t>
      </w:r>
      <w:r>
        <w:rPr>
          <w:rFonts w:hint="eastAsia"/>
          <w:sz w:val="24"/>
        </w:rPr>
        <w:t>192.168.75.0</w:t>
      </w:r>
      <w:r>
        <w:rPr>
          <w:rFonts w:hint="eastAsia"/>
          <w:sz w:val="24"/>
        </w:rPr>
        <w:t>中有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192.168.75.146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192.168.75.158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192.168.75.161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192.1 68.75.173</w:t>
      </w:r>
      <w:r>
        <w:rPr>
          <w:rFonts w:hint="eastAsia"/>
          <w:sz w:val="24"/>
        </w:rPr>
        <w:t>，共同的子网掩码是</w:t>
      </w:r>
      <w:r>
        <w:rPr>
          <w:rFonts w:hint="eastAsia"/>
          <w:sz w:val="24"/>
        </w:rPr>
        <w:t>255.255.</w:t>
      </w:r>
      <w:proofErr w:type="gramStart"/>
      <w:r>
        <w:rPr>
          <w:rFonts w:hint="eastAsia"/>
          <w:sz w:val="24"/>
        </w:rPr>
        <w:t>255.240</w:t>
      </w:r>
      <w:r>
        <w:rPr>
          <w:rFonts w:hint="eastAsia"/>
          <w:sz w:val="24"/>
        </w:rPr>
        <w:t>。请回答</w:t>
      </w:r>
      <w:proofErr w:type="gramEnd"/>
      <w:r>
        <w:rPr>
          <w:rFonts w:hint="eastAsia"/>
          <w:sz w:val="24"/>
        </w:rPr>
        <w:t xml:space="preserve">: </w:t>
      </w:r>
    </w:p>
    <w:p w14:paraId="431651DC" w14:textId="77777777" w:rsidR="00EA13A1" w:rsidRDefault="00CA7219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分属几个网段？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分）</w:t>
      </w:r>
      <w:r>
        <w:rPr>
          <w:rFonts w:hint="eastAsia"/>
          <w:sz w:val="24"/>
        </w:rPr>
        <w:t>哪些主机位于同一网段？</w:t>
      </w:r>
      <w:r>
        <w:rPr>
          <w:sz w:val="24"/>
        </w:rPr>
        <w:t>（</w:t>
      </w:r>
      <w:r>
        <w:rPr>
          <w:rFonts w:hint="eastAsia"/>
          <w:sz w:val="24"/>
        </w:rPr>
        <w:t>4</w:t>
      </w:r>
      <w:r>
        <w:rPr>
          <w:sz w:val="24"/>
        </w:rPr>
        <w:t>分）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的网络地址为多少？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分）</w:t>
      </w:r>
    </w:p>
    <w:p w14:paraId="4A4F37A4" w14:textId="77777777" w:rsidR="00EA13A1" w:rsidRDefault="00CA7219">
      <w:pPr>
        <w:widowControl/>
        <w:spacing w:beforeLines="50" w:before="156" w:afterLines="50" w:after="156" w:line="360" w:lineRule="auto"/>
        <w:jc w:val="left"/>
        <w:rPr>
          <w:sz w:val="24"/>
          <w:szCs w:val="21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）若要加入第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，使它能与主机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属于同一网段，其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地址范围是多少？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szCs w:val="21"/>
        </w:rPr>
        <w:t>（注：除去全</w:t>
      </w:r>
      <w:r>
        <w:rPr>
          <w:rFonts w:hint="eastAsia"/>
          <w:sz w:val="24"/>
          <w:szCs w:val="21"/>
        </w:rPr>
        <w:t>0</w:t>
      </w:r>
      <w:r>
        <w:rPr>
          <w:rFonts w:hint="eastAsia"/>
          <w:sz w:val="24"/>
          <w:szCs w:val="21"/>
        </w:rPr>
        <w:t>和全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分）</w:t>
      </w:r>
    </w:p>
    <w:p w14:paraId="5C167CCC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65BE7F5D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58290A25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397714D8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28676F6C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232A4A9E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287D54B5" w14:textId="77777777" w:rsidR="00EA13A1" w:rsidRDefault="00EA13A1">
      <w:pPr>
        <w:spacing w:beforeLines="50" w:before="156" w:afterLines="50" w:after="156" w:line="360" w:lineRule="auto"/>
        <w:rPr>
          <w:sz w:val="24"/>
        </w:rPr>
      </w:pPr>
    </w:p>
    <w:p w14:paraId="6B277E44" w14:textId="77777777" w:rsidR="00EA13A1" w:rsidRDefault="00CA7219">
      <w:pPr>
        <w:spacing w:beforeLines="50" w:before="156" w:afterLines="50" w:after="156" w:line="360" w:lineRule="auto"/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和主机</w:t>
      </w:r>
      <w:r>
        <w:rPr>
          <w:rFonts w:hint="eastAsia"/>
          <w:sz w:val="24"/>
        </w:rPr>
        <w:t>2</w:t>
      </w:r>
      <w:r>
        <w:rPr>
          <w:sz w:val="24"/>
        </w:rPr>
        <w:t>新建一个</w:t>
      </w:r>
      <w:r>
        <w:rPr>
          <w:sz w:val="24"/>
        </w:rPr>
        <w:t>TCP</w:t>
      </w:r>
      <w:r>
        <w:rPr>
          <w:sz w:val="24"/>
        </w:rPr>
        <w:t>连接，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的拥塞控制初始阈值是</w:t>
      </w:r>
      <w:r>
        <w:rPr>
          <w:sz w:val="24"/>
        </w:rPr>
        <w:t>32KB</w:t>
      </w:r>
      <w:r>
        <w:rPr>
          <w:sz w:val="24"/>
        </w:rPr>
        <w:t>，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向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始终以</w:t>
      </w:r>
      <w:r>
        <w:rPr>
          <w:sz w:val="24"/>
        </w:rPr>
        <w:t>MSS = 1KB</w:t>
      </w:r>
      <w:r>
        <w:rPr>
          <w:sz w:val="24"/>
        </w:rPr>
        <w:t>大小的段发送数据，并一直有数据发送。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为该连接分配</w:t>
      </w:r>
      <w:r>
        <w:rPr>
          <w:sz w:val="24"/>
        </w:rPr>
        <w:t xml:space="preserve"> 16KB </w:t>
      </w:r>
      <w:r>
        <w:rPr>
          <w:sz w:val="24"/>
        </w:rPr>
        <w:t>接收缓存，并对每个数据段进行确认。忽略段传输延迟</w:t>
      </w:r>
      <w:r>
        <w:rPr>
          <w:rFonts w:hint="eastAsia"/>
          <w:sz w:val="24"/>
        </w:rPr>
        <w:t>，</w:t>
      </w:r>
      <w:r>
        <w:rPr>
          <w:sz w:val="24"/>
        </w:rPr>
        <w:t>若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接收的数据全部存入缓存</w:t>
      </w:r>
      <w:r>
        <w:rPr>
          <w:rFonts w:hint="eastAsia"/>
          <w:sz w:val="24"/>
        </w:rPr>
        <w:t>没有被</w:t>
      </w:r>
      <w:r>
        <w:rPr>
          <w:sz w:val="24"/>
        </w:rPr>
        <w:t>被取走，</w:t>
      </w:r>
      <w:r>
        <w:rPr>
          <w:rFonts w:hint="eastAsia"/>
          <w:sz w:val="24"/>
        </w:rPr>
        <w:t>试问主机</w:t>
      </w:r>
      <w:r>
        <w:rPr>
          <w:rFonts w:hint="eastAsia"/>
          <w:sz w:val="24"/>
        </w:rPr>
        <w:t>1</w:t>
      </w:r>
      <w:r>
        <w:rPr>
          <w:sz w:val="24"/>
        </w:rPr>
        <w:t>从连接建立成功时刻起，未发送超时的情况下，经过</w:t>
      </w:r>
      <w:r>
        <w:rPr>
          <w:sz w:val="24"/>
        </w:rPr>
        <w:t>1RTT</w:t>
      </w:r>
      <w:r>
        <w:rPr>
          <w:rFonts w:hint="eastAsia"/>
          <w:sz w:val="24"/>
        </w:rPr>
        <w:t>、</w:t>
      </w:r>
      <w:r>
        <w:rPr>
          <w:sz w:val="24"/>
        </w:rPr>
        <w:t>2RTT</w:t>
      </w:r>
      <w:r>
        <w:rPr>
          <w:rFonts w:hint="eastAsia"/>
          <w:sz w:val="24"/>
        </w:rPr>
        <w:t>、</w:t>
      </w:r>
      <w:r>
        <w:rPr>
          <w:sz w:val="24"/>
        </w:rPr>
        <w:t>3RTT</w:t>
      </w:r>
      <w:r>
        <w:rPr>
          <w:sz w:val="24"/>
        </w:rPr>
        <w:t>和</w:t>
      </w:r>
      <w:r>
        <w:rPr>
          <w:sz w:val="24"/>
        </w:rPr>
        <w:t>4RTT</w:t>
      </w:r>
      <w:r>
        <w:rPr>
          <w:sz w:val="24"/>
        </w:rPr>
        <w:t>后的发送窗口</w:t>
      </w:r>
      <w:r>
        <w:rPr>
          <w:rFonts w:hint="eastAsia"/>
          <w:sz w:val="24"/>
        </w:rPr>
        <w:t>大小分别为多少？（注：发送窗口大小由拥塞窗口大小和接收窗口大小共同决定）</w:t>
      </w:r>
    </w:p>
    <w:p w14:paraId="6523E0BA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2C711A4F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0A0B2145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6807FC00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155B8516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730D64D8" w14:textId="77777777" w:rsidR="00EA13A1" w:rsidRDefault="00EA13A1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63E2BA16" w14:textId="77777777" w:rsidR="00EA13A1" w:rsidRDefault="00CA7219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lastRenderedPageBreak/>
        <w:t>附加题（30分。基本题达到85分以上，附加分有效）</w:t>
      </w:r>
    </w:p>
    <w:p w14:paraId="0C09D582" w14:textId="77777777" w:rsidR="00EA13A1" w:rsidRDefault="00CA7219">
      <w:pPr>
        <w:rPr>
          <w:bCs/>
          <w:sz w:val="24"/>
        </w:rPr>
      </w:pPr>
      <w:r>
        <w:rPr>
          <w:rFonts w:hint="eastAsia"/>
          <w:bCs/>
          <w:sz w:val="24"/>
        </w:rPr>
        <w:t>假设一个可能的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攻击，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接收端按照如下方式私自篡改自身的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协议：当接收到一个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字节的报文时，将一个确认报文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>ACK)</w:t>
      </w:r>
      <w:r>
        <w:rPr>
          <w:rFonts w:hint="eastAsia"/>
          <w:bCs/>
          <w:sz w:val="24"/>
        </w:rPr>
        <w:t>拆分成</w:t>
      </w:r>
      <w:r>
        <w:rPr>
          <w:rFonts w:hint="eastAsia"/>
          <w:bCs/>
          <w:sz w:val="24"/>
        </w:rPr>
        <w:t>M</w:t>
      </w:r>
      <w:r>
        <w:rPr>
          <w:rFonts w:hint="eastAsia"/>
          <w:bCs/>
          <w:sz w:val="24"/>
        </w:rPr>
        <w:t>个确认报文返回给发送端，企图消耗发送端主机资源，使被攻击主机拒绝服务。其中，所有的确认报文包含全部确认信息，而每个拆分的确认报文包含独立的确认信息。假如</w:t>
      </w:r>
      <w:r>
        <w:rPr>
          <w:rFonts w:hint="eastAsia"/>
          <w:bCs/>
          <w:sz w:val="24"/>
        </w:rPr>
        <w:t>M=2</w:t>
      </w:r>
      <w:r>
        <w:rPr>
          <w:rFonts w:hint="eastAsia"/>
          <w:bCs/>
          <w:sz w:val="24"/>
        </w:rPr>
        <w:t>，当接收到一个包含序号</w:t>
      </w:r>
      <w:r>
        <w:rPr>
          <w:rFonts w:hint="eastAsia"/>
          <w:bCs/>
          <w:sz w:val="24"/>
        </w:rPr>
        <w:t>1-1000</w:t>
      </w:r>
      <w:r>
        <w:rPr>
          <w:rFonts w:hint="eastAsia"/>
          <w:bCs/>
          <w:sz w:val="24"/>
        </w:rPr>
        <w:t>字节的报文时，接收端不会发送一个序号为</w:t>
      </w:r>
      <w:r>
        <w:rPr>
          <w:rFonts w:hint="eastAsia"/>
          <w:bCs/>
          <w:sz w:val="24"/>
        </w:rPr>
        <w:t>1001</w:t>
      </w:r>
      <w:r>
        <w:rPr>
          <w:rFonts w:hint="eastAsia"/>
          <w:bCs/>
          <w:sz w:val="24"/>
        </w:rPr>
        <w:t>的确认报文，而是发送两个序号分别为</w:t>
      </w:r>
      <w:r>
        <w:rPr>
          <w:rFonts w:hint="eastAsia"/>
          <w:bCs/>
          <w:sz w:val="24"/>
        </w:rPr>
        <w:t>501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1001</w:t>
      </w:r>
      <w:r>
        <w:rPr>
          <w:rFonts w:hint="eastAsia"/>
          <w:bCs/>
          <w:sz w:val="24"/>
        </w:rPr>
        <w:t>的确认报文。</w:t>
      </w:r>
    </w:p>
    <w:p w14:paraId="705084D6" w14:textId="77777777" w:rsidR="00EA13A1" w:rsidRDefault="00EA13A1">
      <w:pPr>
        <w:rPr>
          <w:bCs/>
          <w:sz w:val="24"/>
        </w:rPr>
      </w:pPr>
    </w:p>
    <w:p w14:paraId="5C04F0D0" w14:textId="77777777" w:rsidR="00EA13A1" w:rsidRDefault="00CA7219">
      <w:pPr>
        <w:rPr>
          <w:bCs/>
          <w:sz w:val="24"/>
        </w:rPr>
      </w:pPr>
      <w:r>
        <w:rPr>
          <w:rFonts w:hint="eastAsia"/>
          <w:bCs/>
          <w:sz w:val="24"/>
        </w:rPr>
        <w:t>现在考虑一个正常的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发送端向该接收端发送数据，当发送端发送一个</w:t>
      </w:r>
      <w:r>
        <w:rPr>
          <w:rFonts w:hint="eastAsia"/>
          <w:bCs/>
          <w:sz w:val="24"/>
        </w:rPr>
        <w:t>1500</w:t>
      </w:r>
      <w:r>
        <w:rPr>
          <w:rFonts w:hint="eastAsia"/>
          <w:bCs/>
          <w:sz w:val="24"/>
        </w:rPr>
        <w:t>字节的报文，序号从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开始时，接收端返回三个确认报文（</w:t>
      </w:r>
      <w:r>
        <w:rPr>
          <w:rFonts w:hint="eastAsia"/>
          <w:bCs/>
          <w:sz w:val="24"/>
        </w:rPr>
        <w:t>M=3</w:t>
      </w:r>
      <w:r>
        <w:rPr>
          <w:rFonts w:hint="eastAsia"/>
          <w:bCs/>
          <w:sz w:val="24"/>
        </w:rPr>
        <w:t>），试问：</w:t>
      </w:r>
    </w:p>
    <w:p w14:paraId="44974B21" w14:textId="77777777" w:rsidR="00EA13A1" w:rsidRDefault="00CA7219">
      <w:pPr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）发送端接收到这三个确认报文之后，会继续发送几个报文？每个报文的序号分别是多少？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7B2A1C95" w14:textId="77777777" w:rsidR="00EA13A1" w:rsidRDefault="00CA7219"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）不考虑传输损失和传输时延，假设</w:t>
      </w:r>
      <w:r>
        <w:rPr>
          <w:rFonts w:hint="eastAsia"/>
          <w:bCs/>
          <w:sz w:val="24"/>
        </w:rPr>
        <w:t>RTT</w:t>
      </w:r>
      <w:r>
        <w:rPr>
          <w:rFonts w:hint="eastAsia"/>
          <w:bCs/>
          <w:sz w:val="24"/>
        </w:rPr>
        <w:t>的个数用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表示，拆分的确认报文用</w:t>
      </w:r>
      <w:r>
        <w:rPr>
          <w:rFonts w:hint="eastAsia"/>
          <w:bCs/>
          <w:sz w:val="24"/>
        </w:rPr>
        <w:t>M</w:t>
      </w:r>
      <w:r>
        <w:rPr>
          <w:rFonts w:hint="eastAsia"/>
          <w:bCs/>
          <w:sz w:val="24"/>
        </w:rPr>
        <w:t>表示，请推导出慢启动阶段发送端的发送窗口表达式。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19977A0A" w14:textId="77777777" w:rsidR="00EA13A1" w:rsidRDefault="00CA7219">
      <w:pPr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）请设计一种相应的反攻击协议。</w:t>
      </w:r>
      <w:r>
        <w:rPr>
          <w:rFonts w:hint="eastAsia"/>
          <w:bCs/>
          <w:sz w:val="24"/>
        </w:rPr>
        <w:t xml:space="preserve"> </w:t>
      </w:r>
      <w:r>
        <w:t>(15</w:t>
      </w:r>
      <w:r>
        <w:rPr>
          <w:rFonts w:hint="eastAsia"/>
        </w:rPr>
        <w:t>分</w:t>
      </w:r>
      <w:r>
        <w:t>)</w:t>
      </w:r>
    </w:p>
    <w:p w14:paraId="6331997D" w14:textId="77777777" w:rsidR="00EA13A1" w:rsidRDefault="00EA13A1">
      <w:pPr>
        <w:rPr>
          <w:bCs/>
          <w:sz w:val="24"/>
        </w:rPr>
      </w:pPr>
    </w:p>
    <w:p w14:paraId="00DA31AC" w14:textId="77777777" w:rsidR="00EA13A1" w:rsidRDefault="00EA13A1">
      <w:pPr>
        <w:pStyle w:val="a"/>
        <w:spacing w:line="360" w:lineRule="auto"/>
        <w:ind w:firstLineChars="0" w:firstLine="0"/>
        <w:rPr>
          <w:rFonts w:ascii="SimSun" w:hAnsi="SimSun" w:cs="Arial"/>
          <w:bCs/>
          <w:sz w:val="24"/>
        </w:rPr>
      </w:pPr>
    </w:p>
    <w:p w14:paraId="4DB03E1E" w14:textId="77777777" w:rsidR="00EA13A1" w:rsidRDefault="00EA13A1">
      <w:pPr>
        <w:pStyle w:val="a"/>
        <w:spacing w:line="360" w:lineRule="auto"/>
        <w:ind w:firstLineChars="0" w:firstLine="0"/>
        <w:rPr>
          <w:rFonts w:ascii="SimSun" w:hAnsi="SimSun" w:cs="Arial"/>
          <w:bCs/>
          <w:sz w:val="24"/>
        </w:rPr>
      </w:pPr>
    </w:p>
    <w:sectPr w:rsidR="00EA13A1">
      <w:footerReference w:type="default" r:id="rId9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887B5" w14:textId="77777777" w:rsidR="00585119" w:rsidRDefault="00585119">
      <w:r>
        <w:separator/>
      </w:r>
    </w:p>
  </w:endnote>
  <w:endnote w:type="continuationSeparator" w:id="0">
    <w:p w14:paraId="1E084AF8" w14:textId="77777777" w:rsidR="00585119" w:rsidRDefault="00585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1363" w14:textId="1126FA64" w:rsidR="00EA13A1" w:rsidRDefault="00CA7219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594A3" w14:textId="77777777" w:rsidR="00585119" w:rsidRDefault="00585119">
      <w:r>
        <w:separator/>
      </w:r>
    </w:p>
  </w:footnote>
  <w:footnote w:type="continuationSeparator" w:id="0">
    <w:p w14:paraId="297D5392" w14:textId="77777777" w:rsidR="00585119" w:rsidRDefault="00585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742942"/>
    <w:multiLevelType w:val="singleLevel"/>
    <w:tmpl w:val="EF74294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F4116C"/>
    <w:multiLevelType w:val="multilevel"/>
    <w:tmpl w:val="18F4116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952C2"/>
    <w:multiLevelType w:val="singleLevel"/>
    <w:tmpl w:val="1BF952C2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33FF35F7"/>
    <w:multiLevelType w:val="singleLevel"/>
    <w:tmpl w:val="33FF35F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459B0DBE"/>
    <w:multiLevelType w:val="multilevel"/>
    <w:tmpl w:val="459B0D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SimSun" w:hAnsi="Calibri" w:cs="Times New Roman"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41466892">
    <w:abstractNumId w:val="4"/>
  </w:num>
  <w:num w:numId="2" w16cid:durableId="890307179">
    <w:abstractNumId w:val="3"/>
  </w:num>
  <w:num w:numId="3" w16cid:durableId="1225797530">
    <w:abstractNumId w:val="0"/>
  </w:num>
  <w:num w:numId="4" w16cid:durableId="701513173">
    <w:abstractNumId w:val="2"/>
  </w:num>
  <w:num w:numId="5" w16cid:durableId="90912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7D"/>
    <w:rsid w:val="0003680B"/>
    <w:rsid w:val="00074725"/>
    <w:rsid w:val="00081C1B"/>
    <w:rsid w:val="00087ECD"/>
    <w:rsid w:val="000A4156"/>
    <w:rsid w:val="000B37A9"/>
    <w:rsid w:val="000C228F"/>
    <w:rsid w:val="000D512F"/>
    <w:rsid w:val="000D591A"/>
    <w:rsid w:val="000D7822"/>
    <w:rsid w:val="000E28BC"/>
    <w:rsid w:val="000F27C9"/>
    <w:rsid w:val="000F2F6D"/>
    <w:rsid w:val="000F3143"/>
    <w:rsid w:val="0010672D"/>
    <w:rsid w:val="0010799D"/>
    <w:rsid w:val="00113241"/>
    <w:rsid w:val="00146412"/>
    <w:rsid w:val="00156F05"/>
    <w:rsid w:val="00165F1E"/>
    <w:rsid w:val="001864F4"/>
    <w:rsid w:val="001901C6"/>
    <w:rsid w:val="001932F2"/>
    <w:rsid w:val="001A4D25"/>
    <w:rsid w:val="001D618E"/>
    <w:rsid w:val="001D78AF"/>
    <w:rsid w:val="001E0CE4"/>
    <w:rsid w:val="001E2A56"/>
    <w:rsid w:val="001E39AE"/>
    <w:rsid w:val="001F5089"/>
    <w:rsid w:val="00202C4F"/>
    <w:rsid w:val="00204B97"/>
    <w:rsid w:val="00211CC9"/>
    <w:rsid w:val="00217DD3"/>
    <w:rsid w:val="00223555"/>
    <w:rsid w:val="0022784B"/>
    <w:rsid w:val="00232767"/>
    <w:rsid w:val="0024042C"/>
    <w:rsid w:val="00247AEE"/>
    <w:rsid w:val="00250FDB"/>
    <w:rsid w:val="00252EFE"/>
    <w:rsid w:val="00255E91"/>
    <w:rsid w:val="002617D2"/>
    <w:rsid w:val="00262ED7"/>
    <w:rsid w:val="0026359B"/>
    <w:rsid w:val="002675F7"/>
    <w:rsid w:val="00270453"/>
    <w:rsid w:val="00273476"/>
    <w:rsid w:val="0028066F"/>
    <w:rsid w:val="00291603"/>
    <w:rsid w:val="002948D8"/>
    <w:rsid w:val="002C1547"/>
    <w:rsid w:val="002F1D86"/>
    <w:rsid w:val="003034D8"/>
    <w:rsid w:val="0030668F"/>
    <w:rsid w:val="00320287"/>
    <w:rsid w:val="00327DD0"/>
    <w:rsid w:val="00337A06"/>
    <w:rsid w:val="00343F5D"/>
    <w:rsid w:val="003605FB"/>
    <w:rsid w:val="00363BFC"/>
    <w:rsid w:val="00365D13"/>
    <w:rsid w:val="00374754"/>
    <w:rsid w:val="003867DE"/>
    <w:rsid w:val="003A4BDE"/>
    <w:rsid w:val="003A5555"/>
    <w:rsid w:val="003C53D8"/>
    <w:rsid w:val="003C7208"/>
    <w:rsid w:val="003D0734"/>
    <w:rsid w:val="003D3624"/>
    <w:rsid w:val="003F147D"/>
    <w:rsid w:val="00400B77"/>
    <w:rsid w:val="00410696"/>
    <w:rsid w:val="00442E10"/>
    <w:rsid w:val="00447B26"/>
    <w:rsid w:val="00450D5B"/>
    <w:rsid w:val="00464D39"/>
    <w:rsid w:val="00497799"/>
    <w:rsid w:val="004C68CE"/>
    <w:rsid w:val="004F16D5"/>
    <w:rsid w:val="005030DB"/>
    <w:rsid w:val="0051069F"/>
    <w:rsid w:val="00514BBA"/>
    <w:rsid w:val="00533212"/>
    <w:rsid w:val="0053751A"/>
    <w:rsid w:val="00544BD1"/>
    <w:rsid w:val="0055323D"/>
    <w:rsid w:val="00571591"/>
    <w:rsid w:val="00585119"/>
    <w:rsid w:val="00595710"/>
    <w:rsid w:val="005A00A8"/>
    <w:rsid w:val="005C022D"/>
    <w:rsid w:val="005D420D"/>
    <w:rsid w:val="005E5EDA"/>
    <w:rsid w:val="005E7D0B"/>
    <w:rsid w:val="00612924"/>
    <w:rsid w:val="00617C59"/>
    <w:rsid w:val="0062528E"/>
    <w:rsid w:val="006501AB"/>
    <w:rsid w:val="00665FBF"/>
    <w:rsid w:val="006813C7"/>
    <w:rsid w:val="006917C9"/>
    <w:rsid w:val="006A2412"/>
    <w:rsid w:val="006B435D"/>
    <w:rsid w:val="006C38EA"/>
    <w:rsid w:val="006C7F61"/>
    <w:rsid w:val="006D53CF"/>
    <w:rsid w:val="006E0579"/>
    <w:rsid w:val="006E1A32"/>
    <w:rsid w:val="006E3EB7"/>
    <w:rsid w:val="0070035A"/>
    <w:rsid w:val="0071081B"/>
    <w:rsid w:val="00716D62"/>
    <w:rsid w:val="00725A5F"/>
    <w:rsid w:val="007333EA"/>
    <w:rsid w:val="0075315A"/>
    <w:rsid w:val="0075556E"/>
    <w:rsid w:val="007645B3"/>
    <w:rsid w:val="00781E51"/>
    <w:rsid w:val="007870F7"/>
    <w:rsid w:val="007959A7"/>
    <w:rsid w:val="007A14F6"/>
    <w:rsid w:val="007B6335"/>
    <w:rsid w:val="007C25BC"/>
    <w:rsid w:val="007F41EF"/>
    <w:rsid w:val="007F6E26"/>
    <w:rsid w:val="00801415"/>
    <w:rsid w:val="0080259C"/>
    <w:rsid w:val="008533ED"/>
    <w:rsid w:val="00860FCD"/>
    <w:rsid w:val="00871CDC"/>
    <w:rsid w:val="008811CC"/>
    <w:rsid w:val="00893111"/>
    <w:rsid w:val="00896AD1"/>
    <w:rsid w:val="008A03A8"/>
    <w:rsid w:val="008A36AF"/>
    <w:rsid w:val="008B68A4"/>
    <w:rsid w:val="008C7D3B"/>
    <w:rsid w:val="008E02C2"/>
    <w:rsid w:val="0090382E"/>
    <w:rsid w:val="0090641C"/>
    <w:rsid w:val="009171B2"/>
    <w:rsid w:val="00923550"/>
    <w:rsid w:val="0093613E"/>
    <w:rsid w:val="0095074A"/>
    <w:rsid w:val="009611F8"/>
    <w:rsid w:val="00991938"/>
    <w:rsid w:val="009A3029"/>
    <w:rsid w:val="009A39E2"/>
    <w:rsid w:val="009B2CEF"/>
    <w:rsid w:val="009C47D5"/>
    <w:rsid w:val="009E0A9B"/>
    <w:rsid w:val="00A0387B"/>
    <w:rsid w:val="00A06A09"/>
    <w:rsid w:val="00A06DF0"/>
    <w:rsid w:val="00A119AB"/>
    <w:rsid w:val="00A15F81"/>
    <w:rsid w:val="00A434F5"/>
    <w:rsid w:val="00A63603"/>
    <w:rsid w:val="00A73A9C"/>
    <w:rsid w:val="00A73C0B"/>
    <w:rsid w:val="00A803B6"/>
    <w:rsid w:val="00A81BCB"/>
    <w:rsid w:val="00A90F23"/>
    <w:rsid w:val="00A914C1"/>
    <w:rsid w:val="00AD09A3"/>
    <w:rsid w:val="00AD3644"/>
    <w:rsid w:val="00AD7860"/>
    <w:rsid w:val="00B05E9A"/>
    <w:rsid w:val="00B25233"/>
    <w:rsid w:val="00B33969"/>
    <w:rsid w:val="00B46B77"/>
    <w:rsid w:val="00B47A21"/>
    <w:rsid w:val="00B64675"/>
    <w:rsid w:val="00B70C55"/>
    <w:rsid w:val="00B90980"/>
    <w:rsid w:val="00B9108E"/>
    <w:rsid w:val="00B91A4E"/>
    <w:rsid w:val="00BA2BA2"/>
    <w:rsid w:val="00BA3413"/>
    <w:rsid w:val="00BA6F55"/>
    <w:rsid w:val="00BC7CF7"/>
    <w:rsid w:val="00BE23B6"/>
    <w:rsid w:val="00BE267E"/>
    <w:rsid w:val="00BE5909"/>
    <w:rsid w:val="00BF4A4A"/>
    <w:rsid w:val="00C034D8"/>
    <w:rsid w:val="00C56394"/>
    <w:rsid w:val="00CA0F89"/>
    <w:rsid w:val="00CA36BB"/>
    <w:rsid w:val="00CA7219"/>
    <w:rsid w:val="00CB485D"/>
    <w:rsid w:val="00CC537F"/>
    <w:rsid w:val="00CC5EBA"/>
    <w:rsid w:val="00CF476F"/>
    <w:rsid w:val="00D119C9"/>
    <w:rsid w:val="00D11BCC"/>
    <w:rsid w:val="00D1690D"/>
    <w:rsid w:val="00D43745"/>
    <w:rsid w:val="00D47CF2"/>
    <w:rsid w:val="00D71F24"/>
    <w:rsid w:val="00D736BE"/>
    <w:rsid w:val="00D77AAD"/>
    <w:rsid w:val="00D81413"/>
    <w:rsid w:val="00D94CCC"/>
    <w:rsid w:val="00DA7367"/>
    <w:rsid w:val="00DB7E83"/>
    <w:rsid w:val="00DC0EEF"/>
    <w:rsid w:val="00DD02DA"/>
    <w:rsid w:val="00DD6087"/>
    <w:rsid w:val="00DF43C2"/>
    <w:rsid w:val="00E00486"/>
    <w:rsid w:val="00E01BE6"/>
    <w:rsid w:val="00E04632"/>
    <w:rsid w:val="00E05E8F"/>
    <w:rsid w:val="00E170DB"/>
    <w:rsid w:val="00E24B86"/>
    <w:rsid w:val="00E25173"/>
    <w:rsid w:val="00E262E0"/>
    <w:rsid w:val="00E27CB3"/>
    <w:rsid w:val="00E34CA0"/>
    <w:rsid w:val="00E508A3"/>
    <w:rsid w:val="00E56D3B"/>
    <w:rsid w:val="00E730C2"/>
    <w:rsid w:val="00E81315"/>
    <w:rsid w:val="00EA13A1"/>
    <w:rsid w:val="00EA5EFD"/>
    <w:rsid w:val="00EC74B5"/>
    <w:rsid w:val="00EE1394"/>
    <w:rsid w:val="00EE42BF"/>
    <w:rsid w:val="00EE4707"/>
    <w:rsid w:val="00F01B4F"/>
    <w:rsid w:val="00F03FB6"/>
    <w:rsid w:val="00F22AB4"/>
    <w:rsid w:val="00F233D3"/>
    <w:rsid w:val="00F25766"/>
    <w:rsid w:val="00F32B82"/>
    <w:rsid w:val="00F37E78"/>
    <w:rsid w:val="00F45FF9"/>
    <w:rsid w:val="00F531C0"/>
    <w:rsid w:val="00F54F45"/>
    <w:rsid w:val="00F56E4D"/>
    <w:rsid w:val="00F73B97"/>
    <w:rsid w:val="00F7681F"/>
    <w:rsid w:val="00F836FC"/>
    <w:rsid w:val="00F868E6"/>
    <w:rsid w:val="00F871FB"/>
    <w:rsid w:val="00FA0836"/>
    <w:rsid w:val="00FA3382"/>
    <w:rsid w:val="00FA4F58"/>
    <w:rsid w:val="00FA5320"/>
    <w:rsid w:val="00FC7452"/>
    <w:rsid w:val="00FE7DCE"/>
    <w:rsid w:val="02A15075"/>
    <w:rsid w:val="02F11CF7"/>
    <w:rsid w:val="032C73AC"/>
    <w:rsid w:val="03492F08"/>
    <w:rsid w:val="05460F22"/>
    <w:rsid w:val="055F06BF"/>
    <w:rsid w:val="077F03A5"/>
    <w:rsid w:val="07927571"/>
    <w:rsid w:val="07AA1705"/>
    <w:rsid w:val="083E06DA"/>
    <w:rsid w:val="09DC251E"/>
    <w:rsid w:val="0A9F134A"/>
    <w:rsid w:val="0AF32081"/>
    <w:rsid w:val="0B530F76"/>
    <w:rsid w:val="0D5525EB"/>
    <w:rsid w:val="0E742D85"/>
    <w:rsid w:val="0FB24BED"/>
    <w:rsid w:val="102D7EE7"/>
    <w:rsid w:val="10B67062"/>
    <w:rsid w:val="10D42720"/>
    <w:rsid w:val="111B4AA2"/>
    <w:rsid w:val="135D699C"/>
    <w:rsid w:val="14200E89"/>
    <w:rsid w:val="174F11DA"/>
    <w:rsid w:val="177424B2"/>
    <w:rsid w:val="178A3AD7"/>
    <w:rsid w:val="17AD0E8A"/>
    <w:rsid w:val="1918642F"/>
    <w:rsid w:val="198240C4"/>
    <w:rsid w:val="1BB750B7"/>
    <w:rsid w:val="1C93375D"/>
    <w:rsid w:val="1CFD6AEF"/>
    <w:rsid w:val="1DFE701D"/>
    <w:rsid w:val="1E1F070E"/>
    <w:rsid w:val="1E1F5FEA"/>
    <w:rsid w:val="1F0976B9"/>
    <w:rsid w:val="1FA42267"/>
    <w:rsid w:val="1FEB5DD4"/>
    <w:rsid w:val="20C4156B"/>
    <w:rsid w:val="220668AC"/>
    <w:rsid w:val="231021CB"/>
    <w:rsid w:val="23616034"/>
    <w:rsid w:val="23983E99"/>
    <w:rsid w:val="24AF278B"/>
    <w:rsid w:val="25583FC6"/>
    <w:rsid w:val="256A451E"/>
    <w:rsid w:val="26D7485F"/>
    <w:rsid w:val="295D729E"/>
    <w:rsid w:val="29D67050"/>
    <w:rsid w:val="2A93421F"/>
    <w:rsid w:val="2BD27A22"/>
    <w:rsid w:val="2BE36875"/>
    <w:rsid w:val="2BEF4F82"/>
    <w:rsid w:val="2C1A1476"/>
    <w:rsid w:val="2CA43435"/>
    <w:rsid w:val="2D6869D3"/>
    <w:rsid w:val="2DBD50E7"/>
    <w:rsid w:val="2E3507E9"/>
    <w:rsid w:val="2E496FE0"/>
    <w:rsid w:val="2E562B83"/>
    <w:rsid w:val="2F4552CD"/>
    <w:rsid w:val="30EF2B0C"/>
    <w:rsid w:val="30FA7AC8"/>
    <w:rsid w:val="31467EBB"/>
    <w:rsid w:val="348F53D9"/>
    <w:rsid w:val="34B54432"/>
    <w:rsid w:val="353327D7"/>
    <w:rsid w:val="377C4D93"/>
    <w:rsid w:val="379A346B"/>
    <w:rsid w:val="38CE1405"/>
    <w:rsid w:val="396A50BF"/>
    <w:rsid w:val="3ABC52C8"/>
    <w:rsid w:val="3B1802ED"/>
    <w:rsid w:val="3B72551C"/>
    <w:rsid w:val="3B9C6DBC"/>
    <w:rsid w:val="3BA03AED"/>
    <w:rsid w:val="3BE34F95"/>
    <w:rsid w:val="3D7B2612"/>
    <w:rsid w:val="3E3F2FBE"/>
    <w:rsid w:val="3F542A99"/>
    <w:rsid w:val="3F850EA5"/>
    <w:rsid w:val="40224945"/>
    <w:rsid w:val="405902F3"/>
    <w:rsid w:val="40743DA5"/>
    <w:rsid w:val="41C95079"/>
    <w:rsid w:val="42B47772"/>
    <w:rsid w:val="42CE70DA"/>
    <w:rsid w:val="43A4643B"/>
    <w:rsid w:val="450D19DF"/>
    <w:rsid w:val="45B93656"/>
    <w:rsid w:val="4746716B"/>
    <w:rsid w:val="47AA6646"/>
    <w:rsid w:val="49305DD6"/>
    <w:rsid w:val="4AA27D8E"/>
    <w:rsid w:val="4AB42918"/>
    <w:rsid w:val="4AD71B6A"/>
    <w:rsid w:val="4B310A80"/>
    <w:rsid w:val="4B9C0284"/>
    <w:rsid w:val="4BB1467C"/>
    <w:rsid w:val="4BC00F91"/>
    <w:rsid w:val="4DB373F7"/>
    <w:rsid w:val="4DF042D6"/>
    <w:rsid w:val="4E577E36"/>
    <w:rsid w:val="4EDF159B"/>
    <w:rsid w:val="4F2B2A77"/>
    <w:rsid w:val="500A342C"/>
    <w:rsid w:val="50686C2A"/>
    <w:rsid w:val="525A1D1D"/>
    <w:rsid w:val="53997534"/>
    <w:rsid w:val="540E1011"/>
    <w:rsid w:val="54C221EC"/>
    <w:rsid w:val="54FC1D15"/>
    <w:rsid w:val="554D5B69"/>
    <w:rsid w:val="556905B4"/>
    <w:rsid w:val="55BF7D1E"/>
    <w:rsid w:val="5724744F"/>
    <w:rsid w:val="58072B4C"/>
    <w:rsid w:val="581E6C15"/>
    <w:rsid w:val="585910C7"/>
    <w:rsid w:val="5A343B61"/>
    <w:rsid w:val="5A496062"/>
    <w:rsid w:val="5A545F47"/>
    <w:rsid w:val="5B2D4472"/>
    <w:rsid w:val="5CEA65A2"/>
    <w:rsid w:val="5D84392E"/>
    <w:rsid w:val="5F6E54B0"/>
    <w:rsid w:val="5FA32F55"/>
    <w:rsid w:val="5FC3123D"/>
    <w:rsid w:val="5FDF6A96"/>
    <w:rsid w:val="60FF6129"/>
    <w:rsid w:val="61C64CD9"/>
    <w:rsid w:val="620572E1"/>
    <w:rsid w:val="63144C88"/>
    <w:rsid w:val="633C21FE"/>
    <w:rsid w:val="6350482B"/>
    <w:rsid w:val="65736438"/>
    <w:rsid w:val="661B1CAC"/>
    <w:rsid w:val="66FB5425"/>
    <w:rsid w:val="69CB44FD"/>
    <w:rsid w:val="6A160446"/>
    <w:rsid w:val="6AA6784D"/>
    <w:rsid w:val="6AB50A9E"/>
    <w:rsid w:val="6C2876A6"/>
    <w:rsid w:val="6C292A34"/>
    <w:rsid w:val="6CC17163"/>
    <w:rsid w:val="6E4B4B1B"/>
    <w:rsid w:val="6F5237EC"/>
    <w:rsid w:val="700D50E9"/>
    <w:rsid w:val="701D0F23"/>
    <w:rsid w:val="719203E1"/>
    <w:rsid w:val="724D28C8"/>
    <w:rsid w:val="74A5075E"/>
    <w:rsid w:val="762229CE"/>
    <w:rsid w:val="76D53734"/>
    <w:rsid w:val="76D8135C"/>
    <w:rsid w:val="774509C1"/>
    <w:rsid w:val="78582287"/>
    <w:rsid w:val="79C913B2"/>
    <w:rsid w:val="79E71570"/>
    <w:rsid w:val="7A364493"/>
    <w:rsid w:val="7BD45209"/>
    <w:rsid w:val="7C360C91"/>
    <w:rsid w:val="7C420366"/>
    <w:rsid w:val="7D692A50"/>
    <w:rsid w:val="7D7558BB"/>
    <w:rsid w:val="7E6B2D8C"/>
    <w:rsid w:val="7E7F0292"/>
    <w:rsid w:val="7F2350C1"/>
    <w:rsid w:val="7F2A54D9"/>
    <w:rsid w:val="7F98785D"/>
    <w:rsid w:val="7F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0C177B"/>
  <w15:docId w15:val="{0444C5CA-D2DB-4B01-AA3A-F70FF3BD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列出段落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3CB5E7-8DDD-4F87-B80A-B18ACC3EB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Company>Micro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Xueliang Li</cp:lastModifiedBy>
  <cp:revision>59</cp:revision>
  <cp:lastPrinted>2015-05-14T09:21:00Z</cp:lastPrinted>
  <dcterms:created xsi:type="dcterms:W3CDTF">2023-05-17T06:51:00Z</dcterms:created>
  <dcterms:modified xsi:type="dcterms:W3CDTF">2024-06-11T17:16:00Z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669E13308C4D41BEA05F59E616C8B8DF</vt:lpwstr>
  </property>
</Properties>
</file>