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ptos" w:hAnsi="Aptos"/>
          <w:b w:val="0"/>
          <w:i w:val="0"/>
        </w:rPr>
        <w:t>Request for Approval — Access to HIS Data</w:t>
      </w:r>
    </w:p>
    <w:tbl>
      <w:tblPr>
        <w:tblW w:type="auto" w:w="0"/>
        <w:jc w:val="left"/>
        <w:tblLook w:firstColumn="1" w:firstRow="1" w:lastColumn="0" w:lastRow="0" w:noHBand="0" w:noVBand="1" w:val="04A0"/>
      </w:tblPr>
      <w:tblGrid>
        <w:gridCol w:w="4968"/>
        <w:gridCol w:w="4968"/>
      </w:tblGrid>
      <w:tr>
        <w:tc>
          <w:tcPr>
            <w:tcW w:type="dxa" w:w="3024"/>
          </w:tcPr>
          <w:p>
            <w:pPr>
              <w:spacing w:after="20"/>
            </w:pPr>
            <w:r/>
            <w:r>
              <w:rPr>
                <w:rFonts w:ascii="Aptos" w:hAnsi="Aptos"/>
                <w:b/>
                <w:i w:val="0"/>
                <w:sz w:val="20"/>
              </w:rPr>
              <w:t>For</w:t>
            </w:r>
          </w:p>
        </w:tc>
        <w:tc>
          <w:tcPr>
            <w:tcW w:type="dxa" w:w="4968"/>
          </w:tcPr>
          <w:p>
            <w:pPr>
              <w:spacing w:after="20"/>
            </w:pPr>
            <w:r/>
            <w:r>
              <w:rPr>
                <w:rFonts w:ascii="Aptos" w:hAnsi="Aptos"/>
                <w:b w:val="0"/>
                <w:i w:val="0"/>
                <w:sz w:val="20"/>
              </w:rPr>
              <w:t>Department of Continuous Education, Palestine Medical Complex</w:t>
            </w:r>
          </w:p>
        </w:tc>
      </w:tr>
      <w:tr>
        <w:tc>
          <w:tcPr>
            <w:tcW w:type="dxa" w:w="3024"/>
          </w:tcPr>
          <w:p>
            <w:pPr>
              <w:spacing w:after="20"/>
            </w:pPr>
            <w:r/>
            <w:r>
              <w:rPr>
                <w:rFonts w:ascii="Aptos" w:hAnsi="Aptos"/>
                <w:b/>
                <w:i w:val="0"/>
                <w:sz w:val="20"/>
              </w:rPr>
              <w:t>Purpose</w:t>
            </w:r>
          </w:p>
        </w:tc>
        <w:tc>
          <w:tcPr>
            <w:tcW w:type="dxa" w:w="4968"/>
          </w:tcPr>
          <w:p>
            <w:pPr>
              <w:spacing w:after="20"/>
            </w:pPr>
            <w:r/>
            <w:r>
              <w:rPr>
                <w:rFonts w:ascii="Aptos" w:hAnsi="Aptos"/>
                <w:b w:val="0"/>
                <w:i w:val="0"/>
                <w:sz w:val="20"/>
              </w:rPr>
              <w:t>Institutional permission to access Hospital Information System (HIS) data for the approved research study</w:t>
            </w:r>
          </w:p>
        </w:tc>
      </w:tr>
    </w:tbl>
    <w:p>
      <w:pPr>
        <w:spacing w:after="80"/>
      </w:pPr>
    </w:p>
    <w:p>
      <w:pPr>
        <w:pStyle w:val="Heading2"/>
      </w:pPr>
      <w:r>
        <w:rPr>
          <w:rFonts w:ascii="Aptos" w:hAnsi="Aptos"/>
          <w:b w:val="0"/>
          <w:i w:val="0"/>
        </w:rPr>
        <w:t>How to use this document</w:t>
      </w:r>
    </w:p>
    <w:p>
      <w:r>
        <w:rPr>
          <w:rFonts w:ascii="Aptos" w:hAnsi="Aptos"/>
          <w:b w:val="0"/>
          <w:i w:val="0"/>
        </w:rPr>
        <w:t xml:space="preserve">Two versions follow — </w:t>
      </w:r>
      <w:r>
        <w:rPr>
          <w:rFonts w:ascii="Aptos" w:hAnsi="Aptos"/>
          <w:b/>
          <w:i w:val="0"/>
        </w:rPr>
        <w:t>English</w:t>
      </w:r>
      <w:r>
        <w:rPr>
          <w:rFonts w:ascii="Aptos" w:hAnsi="Aptos"/>
          <w:b w:val="0"/>
          <w:i w:val="0"/>
        </w:rPr>
        <w:t xml:space="preserve"> and </w:t>
      </w:r>
      <w:r>
        <w:rPr>
          <w:rFonts w:ascii="Aptos" w:hAnsi="Aptos"/>
          <w:b/>
          <w:i w:val="0"/>
        </w:rPr>
        <w:t>Arabic</w:t>
      </w:r>
      <w:r>
        <w:rPr>
          <w:rFonts w:ascii="Aptos" w:hAnsi="Aptos"/>
          <w:b w:val="0"/>
          <w:i w:val="0"/>
        </w:rPr>
        <w:t>. Use whichever your department expects; if unsure, submit the Arabic version and keep the English one as an attachment.</w:t>
      </w:r>
    </w:p>
    <w:p>
      <w:r>
        <w:rPr>
          <w:rFonts w:ascii="Aptos" w:hAnsi="Aptos"/>
          <w:b/>
          <w:i w:val="0"/>
        </w:rPr>
        <w:t>Before sending:</w:t>
      </w:r>
      <w:r>
        <w:rPr>
          <w:rFonts w:ascii="Aptos" w:hAnsi="Aptos"/>
          <w:b w:val="0"/>
          <w:i w:val="0"/>
        </w:rPr>
        <w:t xml:space="preserve"> </w:t>
      </w:r>
    </w:p>
    <w:p>
      <w:pPr>
        <w:pStyle w:val="ListBullet"/>
        <w:spacing w:after="60"/>
        <w:ind w:left="403"/>
      </w:pPr>
      <w:r>
        <w:rPr>
          <w:rFonts w:ascii="Aptos" w:hAnsi="Aptos"/>
          <w:b w:val="0"/>
          <w:i w:val="0"/>
        </w:rPr>
        <w:t>[ ] Confirm the correct title and name of the department head</w:t>
      </w:r>
    </w:p>
    <w:p>
      <w:pPr>
        <w:pStyle w:val="ListBullet"/>
        <w:spacing w:after="60"/>
        <w:ind w:left="403"/>
      </w:pPr>
      <w:r>
        <w:rPr>
          <w:rFonts w:ascii="Aptos" w:hAnsi="Aptos"/>
          <w:b w:val="0"/>
          <w:i w:val="0"/>
        </w:rPr>
        <w:t>[ ] Insert co-investigator names</w:t>
      </w:r>
    </w:p>
    <w:p>
      <w:pPr>
        <w:pStyle w:val="ListBullet"/>
        <w:spacing w:after="60"/>
        <w:ind w:left="403"/>
      </w:pPr>
      <w:r>
        <w:rPr>
          <w:rFonts w:ascii="Aptos" w:hAnsi="Aptos"/>
          <w:b w:val="0"/>
          <w:i w:val="0"/>
        </w:rPr>
        <w:t>[ ] Check the spelling of your own name in the Arabic version</w:t>
      </w:r>
    </w:p>
    <w:p>
      <w:pPr>
        <w:pStyle w:val="ListBullet"/>
        <w:spacing w:after="60"/>
        <w:ind w:left="403"/>
      </w:pPr>
      <w:r>
        <w:rPr>
          <w:rFonts w:ascii="Aptos" w:hAnsi="Aptos"/>
          <w:b w:val="0"/>
          <w:i w:val="0"/>
        </w:rPr>
        <w:t>[ ] Attach the documents listed at the end</w:t>
      </w:r>
    </w:p>
    <w:p>
      <w:pPr>
        <w:pStyle w:val="ListBullet"/>
        <w:spacing w:after="60"/>
        <w:ind w:left="403"/>
      </w:pPr>
      <w:r>
        <w:rPr>
          <w:rFonts w:ascii="Aptos" w:hAnsi="Aptos"/>
          <w:b w:val="0"/>
          <w:i w:val="0"/>
        </w:rPr>
        <w:t>[ ] Ask whether the department has its own form — if so, send it to me and I'll rewrite into it</w:t>
      </w:r>
    </w:p>
    <w:p>
      <w:r>
        <w:rPr>
          <w:rFonts w:ascii="Aptos" w:hAnsi="Aptos"/>
          <w:b/>
          <w:i w:val="0"/>
        </w:rPr>
        <w:t>Sequencing note:</w:t>
      </w:r>
      <w:r>
        <w:rPr>
          <w:rFonts w:ascii="Aptos" w:hAnsi="Aptos"/>
          <w:b w:val="0"/>
          <w:i w:val="0"/>
        </w:rPr>
        <w:t xml:space="preserve"> ask whether this department requires the MoH ethics approval </w:t>
      </w:r>
      <w:r>
        <w:rPr>
          <w:rFonts w:ascii="Aptos" w:hAnsi="Aptos"/>
          <w:b w:val="0"/>
          <w:i/>
        </w:rPr>
        <w:t>first</w:t>
      </w:r>
      <w:r>
        <w:rPr>
          <w:rFonts w:ascii="Aptos" w:hAnsi="Aptos"/>
          <w:b w:val="0"/>
          <w:i w:val="0"/>
        </w:rPr>
        <w:t>, or whether the two can run in parallel. If they can run in parallel, submit both now — it saves weeks.</w:t>
      </w:r>
    </w:p>
    <w:p>
      <w:pPr>
        <w:pStyle w:val="Heading1"/>
      </w:pPr>
      <w:r>
        <w:rPr>
          <w:rFonts w:ascii="Aptos" w:hAnsi="Aptos"/>
          <w:b w:val="0"/>
          <w:i w:val="0"/>
        </w:rPr>
        <w:t>ENGLISH VERSION</w:t>
      </w:r>
    </w:p>
    <w:p>
      <w:r>
        <w:rPr>
          <w:rFonts w:ascii="Aptos" w:hAnsi="Aptos"/>
          <w:b/>
          <w:i w:val="0"/>
        </w:rPr>
        <w:t>To:</w:t>
      </w:r>
      <w:r>
        <w:rPr>
          <w:rFonts w:ascii="Aptos" w:hAnsi="Aptos"/>
          <w:b w:val="0"/>
          <w:i w:val="0"/>
        </w:rPr>
        <w:t xml:space="preserve"> Head of the Department of Continuous Education</w:t>
      </w:r>
    </w:p>
    <w:p>
      <w:r>
        <w:rPr>
          <w:rFonts w:ascii="Aptos" w:hAnsi="Aptos"/>
          <w:b w:val="0"/>
          <w:i w:val="0"/>
        </w:rPr>
        <w:t>Palestine Medical Complex — Palestinian Ministry of Health Ramallah</w:t>
      </w:r>
    </w:p>
    <w:p>
      <w:r>
        <w:rPr>
          <w:rFonts w:ascii="Aptos" w:hAnsi="Aptos"/>
          <w:b/>
          <w:i w:val="0"/>
        </w:rPr>
        <w:t>Date:</w:t>
      </w:r>
      <w:r>
        <w:rPr>
          <w:rFonts w:ascii="Aptos" w:hAnsi="Aptos"/>
          <w:b w:val="0"/>
          <w:i w:val="0"/>
        </w:rPr>
        <w:t xml:space="preserve"> ____________</w:t>
      </w:r>
    </w:p>
    <w:p>
      <w:r>
        <w:rPr>
          <w:rFonts w:ascii="Aptos" w:hAnsi="Aptos"/>
          <w:b/>
          <w:i w:val="0"/>
        </w:rPr>
        <w:t>Subject: Request for approval to access Hospital Information System data for an academic research study</w:t>
      </w:r>
    </w:p>
    <w:p>
      <w:r>
        <w:rPr>
          <w:rFonts w:ascii="Aptos" w:hAnsi="Aptos"/>
          <w:b w:val="0"/>
          <w:i w:val="0"/>
        </w:rPr>
        <w:t>Dear Sir/Madam,</w:t>
      </w:r>
    </w:p>
    <w:p>
      <w:r>
        <w:rPr>
          <w:rFonts w:ascii="Aptos" w:hAnsi="Aptos"/>
          <w:b w:val="0"/>
          <w:i w:val="0"/>
        </w:rPr>
        <w:t>I am a pediatrician working in the Department of Pediatrics at Palestine Medical Complex. I am writing to request institutional approval to access data held in the Hospital Information System for the purposes of the research study described below.</w:t>
      </w:r>
    </w:p>
    <w:p>
      <w:pPr>
        <w:pStyle w:val="Heading2"/>
      </w:pPr>
      <w:r>
        <w:rPr>
          <w:rFonts w:ascii="Aptos" w:hAnsi="Aptos"/>
          <w:b w:val="0"/>
          <w:i w:val="0"/>
        </w:rPr>
        <w:t>1. Study</w:t>
      </w:r>
    </w:p>
    <w:p>
      <w:r>
        <w:rPr>
          <w:rFonts w:ascii="Aptos" w:hAnsi="Aptos"/>
          <w:b/>
          <w:i w:val="0"/>
        </w:rPr>
        <w:t>Title:</w:t>
      </w:r>
      <w:r>
        <w:rPr>
          <w:rFonts w:ascii="Aptos" w:hAnsi="Aptos"/>
          <w:b w:val="0"/>
          <w:i w:val="0"/>
        </w:rPr>
        <w:t xml:space="preserve"> Unscheduled 72-hour return visits to the pediatric emergency department of a Palestinian governmental hospital: rate, reasons, and predictors</w:t>
      </w:r>
    </w:p>
    <w:tbl>
      <w:tblPr>
        <w:tblW w:type="auto" w:w="0"/>
        <w:jc w:val="left"/>
        <w:tblLook w:firstColumn="1" w:firstRow="1" w:lastColumn="0" w:lastRow="0" w:noHBand="0" w:noVBand="1" w:val="04A0"/>
      </w:tblPr>
      <w:tblGrid>
        <w:gridCol w:w="4968"/>
        <w:gridCol w:w="4968"/>
      </w:tblGrid>
      <w:tr>
        <w:tc>
          <w:tcPr>
            <w:tcW w:type="dxa" w:w="3024"/>
          </w:tcPr>
          <w:p>
            <w:pPr>
              <w:spacing w:after="20"/>
            </w:pPr>
            <w:r/>
            <w:r>
              <w:rPr>
                <w:rFonts w:ascii="Aptos" w:hAnsi="Aptos"/>
                <w:b/>
                <w:i w:val="0"/>
                <w:sz w:val="20"/>
              </w:rPr>
              <w:t>Design</w:t>
            </w:r>
          </w:p>
        </w:tc>
        <w:tc>
          <w:tcPr>
            <w:tcW w:type="dxa" w:w="4968"/>
          </w:tcPr>
          <w:p>
            <w:pPr>
              <w:spacing w:after="20"/>
            </w:pPr>
            <w:r/>
            <w:r>
              <w:rPr>
                <w:rFonts w:ascii="Aptos" w:hAnsi="Aptos"/>
                <w:b w:val="0"/>
                <w:i w:val="0"/>
                <w:sz w:val="20"/>
              </w:rPr>
              <w:t>Retrospective observational study using routinely collected electronic records</w:t>
            </w:r>
          </w:p>
        </w:tc>
      </w:tr>
      <w:tr>
        <w:tc>
          <w:tcPr>
            <w:tcW w:type="dxa" w:w="3024"/>
          </w:tcPr>
          <w:p>
            <w:pPr>
              <w:spacing w:after="20"/>
            </w:pPr>
            <w:r/>
            <w:r>
              <w:rPr>
                <w:rFonts w:ascii="Aptos" w:hAnsi="Aptos"/>
                <w:b/>
                <w:i w:val="0"/>
                <w:sz w:val="20"/>
              </w:rPr>
              <w:t>Data period requested</w:t>
            </w:r>
          </w:p>
        </w:tc>
        <w:tc>
          <w:tcPr>
            <w:tcW w:type="dxa" w:w="4968"/>
          </w:tcPr>
          <w:p>
            <w:pPr>
              <w:spacing w:after="20"/>
            </w:pPr>
            <w:r/>
            <w:r>
              <w:rPr>
                <w:rFonts w:ascii="Aptos" w:hAnsi="Aptos"/>
                <w:b w:val="0"/>
                <w:i w:val="0"/>
                <w:sz w:val="20"/>
              </w:rPr>
              <w:t>1 January 2024 – 31 December 2025</w:t>
            </w:r>
          </w:p>
        </w:tc>
      </w:tr>
      <w:tr>
        <w:tc>
          <w:tcPr>
            <w:tcW w:type="dxa" w:w="3024"/>
          </w:tcPr>
          <w:p>
            <w:pPr>
              <w:spacing w:after="20"/>
            </w:pPr>
            <w:r/>
            <w:r>
              <w:rPr>
                <w:rFonts w:ascii="Aptos" w:hAnsi="Aptos"/>
                <w:b/>
                <w:i w:val="0"/>
                <w:sz w:val="20"/>
              </w:rPr>
              <w:t>Funding</w:t>
            </w:r>
          </w:p>
        </w:tc>
        <w:tc>
          <w:tcPr>
            <w:tcW w:type="dxa" w:w="4968"/>
          </w:tcPr>
          <w:p>
            <w:pPr>
              <w:spacing w:after="20"/>
            </w:pPr>
            <w:r/>
            <w:r>
              <w:rPr>
                <w:rFonts w:ascii="Aptos" w:hAnsi="Aptos"/>
                <w:b w:val="0"/>
                <w:i w:val="0"/>
                <w:sz w:val="20"/>
              </w:rPr>
              <w:t>None</w:t>
            </w:r>
          </w:p>
        </w:tc>
      </w:tr>
    </w:tbl>
    <w:p>
      <w:pPr>
        <w:spacing w:after="80"/>
      </w:pPr>
    </w:p>
    <w:p>
      <w:r>
        <w:rPr>
          <w:rFonts w:ascii="Aptos" w:hAnsi="Aptos"/>
          <w:b w:val="0"/>
          <w:i w:val="0"/>
        </w:rPr>
        <w:t>The study will measure how often children discharged from our pediatric emergency department return unexpectedly within 72 hours, why they return, and which factors predict a return. Early unplanned return is an internationally recognised indicator of the quality and safety of emergency care.</w:t>
      </w:r>
    </w:p>
    <w:p>
      <w:r>
        <w:rPr>
          <w:rFonts w:ascii="Aptos" w:hAnsi="Aptos"/>
          <w:b w:val="0"/>
          <w:i w:val="0"/>
        </w:rPr>
        <w:t>No study of this kind has been published from Palestine. The results will be directly applicable to improving discharge practice in this hospital.</w:t>
      </w:r>
    </w:p>
    <w:p>
      <w:pPr>
        <w:pStyle w:val="Heading2"/>
      </w:pPr>
      <w:r>
        <w:rPr>
          <w:rFonts w:ascii="Aptos" w:hAnsi="Aptos"/>
          <w:b w:val="0"/>
          <w:i w:val="0"/>
        </w:rPr>
        <w:t>2. What is requested</w:t>
      </w:r>
    </w:p>
    <w:p>
      <w:r>
        <w:rPr>
          <w:rFonts w:ascii="Aptos" w:hAnsi="Aptos"/>
          <w:b w:val="0"/>
          <w:i w:val="0"/>
        </w:rPr>
        <w:t>I request approval for two specific and limited forms of access:</w:t>
      </w:r>
    </w:p>
    <w:p>
      <w:r>
        <w:rPr>
          <w:rFonts w:ascii="Aptos" w:hAnsi="Aptos"/>
          <w:b/>
          <w:i w:val="0"/>
        </w:rPr>
        <w:t>(a) A single data extract from the HIS</w:t>
      </w:r>
      <w:r>
        <w:rPr>
          <w:rFonts w:ascii="Aptos" w:hAnsi="Aptos"/>
          <w:b w:val="0"/>
          <w:i w:val="0"/>
        </w:rPr>
        <w:t>, produced by the IT Department, containing one record per pediatric emergency department visit during the study period, with the following fields: patient identifier, visit identifier, arrival and discharge date and time, age, sex, diagnosis, disposition, medications given, and investigations performed.</w:t>
      </w:r>
    </w:p>
    <w:p>
      <w:r>
        <w:rPr>
          <w:rFonts w:ascii="Aptos" w:hAnsi="Aptos"/>
          <w:b/>
          <w:i w:val="0"/>
        </w:rPr>
        <w:t>(b) Review of a random sample of 400 return-visit records</w:t>
      </w:r>
      <w:r>
        <w:rPr>
          <w:rFonts w:ascii="Aptos" w:hAnsi="Aptos"/>
          <w:b w:val="0"/>
          <w:i w:val="0"/>
        </w:rPr>
        <w:t xml:space="preserve"> within the HIS by named physician members of the research team, for clinical classification only.</w:t>
      </w:r>
    </w:p>
    <w:p>
      <w:r>
        <w:rPr>
          <w:rFonts w:ascii="Aptos" w:hAnsi="Aptos"/>
          <w:b w:val="0"/>
          <w:i w:val="0"/>
        </w:rPr>
        <w:t>No other access is requested, and no other records will be examined.</w:t>
      </w:r>
    </w:p>
    <w:p>
      <w:pPr>
        <w:pStyle w:val="Heading2"/>
      </w:pPr>
      <w:r>
        <w:rPr>
          <w:rFonts w:ascii="Aptos" w:hAnsi="Aptos"/>
          <w:b w:val="0"/>
          <w:i w:val="0"/>
        </w:rPr>
        <w:t>3. Assurances</w:t>
      </w:r>
    </w:p>
    <w:p>
      <w:r>
        <w:rPr>
          <w:rFonts w:ascii="Aptos" w:hAnsi="Aptos"/>
          <w:b/>
          <w:i w:val="0"/>
        </w:rPr>
        <w:t>No patient contact and no effect on care.</w:t>
      </w:r>
      <w:r>
        <w:rPr>
          <w:rFonts w:ascii="Aptos" w:hAnsi="Aptos"/>
          <w:b w:val="0"/>
          <w:i w:val="0"/>
        </w:rPr>
        <w:t xml:space="preserve"> The study involves no contact with patients or families, no intervention, no procedure, and no change to the care of any patient. It examines records of care already delivered.</w:t>
      </w:r>
    </w:p>
    <w:p>
      <w:r>
        <w:rPr>
          <w:rFonts w:ascii="Aptos" w:hAnsi="Aptos"/>
          <w:b/>
          <w:i w:val="0"/>
        </w:rPr>
        <w:t>No disruption to hospital operations.</w:t>
      </w:r>
      <w:r>
        <w:rPr>
          <w:rFonts w:ascii="Aptos" w:hAnsi="Aptos"/>
          <w:b w:val="0"/>
          <w:i w:val="0"/>
        </w:rPr>
        <w:t xml:space="preserve"> The IT Department is asked to produce one extract on a single occasion. Record review will be carried out by physicians outside their clinical duties.</w:t>
      </w:r>
    </w:p>
    <w:p>
      <w:r>
        <w:rPr>
          <w:rFonts w:ascii="Aptos" w:hAnsi="Aptos"/>
          <w:b/>
          <w:i w:val="0"/>
        </w:rPr>
        <w:t>Confidentiality.</w:t>
      </w:r>
      <w:r>
        <w:rPr>
          <w:rFonts w:ascii="Aptos" w:hAnsi="Aptos"/>
          <w:b w:val="0"/>
          <w:i w:val="0"/>
        </w:rPr>
        <w:t xml:space="preserve"> The patient identifier is required solely to link a return visit to the earlier visit by the same child. Once linkage is complete it will be replaced by a study number; the linking key will be held only by me, stored separately, and destroyed at the end of the study. If the HIS can supply a pseudonymised code that is consistent across visits, that will be used instead and the real identifier will not be requested.</w:t>
      </w:r>
    </w:p>
    <w:p>
      <w:r>
        <w:rPr>
          <w:rFonts w:ascii="Aptos" w:hAnsi="Aptos"/>
          <w:b/>
          <w:i w:val="0"/>
        </w:rPr>
        <w:t>Data security.</w:t>
      </w:r>
      <w:r>
        <w:rPr>
          <w:rFonts w:ascii="Aptos" w:hAnsi="Aptos"/>
          <w:b w:val="0"/>
          <w:i w:val="0"/>
        </w:rPr>
        <w:t xml:space="preserve"> All data will be held on password-protected institutional equipment. No data will be stored on personal devices or transferred outside the institution. Access is limited to named team members, all of whom are clinical staff already bound by professional confidentiality obligations and who already hold legitimate access to clinical records at this institution.</w:t>
      </w:r>
    </w:p>
    <w:p>
      <w:r>
        <w:rPr>
          <w:rFonts w:ascii="Aptos" w:hAnsi="Aptos"/>
          <w:b/>
          <w:i w:val="0"/>
        </w:rPr>
        <w:t>Publication.</w:t>
      </w:r>
      <w:r>
        <w:rPr>
          <w:rFonts w:ascii="Aptos" w:hAnsi="Aptos"/>
          <w:b w:val="0"/>
          <w:i w:val="0"/>
        </w:rPr>
        <w:t xml:space="preserve"> No identifiable patient information will appear in any analysis, presentation, report or publication. All findings will be reported as aggregate statistics.</w:t>
      </w:r>
    </w:p>
    <w:p>
      <w:pPr>
        <w:pStyle w:val="Heading2"/>
      </w:pPr>
      <w:r>
        <w:rPr>
          <w:rFonts w:ascii="Aptos" w:hAnsi="Aptos"/>
          <w:b w:val="0"/>
          <w:i w:val="0"/>
        </w:rPr>
        <w:t>4. Ethical approval</w:t>
      </w:r>
    </w:p>
    <w:p>
      <w:r>
        <w:rPr>
          <w:rFonts w:ascii="Aptos" w:hAnsi="Aptos"/>
          <w:b w:val="0"/>
          <w:i w:val="0"/>
        </w:rPr>
        <w:t>The study protocol has been submitted for ethical approval through the Palestinian Ministry of Health research office. _[Amend to: "Ethical approval has been granted, reference ______, dated ______" once received, and attach the letter.]_</w:t>
      </w:r>
    </w:p>
    <w:p>
      <w:pPr>
        <w:pStyle w:val="Heading2"/>
      </w:pPr>
      <w:r>
        <w:rPr>
          <w:rFonts w:ascii="Aptos" w:hAnsi="Aptos"/>
          <w:b w:val="0"/>
          <w:i w:val="0"/>
        </w:rPr>
        <w:t>5. Reporting back to the hospital</w:t>
      </w:r>
    </w:p>
    <w:p>
      <w:r>
        <w:rPr>
          <w:rFonts w:ascii="Aptos" w:hAnsi="Aptos"/>
          <w:b w:val="0"/>
          <w:i w:val="0"/>
        </w:rPr>
        <w:t>I undertake to provide the Department of Continuous Education and the Department of Pediatrics with a written summary of the findings on completion, regardless of the results, and to acknowledge Palestine Medical Complex in any resulting publication.</w:t>
      </w:r>
    </w:p>
    <w:p>
      <w:r>
        <w:rPr>
          <w:rFonts w:ascii="Aptos" w:hAnsi="Aptos"/>
          <w:b w:val="0"/>
          <w:i w:val="0"/>
        </w:rPr>
        <w:t>I would be glad to present the protocol in person, or to provide any further information the department requires.</w:t>
      </w:r>
    </w:p>
    <w:p>
      <w:r>
        <w:rPr>
          <w:rFonts w:ascii="Aptos" w:hAnsi="Aptos"/>
          <w:b w:val="0"/>
          <w:i w:val="0"/>
        </w:rPr>
        <w:t>Yours faithfully,</w:t>
      </w:r>
    </w:p>
    <w:p>
      <w:r>
        <w:rPr>
          <w:rFonts w:ascii="Aptos" w:hAnsi="Aptos"/>
          <w:b/>
          <w:i w:val="0"/>
        </w:rPr>
        <w:t>Dr Lami Qurt</w:t>
      </w:r>
      <w:r>
        <w:rPr>
          <w:rFonts w:ascii="Aptos" w:hAnsi="Aptos"/>
          <w:b w:val="0"/>
          <w:i w:val="0"/>
        </w:rPr>
        <w:t xml:space="preserve"> Department of Pediatrics Palestine Medical Complex Contact: ____________________ Signature: ____________________</w:t>
      </w:r>
    </w:p>
    <w:p>
      <w:pPr>
        <w:pStyle w:val="Heading1"/>
      </w:pPr>
      <w:r>
        <w:rPr>
          <w:rFonts w:ascii="Aptos" w:hAnsi="Aptos"/>
          <w:b w:val="0"/>
          <w:i w:val="0"/>
        </w:rPr>
        <w:t>النسخة العربية</w:t>
      </w:r>
    </w:p>
    <w:p>
      <w:r>
        <w:rPr>
          <w:rFonts w:ascii="Aptos" w:hAnsi="Aptos"/>
          <w:b/>
          <w:i w:val="0"/>
        </w:rPr>
        <w:t>إلى:</w:t>
      </w:r>
      <w:r>
        <w:rPr>
          <w:rFonts w:ascii="Aptos" w:hAnsi="Aptos"/>
          <w:b w:val="0"/>
          <w:i w:val="0"/>
        </w:rPr>
        <w:t xml:space="preserve"> رئيس دائرة التعليم المستمر المحترم</w:t>
      </w:r>
    </w:p>
    <w:p>
      <w:r>
        <w:rPr>
          <w:rFonts w:ascii="Aptos" w:hAnsi="Aptos"/>
          <w:b w:val="0"/>
          <w:i w:val="0"/>
        </w:rPr>
        <w:t>مجمع فلسطين الطبي — وزارة الصحة الفلسطينية رام الله</w:t>
      </w:r>
    </w:p>
    <w:p>
      <w:r>
        <w:rPr>
          <w:rFonts w:ascii="Aptos" w:hAnsi="Aptos"/>
          <w:b/>
          <w:i w:val="0"/>
        </w:rPr>
        <w:t>التاريخ:</w:t>
      </w:r>
      <w:r>
        <w:rPr>
          <w:rFonts w:ascii="Aptos" w:hAnsi="Aptos"/>
          <w:b w:val="0"/>
          <w:i w:val="0"/>
        </w:rPr>
        <w:t xml:space="preserve"> ____________</w:t>
      </w:r>
    </w:p>
    <w:p>
      <w:r>
        <w:rPr>
          <w:rFonts w:ascii="Aptos" w:hAnsi="Aptos"/>
          <w:b/>
          <w:i w:val="0"/>
        </w:rPr>
        <w:t>الموضوع: طلب الموافقة على استخدام بيانات نظام المعلومات الصحية (HIS) لغايات بحث علمي</w:t>
      </w:r>
    </w:p>
    <w:p>
      <w:r>
        <w:rPr>
          <w:rFonts w:ascii="Aptos" w:hAnsi="Aptos"/>
          <w:b w:val="0"/>
          <w:i w:val="0"/>
        </w:rPr>
        <w:t>تحية طيبة وبعد،</w:t>
      </w:r>
    </w:p>
    <w:p>
      <w:r>
        <w:rPr>
          <w:rFonts w:ascii="Aptos" w:hAnsi="Aptos"/>
          <w:b w:val="0"/>
          <w:i w:val="0"/>
        </w:rPr>
        <w:t>أعمل طبيب/ة أطفال في قسم الأطفال في مجمع فلسطين الطبي، وأتقدم بهذا الطلب للحصول على الموافقة المؤسسية لاستخدام بيانات نظام المعلومات الصحية لغايات الدراسة البحثية الموضحة أدناه.</w:t>
      </w:r>
    </w:p>
    <w:p>
      <w:pPr>
        <w:pStyle w:val="Heading2"/>
      </w:pPr>
      <w:r>
        <w:rPr>
          <w:rFonts w:ascii="Aptos" w:hAnsi="Aptos"/>
          <w:b w:val="0"/>
          <w:i w:val="0"/>
        </w:rPr>
        <w:t>١. الدراسة</w:t>
      </w:r>
    </w:p>
    <w:p>
      <w:r>
        <w:rPr>
          <w:rFonts w:ascii="Aptos" w:hAnsi="Aptos"/>
          <w:b/>
          <w:i w:val="0"/>
        </w:rPr>
        <w:t>العنوان:</w:t>
      </w:r>
      <w:r>
        <w:rPr>
          <w:rFonts w:ascii="Aptos" w:hAnsi="Aptos"/>
          <w:b w:val="0"/>
          <w:i w:val="0"/>
        </w:rPr>
        <w:t xml:space="preserve"> الزيارات المتكررة غير المجدولة خلال ٧٢ ساعة إلى قسم طوارئ الأطفال في مستشفى حكومي فلسطيني: النسبة، والأسباب، والعوامل المؤثرة</w:t>
      </w:r>
    </w:p>
    <w:tbl>
      <w:tblPr>
        <w:tblW w:type="auto" w:w="0"/>
        <w:jc w:val="left"/>
        <w:tblLook w:firstColumn="1" w:firstRow="1" w:lastColumn="0" w:lastRow="0" w:noHBand="0" w:noVBand="1" w:val="04A0"/>
      </w:tblPr>
      <w:tblGrid>
        <w:gridCol w:w="4968"/>
        <w:gridCol w:w="4968"/>
      </w:tblGrid>
      <w:tr>
        <w:tc>
          <w:tcPr>
            <w:tcW w:type="dxa" w:w="3024"/>
          </w:tcPr>
          <w:p>
            <w:pPr>
              <w:spacing w:after="20"/>
            </w:pPr>
            <w:r/>
            <w:r>
              <w:rPr>
                <w:rFonts w:ascii="Aptos" w:hAnsi="Aptos"/>
                <w:b/>
                <w:i w:val="0"/>
                <w:sz w:val="20"/>
              </w:rPr>
              <w:t>نوع الدراسة</w:t>
            </w:r>
          </w:p>
        </w:tc>
        <w:tc>
          <w:tcPr>
            <w:tcW w:type="dxa" w:w="4968"/>
          </w:tcPr>
          <w:p>
            <w:pPr>
              <w:spacing w:after="20"/>
            </w:pPr>
            <w:r/>
            <w:r>
              <w:rPr>
                <w:rFonts w:ascii="Aptos" w:hAnsi="Aptos"/>
                <w:b w:val="0"/>
                <w:i w:val="0"/>
                <w:sz w:val="20"/>
              </w:rPr>
              <w:t>دراسة رصدية استعادية تعتمد على السجلات الإلكترونية الروتينية</w:t>
            </w:r>
          </w:p>
        </w:tc>
      </w:tr>
      <w:tr>
        <w:tc>
          <w:tcPr>
            <w:tcW w:type="dxa" w:w="3024"/>
          </w:tcPr>
          <w:p>
            <w:pPr>
              <w:spacing w:after="20"/>
            </w:pPr>
            <w:r/>
            <w:r>
              <w:rPr>
                <w:rFonts w:ascii="Aptos" w:hAnsi="Aptos"/>
                <w:b/>
                <w:i w:val="0"/>
                <w:sz w:val="20"/>
              </w:rPr>
              <w:t>الفترة الزمنية للبيانات المطلوبة</w:t>
            </w:r>
          </w:p>
        </w:tc>
        <w:tc>
          <w:tcPr>
            <w:tcW w:type="dxa" w:w="4968"/>
          </w:tcPr>
          <w:p>
            <w:pPr>
              <w:spacing w:after="20"/>
            </w:pPr>
            <w:r/>
            <w:r>
              <w:rPr>
                <w:rFonts w:ascii="Aptos" w:hAnsi="Aptos"/>
                <w:b w:val="0"/>
                <w:i w:val="0"/>
                <w:sz w:val="20"/>
              </w:rPr>
              <w:t>١ كانون الثاني ٢٠٢٤ – ٣١ كانون الأول ٢٠٢٥</w:t>
            </w:r>
          </w:p>
        </w:tc>
      </w:tr>
      <w:tr>
        <w:tc>
          <w:tcPr>
            <w:tcW w:type="dxa" w:w="3024"/>
          </w:tcPr>
          <w:p>
            <w:pPr>
              <w:spacing w:after="20"/>
            </w:pPr>
            <w:r/>
            <w:r>
              <w:rPr>
                <w:rFonts w:ascii="Aptos" w:hAnsi="Aptos"/>
                <w:b/>
                <w:i w:val="0"/>
                <w:sz w:val="20"/>
              </w:rPr>
              <w:t>التمويل</w:t>
            </w:r>
          </w:p>
        </w:tc>
        <w:tc>
          <w:tcPr>
            <w:tcW w:type="dxa" w:w="4968"/>
          </w:tcPr>
          <w:p>
            <w:pPr>
              <w:spacing w:after="20"/>
            </w:pPr>
            <w:r/>
            <w:r>
              <w:rPr>
                <w:rFonts w:ascii="Aptos" w:hAnsi="Aptos"/>
                <w:b w:val="0"/>
                <w:i w:val="0"/>
                <w:sz w:val="20"/>
              </w:rPr>
              <w:t>لا يوجد</w:t>
            </w:r>
          </w:p>
        </w:tc>
      </w:tr>
    </w:tbl>
    <w:p>
      <w:pPr>
        <w:spacing w:after="80"/>
      </w:pPr>
    </w:p>
    <w:p>
      <w:r>
        <w:rPr>
          <w:rFonts w:ascii="Aptos" w:hAnsi="Aptos"/>
          <w:b w:val="0"/>
          <w:i w:val="0"/>
        </w:rPr>
        <w:t>تهدف الدراسة إلى قياس نسبة الأطفال الذين يعودون بشكل غير متوقع إلى قسم الطوارئ خلال ٧٢ ساعة من خروجهم، وتحديد أسباب عودتهم والعوامل المرتبطة بها. وتُعد العودة المبكرة غير المخططة مؤشراً معترفاً به دولياً على جودة وسلامة الرعاية الطارئة.</w:t>
      </w:r>
    </w:p>
    <w:p>
      <w:r>
        <w:rPr>
          <w:rFonts w:ascii="Aptos" w:hAnsi="Aptos"/>
          <w:b w:val="0"/>
          <w:i w:val="0"/>
        </w:rPr>
        <w:t>لم تُنشر أي دراسة من هذا النوع في فلسطين حتى الآن، ونتائجها قابلة للتطبيق المباشر في تحسين ممارسات الخروج من قسم الطوارئ في هذا المستشفى.</w:t>
      </w:r>
    </w:p>
    <w:p>
      <w:pPr>
        <w:pStyle w:val="Heading2"/>
      </w:pPr>
      <w:r>
        <w:rPr>
          <w:rFonts w:ascii="Aptos" w:hAnsi="Aptos"/>
          <w:b w:val="0"/>
          <w:i w:val="0"/>
        </w:rPr>
        <w:t>٢. المطلوب تحديداً</w:t>
      </w:r>
    </w:p>
    <w:p>
      <w:r>
        <w:rPr>
          <w:rFonts w:ascii="Aptos" w:hAnsi="Aptos"/>
          <w:b w:val="0"/>
          <w:i w:val="0"/>
        </w:rPr>
        <w:t>أرجو التكرم بالموافقة على نوعين محددين ومحدودين من الوصول إلى البيانات:</w:t>
      </w:r>
    </w:p>
    <w:p>
      <w:r>
        <w:rPr>
          <w:rFonts w:ascii="Aptos" w:hAnsi="Aptos"/>
          <w:b/>
          <w:i w:val="0"/>
        </w:rPr>
        <w:t>(أ) استخراج ملف بيانات واحد من نظام المعلومات الصحية</w:t>
      </w:r>
      <w:r>
        <w:rPr>
          <w:rFonts w:ascii="Aptos" w:hAnsi="Aptos"/>
          <w:b w:val="0"/>
          <w:i w:val="0"/>
        </w:rPr>
        <w:t>، تُعده دائرة تكنولوجيا المعلومات، يتضمن سجلاً واحداً لكل زيارة إلى قسم طوارئ الأطفال خلال فترة الدراسة، ويشمل الحقول التالية: معرّف المريض، معرّف الزيارة، تاريخ ووقت الدخول والخروج، العمر، الجنس، التشخيص، وجهة الخروج، الأدوية الموصوفة، والفحوصات التي أُجريت.</w:t>
      </w:r>
    </w:p>
    <w:p>
      <w:r>
        <w:rPr>
          <w:rFonts w:ascii="Aptos" w:hAnsi="Aptos"/>
          <w:b/>
          <w:i w:val="0"/>
        </w:rPr>
        <w:t>(ب) مراجعة عينة عشوائية مكوّنة من ٤٠٠ سجل</w:t>
      </w:r>
      <w:r>
        <w:rPr>
          <w:rFonts w:ascii="Aptos" w:hAnsi="Aptos"/>
          <w:b w:val="0"/>
          <w:i w:val="0"/>
        </w:rPr>
        <w:t xml:space="preserve"> من سجلات الزيارات المتكررة داخل النظام، من قِبل أطباء محددين بالاسم ضمن فريق البحث، وذلك لغرض التصنيف السريري فقط.</w:t>
      </w:r>
    </w:p>
    <w:p>
      <w:r>
        <w:rPr>
          <w:rFonts w:ascii="Aptos" w:hAnsi="Aptos"/>
          <w:b w:val="0"/>
          <w:i w:val="0"/>
        </w:rPr>
        <w:t>ولن يتم طلب أي وصول آخر، ولن تتم مراجعة أي سجلات أخرى.</w:t>
      </w:r>
    </w:p>
    <w:p>
      <w:pPr>
        <w:pStyle w:val="Heading2"/>
      </w:pPr>
      <w:r>
        <w:rPr>
          <w:rFonts w:ascii="Aptos" w:hAnsi="Aptos"/>
          <w:b w:val="0"/>
          <w:i w:val="0"/>
        </w:rPr>
        <w:t>٣. التعهدات</w:t>
      </w:r>
    </w:p>
    <w:p>
      <w:r>
        <w:rPr>
          <w:rFonts w:ascii="Aptos" w:hAnsi="Aptos"/>
          <w:b/>
          <w:i w:val="0"/>
        </w:rPr>
        <w:t>لا تواصل مع المرضى ولا تأثير على الرعاية.</w:t>
      </w:r>
      <w:r>
        <w:rPr>
          <w:rFonts w:ascii="Aptos" w:hAnsi="Aptos"/>
          <w:b w:val="0"/>
          <w:i w:val="0"/>
        </w:rPr>
        <w:t xml:space="preserve"> لا تتضمن الدراسة أي تواصل مع المرضى أو ذويهم، ولا أي تدخل أو إجراء طبي، ولا أي تغيير في رعاية أي مريض. وهي تقتصر على مراجعة سجلات رعاية سبق تقديمها.</w:t>
      </w:r>
    </w:p>
    <w:p>
      <w:r>
        <w:rPr>
          <w:rFonts w:ascii="Aptos" w:hAnsi="Aptos"/>
          <w:b/>
          <w:i w:val="0"/>
        </w:rPr>
        <w:t>لا تعطيل لسير العمل.</w:t>
      </w:r>
      <w:r>
        <w:rPr>
          <w:rFonts w:ascii="Aptos" w:hAnsi="Aptos"/>
          <w:b w:val="0"/>
          <w:i w:val="0"/>
        </w:rPr>
        <w:t xml:space="preserve"> يُطلب من دائرة تكنولوجيا المعلومات إعداد ملف واحد لمرة واحدة فقط. وستتم مراجعة السجلات من قِبل الأطباء خارج أوقات واجباتهم السريرية.</w:t>
      </w:r>
    </w:p>
    <w:p>
      <w:r>
        <w:rPr>
          <w:rFonts w:ascii="Aptos" w:hAnsi="Aptos"/>
          <w:b/>
          <w:i w:val="0"/>
        </w:rPr>
        <w:t>السرية.</w:t>
      </w:r>
      <w:r>
        <w:rPr>
          <w:rFonts w:ascii="Aptos" w:hAnsi="Aptos"/>
          <w:b w:val="0"/>
          <w:i w:val="0"/>
        </w:rPr>
        <w:t xml:space="preserve"> معرّف المريض مطلوب فقط لربط الزيارة المتكررة بالزيارة السابقة للطفل نفسه. وبمجرد اكتمال الربط، سيُستبدل برقم دراسي، ويُحفظ مفتاح الربط لديّ حصراً في ملف منفصل، ويُتلف عند انتهاء الدراسة. وإذا كان النظام قادراً على توفير رمز مجهّل ثابت لكل مريض عبر زياراته، فسيُستخدم بدلاً من ذلك ولن يُطلب المعرّف الحقيقي إطلاقاً.</w:t>
      </w:r>
    </w:p>
    <w:p>
      <w:r>
        <w:rPr>
          <w:rFonts w:ascii="Aptos" w:hAnsi="Aptos"/>
          <w:b/>
          <w:i w:val="0"/>
        </w:rPr>
        <w:t>أمن البيانات.</w:t>
      </w:r>
      <w:r>
        <w:rPr>
          <w:rFonts w:ascii="Aptos" w:hAnsi="Aptos"/>
          <w:b w:val="0"/>
          <w:i w:val="0"/>
        </w:rPr>
        <w:t xml:space="preserve"> ستُحفظ جميع البيانات على أجهزة مؤسسية محمية بكلمة مرور، ولن تُخزَّن على أجهزة شخصية أو تُنقل خارج المؤسسة. ويقتصر الوصول على أعضاء الفريق المذكورين بالاسم، وجميعهم من الكوادر الطبية الملتزمة أصلاً بواجب السرية المهنية والذين يملكون صلاحية وصول مشروعة للسجلات السريرية في هذه المؤسسة.</w:t>
      </w:r>
    </w:p>
    <w:p>
      <w:r>
        <w:rPr>
          <w:rFonts w:ascii="Aptos" w:hAnsi="Aptos"/>
          <w:b/>
          <w:i w:val="0"/>
        </w:rPr>
        <w:t>النشر.</w:t>
      </w:r>
      <w:r>
        <w:rPr>
          <w:rFonts w:ascii="Aptos" w:hAnsi="Aptos"/>
          <w:b w:val="0"/>
          <w:i w:val="0"/>
        </w:rPr>
        <w:t xml:space="preserve"> لن تظهر أي معلومات تعريفية عن أي مريض في أي تحليل أو عرض أو تقرير أو منشور. وستُعرض جميع النتائج على شكل إحصاءات تجميعية.</w:t>
      </w:r>
    </w:p>
    <w:p>
      <w:pPr>
        <w:pStyle w:val="Heading2"/>
      </w:pPr>
      <w:r>
        <w:rPr>
          <w:rFonts w:ascii="Aptos" w:hAnsi="Aptos"/>
          <w:b w:val="0"/>
          <w:i w:val="0"/>
        </w:rPr>
        <w:t>٤. الموافقة الأخلاقية</w:t>
      </w:r>
    </w:p>
    <w:p>
      <w:r>
        <w:rPr>
          <w:rFonts w:ascii="Aptos" w:hAnsi="Aptos"/>
          <w:b w:val="0"/>
          <w:i w:val="0"/>
        </w:rPr>
        <w:t>قُدّم بروتوكول الدراسة للحصول على الموافقة الأخلاقية عبر دائرة الأبحاث في وزارة الصحة الفلسطينية. _[يُعدّل لاحقاً إلى: "تم الحصول على الموافقة الأخلاقية، رقم ______، بتاريخ ______"، مع إرفاق الكتاب.]_</w:t>
      </w:r>
    </w:p>
    <w:p>
      <w:pPr>
        <w:pStyle w:val="Heading2"/>
      </w:pPr>
      <w:r>
        <w:rPr>
          <w:rFonts w:ascii="Aptos" w:hAnsi="Aptos"/>
          <w:b w:val="0"/>
          <w:i w:val="0"/>
        </w:rPr>
        <w:t>٥. تقديم النتائج للمستشفى</w:t>
      </w:r>
    </w:p>
    <w:p>
      <w:r>
        <w:rPr>
          <w:rFonts w:ascii="Aptos" w:hAnsi="Aptos"/>
          <w:b w:val="0"/>
          <w:i w:val="0"/>
        </w:rPr>
        <w:t>أتعهد بتزويد دائرة التعليم المستمر وقسم الأطفال بملخص مكتوب للنتائج عند انتهاء الدراسة، بغض النظر عن نتائجها، وبذكر مجمع فلسطين الطبي في أي منشور علمي ينتج عنها.</w:t>
      </w:r>
    </w:p>
    <w:p>
      <w:r>
        <w:rPr>
          <w:rFonts w:ascii="Aptos" w:hAnsi="Aptos"/>
          <w:b w:val="0"/>
          <w:i w:val="0"/>
        </w:rPr>
        <w:t>وإنني على استعداد لعرض البروتوكول شخصياً أو تقديم أي معلومات إضافية تطلبها الدائرة.</w:t>
      </w:r>
    </w:p>
    <w:p>
      <w:r>
        <w:rPr>
          <w:rFonts w:ascii="Aptos" w:hAnsi="Aptos"/>
          <w:b w:val="0"/>
          <w:i w:val="0"/>
        </w:rPr>
        <w:t>وتفضلوا بقبول فائق الاحترام والتقدير،</w:t>
      </w:r>
    </w:p>
    <w:p>
      <w:r>
        <w:rPr>
          <w:rFonts w:ascii="Aptos" w:hAnsi="Aptos"/>
          <w:b/>
          <w:i w:val="0"/>
        </w:rPr>
        <w:t>د. لمي قرط</w:t>
      </w:r>
      <w:r>
        <w:rPr>
          <w:rFonts w:ascii="Aptos" w:hAnsi="Aptos"/>
          <w:b w:val="0"/>
          <w:i w:val="0"/>
        </w:rPr>
        <w:t xml:space="preserve"> قسم الأطفال — مجمع فلسطين الطبي الاسم: ____________________ التوقيع: ____________________</w:t>
      </w:r>
    </w:p>
    <w:p>
      <w:pPr>
        <w:spacing w:before="80" w:after="160"/>
        <w:ind w:left="317" w:right="173"/>
        <w:shd w:val="clear" w:fill="F2F2F2"/>
      </w:pPr>
      <w:r>
        <w:rPr>
          <w:rFonts w:ascii="Aptos" w:hAnsi="Aptos"/>
          <w:b/>
          <w:i w:val="0"/>
        </w:rPr>
        <w:t>ملاحظة:</w:t>
      </w:r>
      <w:r>
        <w:rPr>
          <w:rFonts w:ascii="Aptos" w:hAnsi="Aptos"/>
          <w:b w:val="0"/>
          <w:i w:val="0"/>
        </w:rPr>
        <w:t xml:space="preserve"> يُرجى التأكد من صحة كتابة الاسم بالعربية قبل الإرسال، وتعديل صيغة "طبيب/ة" حسب المناسب.</w:t>
      </w:r>
    </w:p>
    <w:p>
      <w:pPr>
        <w:pStyle w:val="Heading2"/>
      </w:pPr>
      <w:r>
        <w:rPr>
          <w:rFonts w:ascii="Aptos" w:hAnsi="Aptos"/>
          <w:b w:val="0"/>
          <w:i w:val="0"/>
        </w:rPr>
        <w:t>Documents to attach</w:t>
      </w:r>
    </w:p>
    <w:p>
      <w:pPr>
        <w:pStyle w:val="ListNumber"/>
        <w:spacing w:after="60"/>
        <w:ind w:left="403"/>
      </w:pPr>
      <w:r>
        <w:rPr>
          <w:rFonts w:ascii="Consolas" w:hAnsi="Consolas"/>
          <w:b w:val="0"/>
          <w:i w:val="0"/>
          <w:color w:val="444444"/>
          <w:sz w:val="19"/>
        </w:rPr>
        <w:t>ETHICS-PROPOSAL.md</w:t>
      </w:r>
      <w:r>
        <w:rPr>
          <w:rFonts w:ascii="Aptos" w:hAnsi="Aptos"/>
          <w:b w:val="0"/>
          <w:i w:val="0"/>
        </w:rPr>
        <w:t xml:space="preserve"> — the full research proposal</w:t>
      </w:r>
    </w:p>
    <w:p>
      <w:pPr>
        <w:pStyle w:val="ListNumber"/>
        <w:spacing w:after="60"/>
        <w:ind w:left="403"/>
      </w:pPr>
      <w:r>
        <w:rPr>
          <w:rFonts w:ascii="Aptos" w:hAnsi="Aptos"/>
          <w:b w:val="0"/>
          <w:i w:val="0"/>
        </w:rPr>
        <w:t>The MoH ethics approval letter, once received</w:t>
      </w:r>
    </w:p>
    <w:p>
      <w:pPr>
        <w:pStyle w:val="ListNumber"/>
        <w:spacing w:after="60"/>
        <w:ind w:left="403"/>
      </w:pPr>
      <w:r>
        <w:rPr>
          <w:rFonts w:ascii="Consolas" w:hAnsi="Consolas"/>
          <w:b w:val="0"/>
          <w:i w:val="0"/>
          <w:color w:val="444444"/>
          <w:sz w:val="19"/>
        </w:rPr>
        <w:t>IT-EXPORT-REQUEST.md</w:t>
      </w:r>
      <w:r>
        <w:rPr>
          <w:rFonts w:ascii="Aptos" w:hAnsi="Aptos"/>
          <w:b w:val="0"/>
          <w:i w:val="0"/>
        </w:rPr>
        <w:t xml:space="preserve"> — the exact field list for IT (shows precisely what is being asked for)</w:t>
      </w:r>
    </w:p>
    <w:p>
      <w:pPr>
        <w:pStyle w:val="ListNumber"/>
        <w:spacing w:after="60"/>
        <w:ind w:left="403"/>
      </w:pPr>
      <w:r>
        <w:rPr>
          <w:rFonts w:ascii="Aptos" w:hAnsi="Aptos"/>
          <w:b w:val="0"/>
          <w:i w:val="0"/>
        </w:rPr>
        <w:t>A one-page CV, if the department requires one</w:t>
      </w:r>
    </w:p>
    <w:p>
      <w:pPr>
        <w:pStyle w:val="Heading2"/>
      </w:pPr>
      <w:r>
        <w:rPr>
          <w:rFonts w:ascii="Aptos" w:hAnsi="Aptos"/>
          <w:b w:val="0"/>
          <w:i w:val="0"/>
        </w:rPr>
        <w:t>Questions to ask the department</w:t>
      </w:r>
    </w:p>
    <w:p>
      <w:pPr>
        <w:pStyle w:val="ListBullet"/>
        <w:spacing w:after="60"/>
        <w:ind w:left="403"/>
      </w:pPr>
      <w:r>
        <w:rPr>
          <w:rFonts w:ascii="Aptos" w:hAnsi="Aptos"/>
          <w:b w:val="0"/>
          <w:i w:val="0"/>
        </w:rPr>
        <w:t>Does the department have its own application form for research data access?</w:t>
      </w:r>
    </w:p>
    <w:p>
      <w:pPr>
        <w:pStyle w:val="ListBullet"/>
        <w:spacing w:after="60"/>
        <w:ind w:left="403"/>
      </w:pPr>
      <w:r>
        <w:rPr>
          <w:rFonts w:ascii="Aptos" w:hAnsi="Aptos"/>
          <w:b w:val="0"/>
          <w:i w:val="0"/>
        </w:rPr>
        <w:t>Must MoH ethics approval be obtained first, or can the two run in parallel?</w:t>
      </w:r>
    </w:p>
    <w:p>
      <w:pPr>
        <w:pStyle w:val="ListBullet"/>
        <w:spacing w:after="60"/>
        <w:ind w:left="403"/>
      </w:pPr>
      <w:r>
        <w:rPr>
          <w:rFonts w:ascii="Aptos" w:hAnsi="Aptos"/>
          <w:b w:val="0"/>
          <w:i w:val="0"/>
        </w:rPr>
        <w:t>Is a separate approval needed from the IT Department itself, or does this approval cover it?</w:t>
      </w:r>
    </w:p>
    <w:p>
      <w:pPr>
        <w:pStyle w:val="ListBullet"/>
        <w:spacing w:after="60"/>
        <w:ind w:left="403"/>
      </w:pPr>
      <w:r>
        <w:rPr>
          <w:rFonts w:ascii="Aptos" w:hAnsi="Aptos"/>
          <w:b w:val="0"/>
          <w:i w:val="0"/>
        </w:rPr>
        <w:t>Is there a fee?</w:t>
      </w:r>
    </w:p>
    <w:p>
      <w:pPr>
        <w:pStyle w:val="ListBullet"/>
        <w:spacing w:after="60"/>
        <w:ind w:left="403"/>
      </w:pPr>
      <w:r>
        <w:rPr>
          <w:rFonts w:ascii="Aptos" w:hAnsi="Aptos"/>
          <w:b w:val="0"/>
          <w:i w:val="0"/>
        </w:rPr>
        <w:t>What is the expected turnaround?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