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FE9" w:rsidRPr="00E60FE9" w:rsidRDefault="00E60FE9" w:rsidP="00E60FE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229100" cy="6350000"/>
            <wp:effectExtent l="0" t="0" r="12700" b="0"/>
            <wp:docPr id="1" name="Picture 1" descr="http://ecx.images-amazon.com/images/I/51%2BVnxgfX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51%2BVnxgfX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6350000"/>
                    </a:xfrm>
                    <a:prstGeom prst="rect">
                      <a:avLst/>
                    </a:prstGeom>
                    <a:noFill/>
                    <a:ln>
                      <a:noFill/>
                    </a:ln>
                  </pic:spPr>
                </pic:pic>
              </a:graphicData>
            </a:graphic>
          </wp:inline>
        </w:drawing>
      </w:r>
    </w:p>
    <w:p w:rsidR="00F9204D" w:rsidRDefault="00F9204D"/>
    <w:p w:rsidR="00E60FE9" w:rsidRDefault="00E60FE9"/>
    <w:p w:rsidR="00E60FE9" w:rsidRPr="00E60FE9" w:rsidRDefault="00E60FE9" w:rsidP="00E60FE9">
      <w:pPr>
        <w:spacing w:before="100" w:beforeAutospacing="1" w:after="100" w:afterAutospacing="1"/>
        <w:outlineLvl w:val="1"/>
        <w:rPr>
          <w:rFonts w:ascii="Times" w:eastAsia="Times New Roman" w:hAnsi="Times" w:cs="Times New Roman"/>
          <w:b/>
          <w:bCs/>
          <w:sz w:val="36"/>
          <w:szCs w:val="36"/>
        </w:rPr>
      </w:pPr>
      <w:r w:rsidRPr="00E60FE9">
        <w:rPr>
          <w:rFonts w:ascii="Times" w:eastAsia="Times New Roman" w:hAnsi="Times" w:cs="Times New Roman"/>
          <w:b/>
          <w:bCs/>
          <w:sz w:val="36"/>
          <w:szCs w:val="36"/>
        </w:rPr>
        <w:t>Book Description</w:t>
      </w:r>
    </w:p>
    <w:p w:rsidR="00E60FE9" w:rsidRPr="00E60FE9" w:rsidRDefault="00E60FE9" w:rsidP="00E60FE9">
      <w:pPr>
        <w:rPr>
          <w:rFonts w:ascii="Times" w:eastAsia="Times New Roman" w:hAnsi="Times" w:cs="Times New Roman"/>
          <w:sz w:val="20"/>
          <w:szCs w:val="20"/>
        </w:rPr>
      </w:pPr>
      <w:r w:rsidRPr="00E60FE9">
        <w:rPr>
          <w:rFonts w:ascii="Times" w:eastAsia="Times New Roman" w:hAnsi="Times" w:cs="Times New Roman"/>
          <w:sz w:val="20"/>
          <w:szCs w:val="20"/>
        </w:rPr>
        <w:t xml:space="preserve">Publication Date: </w:t>
      </w:r>
      <w:r w:rsidRPr="00E60FE9">
        <w:rPr>
          <w:rFonts w:ascii="Times" w:eastAsia="Times New Roman" w:hAnsi="Times" w:cs="Times New Roman"/>
          <w:b/>
          <w:bCs/>
          <w:sz w:val="20"/>
          <w:szCs w:val="20"/>
        </w:rPr>
        <w:t>November 17, 2008</w:t>
      </w:r>
      <w:r w:rsidRPr="00E60FE9">
        <w:rPr>
          <w:rFonts w:ascii="Times" w:eastAsia="Times New Roman" w:hAnsi="Times" w:cs="Times New Roman"/>
          <w:sz w:val="20"/>
          <w:szCs w:val="20"/>
        </w:rPr>
        <w:t xml:space="preserve"> </w:t>
      </w:r>
    </w:p>
    <w:p w:rsidR="00E60FE9" w:rsidRPr="00E60FE9" w:rsidRDefault="00E60FE9" w:rsidP="00E60FE9">
      <w:pPr>
        <w:rPr>
          <w:rFonts w:ascii="Times" w:eastAsia="Times New Roman" w:hAnsi="Times" w:cs="Times New Roman"/>
          <w:sz w:val="20"/>
          <w:szCs w:val="20"/>
        </w:rPr>
      </w:pPr>
      <w:r w:rsidRPr="00E60FE9">
        <w:rPr>
          <w:rFonts w:ascii="Times" w:eastAsia="Times New Roman" w:hAnsi="Times" w:cs="Times New Roman"/>
          <w:sz w:val="20"/>
          <w:szCs w:val="20"/>
        </w:rPr>
        <w:t xml:space="preserve">In his debut book, New Testament Handbook – A Guided Approach to Understanding the New Testament, author Aleck A. Brown has revolutionized the study of the New Testament. As a present-day scholar of the Bible, he has combined his love for God, an in-depth knowledge of the Word, and a profound revelation through the Holy Spirit to bring forth an illumination and a deeper understanding of God’s Word as chronicled in the New Testament. </w:t>
      </w:r>
      <w:r w:rsidRPr="00E60FE9">
        <w:rPr>
          <w:rFonts w:ascii="Times" w:eastAsia="Times New Roman" w:hAnsi="Times" w:cs="Times New Roman"/>
          <w:sz w:val="20"/>
          <w:szCs w:val="20"/>
        </w:rPr>
        <w:br/>
      </w:r>
      <w:r w:rsidRPr="00E60FE9">
        <w:rPr>
          <w:rFonts w:ascii="Times" w:eastAsia="Times New Roman" w:hAnsi="Times" w:cs="Times New Roman"/>
          <w:sz w:val="20"/>
          <w:szCs w:val="20"/>
        </w:rPr>
        <w:lastRenderedPageBreak/>
        <w:br/>
        <w:t xml:space="preserve">As a fulfillment to his sincere desire for ministers and laypersons alike to better understand God’s word, Reverend Brown has developed a simplified approach that compliments other resource guides. However, this handbook goes a step further by providing a common-day understanding of God’s Word. Inclusive of historical background, documenting relevant information such as: Authorship, Provenance, Readership, Purpose, Polemics, Genre and the like, this book also includes Scriptural Highlights and a Glossary of Terms. This guided approach will give its readers a virtual experience into the historical settings of the New Testament. </w:t>
      </w:r>
      <w:r w:rsidRPr="00E60FE9">
        <w:rPr>
          <w:rFonts w:ascii="Times" w:eastAsia="Times New Roman" w:hAnsi="Times" w:cs="Times New Roman"/>
          <w:sz w:val="20"/>
          <w:szCs w:val="20"/>
        </w:rPr>
        <w:br/>
      </w:r>
      <w:r w:rsidRPr="00E60FE9">
        <w:rPr>
          <w:rFonts w:ascii="Times" w:eastAsia="Times New Roman" w:hAnsi="Times" w:cs="Times New Roman"/>
          <w:sz w:val="20"/>
          <w:szCs w:val="20"/>
        </w:rPr>
        <w:br/>
        <w:t xml:space="preserve">This provocative, enlightening and concise review of the 27 books of the New Testament will draw its reader into a broader appreciation and revelation of the scriptures. From this encounter readers will excel to a greater level of understanding and biblical scholarship. </w:t>
      </w:r>
      <w:r w:rsidRPr="00E60FE9">
        <w:rPr>
          <w:rFonts w:ascii="Times" w:eastAsia="Times New Roman" w:hAnsi="Times" w:cs="Times New Roman"/>
          <w:sz w:val="20"/>
          <w:szCs w:val="20"/>
        </w:rPr>
        <w:br/>
      </w:r>
      <w:r w:rsidRPr="00E60FE9">
        <w:rPr>
          <w:rFonts w:ascii="Times" w:eastAsia="Times New Roman" w:hAnsi="Times" w:cs="Times New Roman"/>
          <w:sz w:val="20"/>
          <w:szCs w:val="20"/>
        </w:rPr>
        <w:br/>
        <w:t>From Matthew’s account of the generations of Jesus Christ, to the introduction of the second coming of Christ, as chronicled by John in the book of Revelation, this handbook will serve as a valued companion to your biblical and hermeneutical studies.</w:t>
      </w:r>
    </w:p>
    <w:p w:rsidR="00E60FE9" w:rsidRDefault="00E60FE9"/>
    <w:p w:rsidR="00E60FE9" w:rsidRDefault="00E60FE9"/>
    <w:p w:rsidR="00E60FE9" w:rsidRDefault="00E60FE9" w:rsidP="00E60FE9">
      <w:pPr>
        <w:pStyle w:val="Heading2"/>
        <w:rPr>
          <w:rFonts w:eastAsia="Times New Roman" w:cs="Times New Roman"/>
        </w:rPr>
      </w:pPr>
      <w:r>
        <w:rPr>
          <w:rFonts w:eastAsia="Times New Roman" w:cs="Times New Roman"/>
        </w:rPr>
        <w:t>Editorial Reviews</w:t>
      </w:r>
    </w:p>
    <w:p w:rsidR="00E60FE9" w:rsidRDefault="00E60FE9" w:rsidP="00E60FE9">
      <w:pPr>
        <w:pStyle w:val="Heading3"/>
        <w:rPr>
          <w:rFonts w:eastAsia="Times New Roman" w:cs="Times New Roman"/>
        </w:rPr>
      </w:pPr>
      <w:r>
        <w:rPr>
          <w:rFonts w:eastAsia="Times New Roman" w:cs="Times New Roman"/>
        </w:rPr>
        <w:t>About the Author</w:t>
      </w:r>
    </w:p>
    <w:p w:rsidR="00E60FE9" w:rsidRDefault="00E60FE9" w:rsidP="00E60FE9">
      <w:pPr>
        <w:rPr>
          <w:rFonts w:eastAsia="Times New Roman" w:cs="Times New Roman"/>
        </w:rPr>
      </w:pPr>
      <w:r>
        <w:rPr>
          <w:rFonts w:eastAsia="Times New Roman" w:cs="Times New Roman"/>
        </w:rPr>
        <w:t xml:space="preserve">Aleck A. Brown is a prolific writer and speaker. He earned his Bachelor of Science degree in Management of Technical Operations from Embry-Riddle Aeronautical University, Daytona Beach, FL. He also holds a Master of Arts degree in Ministry and a Master of Divinity both from Luther Rice University (LRU), Lithonia, GA. He is currently pursuing a Doctor of Philosophy in Education at North Central University, Prescott, AZ. Aleck accepted his call to ministry in 1996 and was ordained in 2002. He serves as a Chaplain in the United States Air Force. He is an Associate Minister at Fairfield Baptist Church, Lithonia, GA where he serves as Dean of Instruction for the FBC Institute of Biblical Studies. </w:t>
      </w:r>
      <w:proofErr w:type="gramStart"/>
      <w:r>
        <w:rPr>
          <w:rFonts w:eastAsia="Times New Roman" w:cs="Times New Roman"/>
        </w:rPr>
        <w:t>Aleck is recognized by Fairfield Baptist Church Kingdom Voices Toastmaster and Toastmaster International as a Competent Leader and Advanced Toastmaster Bronze</w:t>
      </w:r>
      <w:proofErr w:type="gramEnd"/>
      <w:r>
        <w:rPr>
          <w:rFonts w:eastAsia="Times New Roman" w:cs="Times New Roman"/>
        </w:rPr>
        <w:t xml:space="preserve">. He is also certified by the Evangelical Training Association to teach high standard biblical church ministries courses. </w:t>
      </w:r>
    </w:p>
    <w:p w:rsidR="00E60FE9" w:rsidRDefault="00E60FE9">
      <w:bookmarkStart w:id="0" w:name="_GoBack"/>
      <w:bookmarkEnd w:id="0"/>
    </w:p>
    <w:sectPr w:rsidR="00E60FE9" w:rsidSect="00F92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FE9"/>
    <w:rsid w:val="00E60FE9"/>
    <w:rsid w:val="00F92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F3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0FE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60F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FE9"/>
    <w:rPr>
      <w:rFonts w:ascii="Lucida Grande" w:hAnsi="Lucida Grande" w:cs="Lucida Grande"/>
      <w:sz w:val="18"/>
      <w:szCs w:val="18"/>
    </w:rPr>
  </w:style>
  <w:style w:type="character" w:customStyle="1" w:styleId="Heading2Char">
    <w:name w:val="Heading 2 Char"/>
    <w:basedOn w:val="DefaultParagraphFont"/>
    <w:link w:val="Heading2"/>
    <w:uiPriority w:val="9"/>
    <w:rsid w:val="00E60FE9"/>
    <w:rPr>
      <w:rFonts w:ascii="Times" w:hAnsi="Times"/>
      <w:b/>
      <w:bCs/>
      <w:sz w:val="36"/>
      <w:szCs w:val="36"/>
    </w:rPr>
  </w:style>
  <w:style w:type="character" w:customStyle="1" w:styleId="bylinepipe">
    <w:name w:val="bylinepipe"/>
    <w:basedOn w:val="DefaultParagraphFont"/>
    <w:rsid w:val="00E60FE9"/>
  </w:style>
  <w:style w:type="character" w:customStyle="1" w:styleId="Heading3Char">
    <w:name w:val="Heading 3 Char"/>
    <w:basedOn w:val="DefaultParagraphFont"/>
    <w:link w:val="Heading3"/>
    <w:uiPriority w:val="9"/>
    <w:semiHidden/>
    <w:rsid w:val="00E60F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0FE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E60F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FE9"/>
    <w:rPr>
      <w:rFonts w:ascii="Lucida Grande" w:hAnsi="Lucida Grande" w:cs="Lucida Grande"/>
      <w:sz w:val="18"/>
      <w:szCs w:val="18"/>
    </w:rPr>
  </w:style>
  <w:style w:type="character" w:customStyle="1" w:styleId="Heading2Char">
    <w:name w:val="Heading 2 Char"/>
    <w:basedOn w:val="DefaultParagraphFont"/>
    <w:link w:val="Heading2"/>
    <w:uiPriority w:val="9"/>
    <w:rsid w:val="00E60FE9"/>
    <w:rPr>
      <w:rFonts w:ascii="Times" w:hAnsi="Times"/>
      <w:b/>
      <w:bCs/>
      <w:sz w:val="36"/>
      <w:szCs w:val="36"/>
    </w:rPr>
  </w:style>
  <w:style w:type="character" w:customStyle="1" w:styleId="bylinepipe">
    <w:name w:val="bylinepipe"/>
    <w:basedOn w:val="DefaultParagraphFont"/>
    <w:rsid w:val="00E60FE9"/>
  </w:style>
  <w:style w:type="character" w:customStyle="1" w:styleId="Heading3Char">
    <w:name w:val="Heading 3 Char"/>
    <w:basedOn w:val="DefaultParagraphFont"/>
    <w:link w:val="Heading3"/>
    <w:uiPriority w:val="9"/>
    <w:semiHidden/>
    <w:rsid w:val="00E60FE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95140">
      <w:bodyDiv w:val="1"/>
      <w:marLeft w:val="0"/>
      <w:marRight w:val="0"/>
      <w:marTop w:val="0"/>
      <w:marBottom w:val="0"/>
      <w:divBdr>
        <w:top w:val="none" w:sz="0" w:space="0" w:color="auto"/>
        <w:left w:val="none" w:sz="0" w:space="0" w:color="auto"/>
        <w:bottom w:val="none" w:sz="0" w:space="0" w:color="auto"/>
        <w:right w:val="none" w:sz="0" w:space="0" w:color="auto"/>
      </w:divBdr>
      <w:divsChild>
        <w:div w:id="77560631">
          <w:marLeft w:val="0"/>
          <w:marRight w:val="0"/>
          <w:marTop w:val="0"/>
          <w:marBottom w:val="0"/>
          <w:divBdr>
            <w:top w:val="none" w:sz="0" w:space="0" w:color="auto"/>
            <w:left w:val="none" w:sz="0" w:space="0" w:color="auto"/>
            <w:bottom w:val="none" w:sz="0" w:space="0" w:color="auto"/>
            <w:right w:val="none" w:sz="0" w:space="0" w:color="auto"/>
          </w:divBdr>
          <w:divsChild>
            <w:div w:id="13870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644">
      <w:bodyDiv w:val="1"/>
      <w:marLeft w:val="0"/>
      <w:marRight w:val="0"/>
      <w:marTop w:val="0"/>
      <w:marBottom w:val="0"/>
      <w:divBdr>
        <w:top w:val="none" w:sz="0" w:space="0" w:color="auto"/>
        <w:left w:val="none" w:sz="0" w:space="0" w:color="auto"/>
        <w:bottom w:val="none" w:sz="0" w:space="0" w:color="auto"/>
        <w:right w:val="none" w:sz="0" w:space="0" w:color="auto"/>
      </w:divBdr>
      <w:divsChild>
        <w:div w:id="2057241448">
          <w:marLeft w:val="0"/>
          <w:marRight w:val="0"/>
          <w:marTop w:val="0"/>
          <w:marBottom w:val="0"/>
          <w:divBdr>
            <w:top w:val="none" w:sz="0" w:space="0" w:color="auto"/>
            <w:left w:val="none" w:sz="0" w:space="0" w:color="auto"/>
            <w:bottom w:val="none" w:sz="0" w:space="0" w:color="auto"/>
            <w:right w:val="none" w:sz="0" w:space="0" w:color="auto"/>
          </w:divBdr>
          <w:divsChild>
            <w:div w:id="65493305">
              <w:marLeft w:val="0"/>
              <w:marRight w:val="0"/>
              <w:marTop w:val="0"/>
              <w:marBottom w:val="0"/>
              <w:divBdr>
                <w:top w:val="none" w:sz="0" w:space="0" w:color="auto"/>
                <w:left w:val="none" w:sz="0" w:space="0" w:color="auto"/>
                <w:bottom w:val="none" w:sz="0" w:space="0" w:color="auto"/>
                <w:right w:val="none" w:sz="0" w:space="0" w:color="auto"/>
              </w:divBdr>
              <w:divsChild>
                <w:div w:id="121466327">
                  <w:marLeft w:val="0"/>
                  <w:marRight w:val="0"/>
                  <w:marTop w:val="0"/>
                  <w:marBottom w:val="0"/>
                  <w:divBdr>
                    <w:top w:val="none" w:sz="0" w:space="0" w:color="auto"/>
                    <w:left w:val="none" w:sz="0" w:space="0" w:color="auto"/>
                    <w:bottom w:val="none" w:sz="0" w:space="0" w:color="auto"/>
                    <w:right w:val="none" w:sz="0" w:space="0" w:color="auto"/>
                  </w:divBdr>
                  <w:divsChild>
                    <w:div w:id="70735728">
                      <w:marLeft w:val="0"/>
                      <w:marRight w:val="225"/>
                      <w:marTop w:val="0"/>
                      <w:marBottom w:val="0"/>
                      <w:divBdr>
                        <w:top w:val="none" w:sz="0" w:space="0" w:color="auto"/>
                        <w:left w:val="none" w:sz="0" w:space="0" w:color="auto"/>
                        <w:bottom w:val="none" w:sz="0" w:space="0" w:color="auto"/>
                        <w:right w:val="none" w:sz="0" w:space="0" w:color="auto"/>
                      </w:divBdr>
                      <w:divsChild>
                        <w:div w:id="11597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92813">
      <w:bodyDiv w:val="1"/>
      <w:marLeft w:val="0"/>
      <w:marRight w:val="0"/>
      <w:marTop w:val="0"/>
      <w:marBottom w:val="0"/>
      <w:divBdr>
        <w:top w:val="none" w:sz="0" w:space="0" w:color="auto"/>
        <w:left w:val="none" w:sz="0" w:space="0" w:color="auto"/>
        <w:bottom w:val="none" w:sz="0" w:space="0" w:color="auto"/>
        <w:right w:val="none" w:sz="0" w:space="0" w:color="auto"/>
      </w:divBdr>
      <w:divsChild>
        <w:div w:id="911163462">
          <w:marLeft w:val="0"/>
          <w:marRight w:val="0"/>
          <w:marTop w:val="0"/>
          <w:marBottom w:val="0"/>
          <w:divBdr>
            <w:top w:val="none" w:sz="0" w:space="0" w:color="auto"/>
            <w:left w:val="none" w:sz="0" w:space="0" w:color="auto"/>
            <w:bottom w:val="none" w:sz="0" w:space="0" w:color="auto"/>
            <w:right w:val="none" w:sz="0" w:space="0" w:color="auto"/>
          </w:divBdr>
        </w:div>
        <w:div w:id="511720180">
          <w:marLeft w:val="0"/>
          <w:marRight w:val="0"/>
          <w:marTop w:val="0"/>
          <w:marBottom w:val="0"/>
          <w:divBdr>
            <w:top w:val="none" w:sz="0" w:space="0" w:color="auto"/>
            <w:left w:val="none" w:sz="0" w:space="0" w:color="auto"/>
            <w:bottom w:val="none" w:sz="0" w:space="0" w:color="auto"/>
            <w:right w:val="none" w:sz="0" w:space="0" w:color="auto"/>
          </w:divBdr>
          <w:divsChild>
            <w:div w:id="1850636230">
              <w:marLeft w:val="0"/>
              <w:marRight w:val="0"/>
              <w:marTop w:val="0"/>
              <w:marBottom w:val="0"/>
              <w:divBdr>
                <w:top w:val="none" w:sz="0" w:space="0" w:color="auto"/>
                <w:left w:val="none" w:sz="0" w:space="0" w:color="auto"/>
                <w:bottom w:val="none" w:sz="0" w:space="0" w:color="auto"/>
                <w:right w:val="none" w:sz="0" w:space="0" w:color="auto"/>
              </w:divBdr>
              <w:divsChild>
                <w:div w:id="93287271">
                  <w:marLeft w:val="0"/>
                  <w:marRight w:val="0"/>
                  <w:marTop w:val="0"/>
                  <w:marBottom w:val="0"/>
                  <w:divBdr>
                    <w:top w:val="none" w:sz="0" w:space="0" w:color="auto"/>
                    <w:left w:val="none" w:sz="0" w:space="0" w:color="auto"/>
                    <w:bottom w:val="none" w:sz="0" w:space="0" w:color="auto"/>
                    <w:right w:val="none" w:sz="0" w:space="0" w:color="auto"/>
                  </w:divBdr>
                  <w:divsChild>
                    <w:div w:id="12484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2279</Characters>
  <Application>Microsoft Macintosh Word</Application>
  <DocSecurity>0</DocSecurity>
  <Lines>18</Lines>
  <Paragraphs>5</Paragraphs>
  <ScaleCrop>false</ScaleCrop>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Aleck Brown</dc:creator>
  <cp:keywords/>
  <dc:description/>
  <cp:lastModifiedBy>Aleck Brown</cp:lastModifiedBy>
  <cp:revision>1</cp:revision>
  <dcterms:created xsi:type="dcterms:W3CDTF">2013-04-15T05:42:00Z</dcterms:created>
  <dcterms:modified xsi:type="dcterms:W3CDTF">2013-04-15T05:50:00Z</dcterms:modified>
</cp:coreProperties>
</file>