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euDeMon"/>
      </w:pPr>
      <w:r>
        <w:t xml:space="preserve">MÔN TIN HỌC – LỚP 10</w:t>
      </w:r>
    </w:p>
    <w:p>
      <w:pPr>
        <w:pStyle w:val="TenBai"/>
      </w:pPr>
      <w:r>
        <w:t xml:space="preserve">BÀI 17. BIẾN VÀ LỆNH GÁN (2 TIẾT)</w:t>
      </w:r>
    </w:p>
    <w:p>
      <w:pPr>
        <w:pStyle w:val="Normal"/>
      </w:pPr>
      <w:r>
        <w:rPr>
          <w:rFonts w:ascii="Times New Roman" w:hAnsi="Times New Roman" w:cs="Times New Roman"/>
          <w:shd w:val="clear" w:color="auto" w:fill="DEEAF6"/>
        </w:rPr>
        <w:t xml:space="preserve">Phương án phân bổ thời lượng: Bài 2 tiết.</w:t>
      </w:r>
    </w:p>
    <w:p>
      <w:pPr>
        <w:pStyle w:val="Muc1"/>
      </w:pPr>
      <w:r>
        <w:t xml:space="preserve">I. MỤC TIÊU</w:t>
      </w:r>
    </w:p>
    <w:p>
      <w:pPr>
        <w:pStyle w:val="Muc2"/>
      </w:pPr>
      <w:r>
        <w:t xml:space="preserve">1. Kiến thức, kĩ năng</w:t>
      </w:r>
    </w:p>
    <w:p>
      <w:pPr>
        <w:pStyle w:val="ListBullet"/>
      </w:pPr>
      <w:r>
        <w:rPr>
          <w:rFonts w:ascii="Times New Roman" w:hAnsi="Times New Roman" w:cs="Times New Roman"/>
        </w:rPr>
        <w:t xml:space="preserve">Biết được khái niệm biến, cách đặt tên biến trong Python.</w:t>
      </w:r>
    </w:p>
    <w:p>
      <w:pPr>
        <w:pStyle w:val="ListBullet"/>
      </w:pPr>
      <w:r>
        <w:rPr>
          <w:rFonts w:ascii="Times New Roman" w:hAnsi="Times New Roman" w:cs="Times New Roman"/>
        </w:rPr>
        <w:t xml:space="preserve">Thực hiện được lệnh gán giá trị cho biến và các phép toán số học trên biến.</w:t>
      </w:r>
    </w:p>
    <w:p>
      <w:pPr>
        <w:pStyle w:val="Muc2"/>
      </w:pPr>
      <w:r>
        <w:t xml:space="preserve">2. Năng lực</w:t>
      </w:r>
    </w:p>
    <w:p>
      <w:pPr>
        <w:pStyle w:val="ListBullet"/>
      </w:pPr>
      <w:r>
        <w:rPr>
          <w:rFonts w:ascii="Times New Roman" w:hAnsi="Times New Roman" w:cs="Times New Roman"/>
          <w:b/>
          <w:shd w:val="clear" w:color="auto" w:fill="DEEAF6"/>
        </w:rPr>
        <w:t xml:space="preserve">Năng lực chung: </w:t>
      </w:r>
    </w:p>
    <w:p>
      <w:pPr>
        <w:pStyle w:val="ListBullet2"/>
      </w:pPr>
      <w:r>
        <w:rPr>
          <w:rFonts w:ascii="Times New Roman" w:hAnsi="Times New Roman" w:cs="Times New Roman"/>
          <w:shd w:val="clear" w:color="auto" w:fill="DEEAF6"/>
        </w:rPr>
        <w:t xml:space="preserve">Tự chủ và tự học trong tìm tòi, khám phá tại nhà;</w:t>
      </w:r>
    </w:p>
    <w:p>
      <w:pPr>
        <w:pStyle w:val="ListBullet2"/>
      </w:pPr>
      <w:r>
        <w:rPr>
          <w:rFonts w:ascii="Times New Roman" w:hAnsi="Times New Roman" w:cs="Times New Roman"/>
          <w:shd w:val="clear" w:color="auto" w:fill="DEEAF6"/>
        </w:rPr>
        <w:t xml:space="preserve">Giao tiếp và hợp tác trong trình bày, thảo luận nhóm trên lớp;</w:t>
      </w:r>
    </w:p>
    <w:p>
      <w:pPr>
        <w:pStyle w:val="ListBullet2"/>
      </w:pPr>
      <w:r>
        <w:rPr>
          <w:rFonts w:ascii="Times New Roman" w:hAnsi="Times New Roman" w:cs="Times New Roman"/>
          <w:shd w:val="clear" w:color="auto" w:fill="DEEAF6"/>
        </w:rPr>
        <w:t xml:space="preserve">Giải quyết vấn đề và sáng tạo khi giải quyết nhiệm vụ vận dụng ở HĐ III.</w:t>
      </w:r>
    </w:p>
    <w:p>
      <w:pPr>
        <w:pStyle w:val="ListBullet"/>
      </w:pPr>
      <w:r>
        <w:rPr>
          <w:rFonts w:ascii="Times New Roman" w:hAnsi="Times New Roman" w:cs="Times New Roman"/>
          <w:b/>
          <w:shd w:val="clear" w:color="auto" w:fill="DEEAF6"/>
        </w:rPr>
        <w:t xml:space="preserve">Năng lực đặc thù môn Tin học – Năng lực tin học: </w:t>
      </w:r>
    </w:p>
    <w:p>
      <w:pPr>
        <w:pStyle w:val="ListBullet2"/>
      </w:pPr>
      <w:r>
        <w:rPr>
          <w:rFonts w:ascii="Times New Roman" w:hAnsi="Times New Roman" w:cs="Times New Roman"/>
          <w:shd w:val="clear" w:color="auto" w:fill="DEEAF6"/>
        </w:rPr>
        <w:t xml:space="preserve">Sử dụng và quản lí các phương tiện CNTT-TT (NL tin học – NLa): Học sinh nhận diện được nội dung trọng tâm số 1 của bài và vận dụng được nội dung đó để giải quyết nhiệm vụ học tập (giả lập). Thể hiện ở HĐ I – tiết 1.</w:t>
      </w:r>
    </w:p>
    <w:p>
      <w:pPr>
        <w:pStyle w:val="ListBullet2"/>
      </w:pPr>
      <w:r>
        <w:rPr>
          <w:rFonts w:ascii="Times New Roman" w:hAnsi="Times New Roman" w:cs="Times New Roman"/>
          <w:shd w:val="clear" w:color="auto" w:fill="DEEAF6"/>
        </w:rPr>
        <w:t xml:space="preserve">Ứng xử phù hợp trong môi trường số (NL tin học – NLb): Học sinh nhận diện được nội dung trọng tâm số 2 của bài và vận dụng được nội dung đó để giải quyết nhiệm vụ học tập (giả lập). Thể hiện ở HĐ II – tiết 1.</w:t>
      </w:r>
    </w:p>
    <w:p>
      <w:pPr>
        <w:pStyle w:val="ListBullet"/>
      </w:pPr>
      <w:r>
        <w:rPr>
          <w:rFonts w:ascii="Times New Roman" w:hAnsi="Times New Roman" w:cs="Times New Roman"/>
          <w:b/>
          <w:shd w:val="clear" w:color="auto" w:fill="DEEAF6"/>
        </w:rPr>
        <w:t xml:space="preserve">Năng lực số: </w:t>
      </w:r>
    </w:p>
    <w:p>
      <w:pPr>
        <w:pStyle w:val="ListBullet2"/>
      </w:pPr>
      <w:r>
        <w:rPr>
          <w:rFonts w:ascii="Times New Roman" w:hAnsi="Times New Roman" w:cs="Times New Roman"/>
          <w:shd w:val="clear" w:color="auto" w:fill="DEEAF6"/>
        </w:rPr>
        <w:t xml:space="preserve">3.4.5.1: Tự thao tác được bằng các hướng dẫn dành cho hệ thống máy tính để giải quyết một vấn đề khác hoặc thực hiện các nhiệm vụ khác nhau. Biểu hiện trong bài: HS viết và chạy chương trình để giải quyết nhiệm vụ được trong bài (giả lập) (HĐ III – tiết 2).</w:t>
      </w:r>
    </w:p>
    <w:p>
      <w:pPr>
        <w:pStyle w:val="ListBullet"/>
      </w:pPr>
      <w:r>
        <w:rPr>
          <w:rFonts w:ascii="Times New Roman" w:hAnsi="Times New Roman" w:cs="Times New Roman"/>
          <w:b/>
          <w:shd w:val="clear" w:color="auto" w:fill="DEEAF6"/>
        </w:rPr>
        <w:t xml:space="preserve">Năng lực AI: </w:t>
      </w:r>
    </w:p>
    <w:p>
      <w:pPr>
        <w:pStyle w:val="ListBullet2"/>
      </w:pPr>
      <w:r>
        <w:rPr>
          <w:rFonts w:ascii="Times New Roman" w:hAnsi="Times New Roman" w:cs="Times New Roman"/>
          <w:shd w:val="clear" w:color="auto" w:fill="DEEAF6"/>
        </w:rPr>
        <w:t xml:space="preserve">NL AI – NLa: HS nhận biết AI có thể hỗ trợ tìm kiếm, xử lí và khai thác thông tin.</w:t>
      </w:r>
    </w:p>
    <w:p>
      <w:pPr>
        <w:pStyle w:val="ListBullet2"/>
      </w:pPr>
      <w:r>
        <w:rPr>
          <w:rFonts w:ascii="Times New Roman" w:hAnsi="Times New Roman" w:cs="Times New Roman"/>
          <w:shd w:val="clear" w:color="auto" w:fill="DEEAF6"/>
        </w:rPr>
        <w:t xml:space="preserve">NL AI – NLc: HS biết sử dụng AI để hỗ trợ tìm kiếm, tóm tắt hoặc giải thích thông tin.</w:t>
      </w:r>
    </w:p>
    <w:p>
      <w:pPr>
        <w:pStyle w:val="ListBullet2"/>
      </w:pPr>
      <w:r>
        <w:rPr>
          <w:rFonts w:ascii="Times New Roman" w:hAnsi="Times New Roman" w:cs="Times New Roman"/>
          <w:shd w:val="clear" w:color="auto" w:fill="DEEAF6"/>
        </w:rPr>
        <w:t xml:space="preserve">NL AI – NLd: HS biết kiểm tra, đánh giá thông tin do AI cung cấp trước khi sử dụng.</w:t>
      </w:r>
    </w:p>
    <w:p>
      <w:pPr>
        <w:pStyle w:val="ListBullet"/>
      </w:pPr>
      <w:r>
        <w:rPr>
          <w:rFonts w:ascii="Times New Roman" w:hAnsi="Times New Roman" w:cs="Times New Roman"/>
          <w:b/>
          <w:shd w:val="clear" w:color="auto" w:fill="DEEAF6"/>
        </w:rPr>
        <w:t xml:space="preserve">Tích hợp CLIL: </w:t>
      </w:r>
      <w:r>
        <w:rPr>
          <w:rFonts w:ascii="Times New Roman" w:hAnsi="Times New Roman" w:cs="Times New Roman"/>
          <w:shd w:val="clear" w:color="auto" w:fill="DEEAF6"/>
        </w:rPr>
        <w:t xml:space="preserve">GV sử dụng tiếng Việt là chính, chỉ xen kẽ các key words/cụm thuật ngữ tiếng Anh cần thiết của từng hoạt động; HS nhận biết, đọc và dùng các key words đó khi thao tác, ghi phiếu hoặc báo cáo ngắn; không yêu cầu nói câu tiếng Anh hoàn chỉnh.</w:t>
      </w:r>
    </w:p>
    <w:p>
      <w:pPr>
        <w:pStyle w:val="Muc2"/>
      </w:pPr>
      <w:r>
        <w:t xml:space="preserve">3. Phẩm chất</w:t>
      </w:r>
    </w:p>
    <w:p>
      <w:pPr>
        <w:pStyle w:val="ListBullet"/>
      </w:pPr>
      <w:r>
        <w:rPr>
          <w:rFonts w:ascii="Times New Roman" w:hAnsi="Times New Roman" w:cs="Times New Roman"/>
        </w:rPr>
        <w:t xml:space="preserve">Chăm chỉ, cẩn thận khi viết và kiểm tra chương trình.</w:t>
      </w:r>
    </w:p>
    <w:p>
      <w:pPr>
        <w:pStyle w:val="Muc1"/>
      </w:pPr>
      <w:r>
        <w:t xml:space="preserve">II. THIẾT BỊ DẠY HỌC VÀ HỌC LIỆU</w:t>
      </w:r>
    </w:p>
    <w:p>
      <w:pPr>
        <w:pStyle w:val="ListBullet"/>
      </w:pPr>
      <w:r>
        <w:rPr>
          <w:rFonts w:ascii="Times New Roman" w:hAnsi="Times New Roman" w:cs="Times New Roman"/>
        </w:rPr>
        <w:t xml:space="preserve">Máy tính đã cài Python, máy chiếu.</w:t>
      </w:r>
    </w:p>
    <w:p>
      <w:pPr>
        <w:pStyle w:val="ListBullet"/>
      </w:pPr>
      <w:r>
        <w:rPr>
          <w:rFonts w:ascii="Times New Roman" w:hAnsi="Times New Roman" w:cs="Times New Roman"/>
        </w:rPr>
        <w:t xml:space="preserve">Phiếu học tập: bảng theo dõi giá trị của biến.</w:t>
      </w:r>
    </w:p>
    <w:p>
      <w:pPr>
        <w:pStyle w:val="ListBullet"/>
      </w:pPr>
      <w:r>
        <w:rPr>
          <w:rFonts w:ascii="Times New Roman" w:hAnsi="Times New Roman" w:cs="Times New Roman"/>
          <w:shd w:val="clear" w:color="auto" w:fill="DEEAF6"/>
        </w:rPr>
        <w:t xml:space="preserve">Phiếu kiểm chứng phản hồi AI.</w:t>
      </w:r>
    </w:p>
    <w:p>
      <w:pPr>
        <w:pStyle w:val="Muc1"/>
      </w:pPr>
      <w:r>
        <w:t xml:space="preserve">III. TIẾN TRÌNH DẠY HỌC</w:t>
      </w:r>
    </w:p>
    <w:p>
      <w:pPr>
        <w:pStyle w:val="Muc2"/>
      </w:pPr>
      <w:r>
        <w:t xml:space="preserve">GIAI ĐOẠN 1: TỰ HỌC Ở NHÀ TRƯỚC TIẾT HỌC</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tự học kiến thức nền của bài trước tiết học; GV nắm mức đạt của từng HS để tổ chức HĐ I, HĐ II.</w:t>
      </w:r>
    </w:p>
    <w:p>
      <w:pPr>
        <w:pStyle w:val="ListBullet"/>
      </w:pPr>
      <w:r>
        <w:rPr>
          <w:rFonts w:ascii="Times New Roman" w:hAnsi="Times New Roman" w:cs="Times New Roman"/>
          <w:b/>
          <w:shd w:val="clear" w:color="auto" w:fill="DEEAF6"/>
        </w:rPr>
        <w:t xml:space="preserve">Nhiệm vụ của học sinh: </w:t>
      </w:r>
    </w:p>
    <w:p>
      <w:pPr>
        <w:pStyle w:val="ListBullet2"/>
      </w:pPr>
      <w:r>
        <w:rPr>
          <w:rFonts w:ascii="Times New Roman" w:hAnsi="Times New Roman" w:cs="Times New Roman"/>
          <w:shd w:val="clear" w:color="auto" w:fill="DEEAF6"/>
        </w:rPr>
        <w:t xml:space="preserve">Đăng nhập EduNext, đọc phần tóm tắt lí thuyết trên cơ sở SGK về “Kiến thức nền của bài (giả lập)”.</w:t>
      </w:r>
    </w:p>
    <w:p>
      <w:pPr>
        <w:pStyle w:val="ListBullet2"/>
      </w:pPr>
      <w:r>
        <w:rPr>
          <w:rFonts w:ascii="Times New Roman" w:hAnsi="Times New Roman" w:cs="Times New Roman"/>
          <w:shd w:val="clear" w:color="auto" w:fill="DEEAF6"/>
        </w:rPr>
        <w:t xml:space="preserve">Hoàn thành các câu hỏi Lý thuyết – Cơ bản – Nâng cao theo yêu cầu của hệ thống.</w:t>
      </w:r>
    </w:p>
    <w:p>
      <w:pPr>
        <w:pStyle w:val="ListBullet2"/>
      </w:pPr>
      <w:r>
        <w:rPr>
          <w:rFonts w:ascii="Times New Roman" w:hAnsi="Times New Roman" w:cs="Times New Roman"/>
          <w:shd w:val="clear" w:color="auto" w:fill="DEEAF6"/>
        </w:rPr>
        <w:t xml:space="preserve">Ghi lại 01 câu hỏi hoặc nội dung chưa hiểu để GV khai thác ở HĐ I.</w:t>
      </w:r>
    </w:p>
    <w:p>
      <w:pPr>
        <w:pStyle w:val="ListBullet"/>
      </w:pPr>
      <w:r>
        <w:rPr>
          <w:rFonts w:ascii="Times New Roman" w:hAnsi="Times New Roman" w:cs="Times New Roman"/>
          <w:b/>
          <w:shd w:val="clear" w:color="auto" w:fill="DEEAF6"/>
        </w:rPr>
        <w:t xml:space="preserve">Nội dung tự học: </w:t>
      </w:r>
    </w:p>
    <w:p>
      <w:pPr>
        <w:pStyle w:val="ListBullet2"/>
      </w:pPr>
      <w:r>
        <w:rPr>
          <w:rFonts w:ascii="Times New Roman" w:hAnsi="Times New Roman" w:cs="Times New Roman"/>
        </w:rPr>
        <w:t xml:space="preserve">GV giới thiệu biến là tên dùng để lưu giá trị; quy tắc đặt tên biến trong Python.</w:t>
      </w:r>
    </w:p>
    <w:p>
      <w:pPr>
        <w:pStyle w:val="ListBullet2"/>
      </w:pPr>
      <w:r>
        <w:rPr>
          <w:rFonts w:ascii="Times New Roman" w:hAnsi="Times New Roman" w:cs="Times New Roman"/>
        </w:rPr>
        <w:t xml:space="preserve">Ví dụ: a = 5; b = a + 3; print(b) cho kết quả 8.</w:t>
      </w:r>
    </w:p>
    <w:p>
      <w:pPr>
        <w:pStyle w:val="ListBullet"/>
      </w:pPr>
      <w:r>
        <w:rPr>
          <w:rFonts w:ascii="Times New Roman" w:hAnsi="Times New Roman" w:cs="Times New Roman"/>
          <w:b/>
          <w:shd w:val="clear" w:color="auto" w:fill="DEEAF6"/>
        </w:rPr>
        <w:t xml:space="preserve">Câu hỏi trọng tâm HS làm trước tiết (có đáp án): </w:t>
      </w:r>
    </w:p>
    <w:p>
      <w:pPr>
        <w:pStyle w:val="ListBullet2"/>
      </w:pPr>
      <w:r>
        <w:rPr>
          <w:rFonts w:ascii="Times New Roman" w:hAnsi="Times New Roman" w:cs="Times New Roman"/>
          <w:shd w:val="clear" w:color="auto" w:fill="DEEAF6"/>
        </w:rPr>
        <w:t xml:space="preserve">Lý thuyết: Câu 1. Câu tự học mức Lý thuyết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1 (giả lập).</w:t>
      </w:r>
    </w:p>
    <w:p>
      <w:pPr>
        <w:pStyle w:val="ListBullet2"/>
      </w:pPr>
      <w:r>
        <w:rPr>
          <w:rFonts w:ascii="Times New Roman" w:hAnsi="Times New Roman" w:cs="Times New Roman"/>
          <w:shd w:val="clear" w:color="auto" w:fill="DEEAF6"/>
        </w:rPr>
        <w:t xml:space="preserve">Cơ bản: Câu 2. Câu tự học mức Cơ bản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2 (giả lập).</w:t>
      </w:r>
    </w:p>
    <w:p>
      <w:pPr>
        <w:pStyle w:val="ListBullet2"/>
      </w:pPr>
      <w:r>
        <w:rPr>
          <w:rFonts w:ascii="Times New Roman" w:hAnsi="Times New Roman" w:cs="Times New Roman"/>
          <w:shd w:val="clear" w:color="auto" w:fill="DEEAF6"/>
        </w:rPr>
        <w:t xml:space="preserve">Nâng cao: Câu 3. Câu tự học mức Nâng cao (giả lập)?</w:t>
      </w:r>
    </w:p>
    <w:p>
      <w:pPr>
        <w:pStyle w:val="ListBullet2"/>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3 (giả lập).</w:t>
      </w:r>
    </w:p>
    <w:p>
      <w:pPr>
        <w:pStyle w:val="ListBullet"/>
      </w:pPr>
      <w:r>
        <w:rPr>
          <w:rFonts w:ascii="Times New Roman" w:hAnsi="Times New Roman" w:cs="Times New Roman"/>
          <w:b/>
          <w:shd w:val="clear" w:color="auto" w:fill="DEEAF6"/>
        </w:rPr>
        <w:t xml:space="preserve">Công việc của giáo viên: </w:t>
      </w:r>
      <w:r>
        <w:rPr>
          <w:rFonts w:ascii="Times New Roman" w:hAnsi="Times New Roman" w:cs="Times New Roman"/>
          <w:shd w:val="clear" w:color="auto" w:fill="DEEAF6"/>
        </w:rPr>
        <w:t xml:space="preserve">Đọc bảng kết quả trên EduNext: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Kết quả câu hỏi Lý thuyết – Cơ bản – Nâng cao trên hệ thống; 01 câu hỏi hoặc nội dung HS chưa hiểu.</w:t>
      </w:r>
    </w:p>
    <w:p>
      <w:pPr>
        <w:pStyle w:val="Muc2"/>
      </w:pPr>
      <w:r>
        <w:t xml:space="preserve">GIAI ĐOẠN 2: HOẠT ĐỘNG TRÊN LỚP</w:t>
      </w:r>
    </w:p>
    <w:tbl>
      <w:tblPr>
        <w:tblStyle w:val="BangKeKhung"/>
        <w:tblW w:w="5000" w:type="pct"/>
      </w:tblPr>
      <w:tblGrid>
        <w:gridCol w:w="2200"/>
        <w:gridCol w:w="5154"/>
        <w:gridCol w:w="2000"/>
      </w:tblGrid>
      <w:tr>
        <w:trPr>
          <w:tblHeader/>
        </w:trPr>
        <w:tc>
          <w:tcPr>
            <w:tcW w:w="2200" w:type="dxa"/>
          </w:tcPr>
          <w:p>
            <w:pPr>
              <w:pStyle w:val="BangTieuDe"/>
            </w:pPr>
            <w:r>
              <w:rPr>
                <w:rFonts w:ascii="Times New Roman" w:hAnsi="Times New Roman" w:cs="Times New Roman"/>
              </w:rPr>
              <w:t xml:space="preserve">Tiết</w:t>
            </w:r>
          </w:p>
        </w:tc>
        <w:tc>
          <w:tcPr>
            <w:tcW w:w="5154" w:type="dxa"/>
          </w:tcPr>
          <w:p>
            <w:pPr>
              <w:pStyle w:val="BangTieuDe"/>
            </w:pPr>
            <w:r>
              <w:rPr>
                <w:rFonts w:ascii="Times New Roman" w:hAnsi="Times New Roman" w:cs="Times New Roman"/>
              </w:rPr>
              <w:t xml:space="preserve">Hoạt động</w:t>
            </w:r>
          </w:p>
        </w:tc>
        <w:tc>
          <w:tcPr>
            <w:tcW w:w="2000" w:type="dxa"/>
          </w:tcPr>
          <w:p>
            <w:pPr>
              <w:pStyle w:val="BangTieuDe"/>
            </w:pPr>
            <w:r>
              <w:rPr>
                <w:rFonts w:ascii="Times New Roman" w:hAnsi="Times New Roman" w:cs="Times New Roman"/>
              </w:rPr>
              <w:t xml:space="preserve">Thời gian</w:t>
            </w:r>
          </w:p>
        </w:tc>
      </w:tr>
      <w:tr>
        <w:tc>
          <w:tcPr>
            <w:tcW w:w="2200" w:type="dxa"/>
          </w:tcPr>
          <w:p>
            <w:pPr>
              <w:pStyle w:val="BangChu"/>
            </w:pPr>
            <w:r>
              <w:rPr>
                <w:rFonts w:ascii="Times New Roman" w:hAnsi="Times New Roman" w:cs="Times New Roman"/>
                <w:shd w:val="clear" w:color="auto" w:fill="DEEAF6"/>
              </w:rPr>
              <w:t xml:space="preserve">Tiết 1</w:t>
            </w:r>
          </w:p>
        </w:tc>
        <w:tc>
          <w:tcPr>
            <w:tcW w:w="5154" w:type="dxa"/>
          </w:tcPr>
          <w:p>
            <w:pPr>
              <w:pStyle w:val="BangChu"/>
            </w:pPr>
            <w:r>
              <w:rPr>
                <w:rFonts w:ascii="Times New Roman" w:hAnsi="Times New Roman" w:cs="Times New Roman"/>
                <w:shd w:val="clear" w:color="auto" w:fill="DEEAF6"/>
              </w:rPr>
              <w:t xml:space="preserve">HĐ I. Khởi động &amp; chỉnh lỗi</w:t>
            </w:r>
          </w:p>
        </w:tc>
        <w:tc>
          <w:tcPr>
            <w:tcW w:w="2000" w:type="dxa"/>
          </w:tcPr>
          <w:p>
            <w:pPr>
              <w:pStyle w:val="BangChu"/>
            </w:pPr>
            <w:r>
              <w:rPr>
                <w:rFonts w:ascii="Times New Roman" w:hAnsi="Times New Roman" w:cs="Times New Roman"/>
                <w:shd w:val="clear" w:color="auto" w:fill="DEEAF6"/>
              </w:rPr>
              <w:t xml:space="preserve">15 phút</w:t>
            </w:r>
          </w:p>
        </w:tc>
      </w:tr>
      <w:tr>
        <w:tc>
          <w:tcPr>
            <w:tcW w:w="2200" w:type="dxa"/>
          </w:tcPr>
          <w:p>
            <w:pPr>
              <w:pStyle w:val="BangChu"/>
            </w:pPr>
            <w:r>
              <w:rPr>
                <w:rFonts w:ascii="Times New Roman" w:hAnsi="Times New Roman" w:cs="Times New Roman"/>
                <w:shd w:val="clear" w:color="auto" w:fill="DEEAF6"/>
              </w:rPr>
              <w:t xml:space="preserve">Tiết 1</w:t>
            </w:r>
          </w:p>
        </w:tc>
        <w:tc>
          <w:tcPr>
            <w:tcW w:w="5154" w:type="dxa"/>
          </w:tcPr>
          <w:p>
            <w:pPr>
              <w:pStyle w:val="BangChu"/>
            </w:pPr>
            <w:r>
              <w:rPr>
                <w:rFonts w:ascii="Times New Roman" w:hAnsi="Times New Roman" w:cs="Times New Roman"/>
                <w:shd w:val="clear" w:color="auto" w:fill="DEEAF6"/>
              </w:rPr>
              <w:t xml:space="preserve">HĐ II. Luyện tập phân hóa</w:t>
            </w:r>
          </w:p>
        </w:tc>
        <w:tc>
          <w:tcPr>
            <w:tcW w:w="2000" w:type="dxa"/>
          </w:tcPr>
          <w:p>
            <w:pPr>
              <w:pStyle w:val="BangChu"/>
            </w:pPr>
            <w:r>
              <w:rPr>
                <w:rFonts w:ascii="Times New Roman" w:hAnsi="Times New Roman" w:cs="Times New Roman"/>
                <w:shd w:val="clear" w:color="auto" w:fill="DEEAF6"/>
              </w:rPr>
              <w:t xml:space="preserve">30 phút</w:t>
            </w:r>
          </w:p>
        </w:tc>
      </w:tr>
      <w:tr>
        <w:tc>
          <w:tcPr>
            <w:tcW w:w="2200" w:type="dxa"/>
          </w:tcPr>
          <w:p>
            <w:pPr>
              <w:pStyle w:val="BangChu"/>
            </w:pPr>
            <w:r>
              <w:rPr>
                <w:rFonts w:ascii="Times New Roman" w:hAnsi="Times New Roman" w:cs="Times New Roman"/>
                <w:shd w:val="clear" w:color="auto" w:fill="DEEAF6"/>
              </w:rPr>
              <w:t xml:space="preserve">Tiết 2</w:t>
            </w:r>
          </w:p>
        </w:tc>
        <w:tc>
          <w:tcPr>
            <w:tcW w:w="5154" w:type="dxa"/>
          </w:tcPr>
          <w:p>
            <w:pPr>
              <w:pStyle w:val="BangChu"/>
            </w:pPr>
            <w:r>
              <w:rPr>
                <w:rFonts w:ascii="Times New Roman" w:hAnsi="Times New Roman" w:cs="Times New Roman"/>
                <w:shd w:val="clear" w:color="auto" w:fill="DEEAF6"/>
              </w:rPr>
              <w:t xml:space="preserve">HĐ III. Vận dụng thực tế</w:t>
            </w:r>
          </w:p>
        </w:tc>
        <w:tc>
          <w:tcPr>
            <w:tcW w:w="2000" w:type="dxa"/>
          </w:tcPr>
          <w:p>
            <w:pPr>
              <w:pStyle w:val="BangChu"/>
            </w:pPr>
            <w:r>
              <w:rPr>
                <w:rFonts w:ascii="Times New Roman" w:hAnsi="Times New Roman" w:cs="Times New Roman"/>
                <w:shd w:val="clear" w:color="auto" w:fill="DEEAF6"/>
              </w:rPr>
              <w:t xml:space="preserve">35 phút</w:t>
            </w:r>
          </w:p>
        </w:tc>
      </w:tr>
      <w:tr>
        <w:tc>
          <w:tcPr>
            <w:tcW w:w="2200" w:type="dxa"/>
          </w:tcPr>
          <w:p>
            <w:pPr>
              <w:pStyle w:val="BangChu"/>
            </w:pPr>
            <w:r>
              <w:rPr>
                <w:rFonts w:ascii="Times New Roman" w:hAnsi="Times New Roman" w:cs="Times New Roman"/>
                <w:shd w:val="clear" w:color="auto" w:fill="DEEAF6"/>
              </w:rPr>
              <w:t xml:space="preserve">Tiết 2</w:t>
            </w:r>
          </w:p>
        </w:tc>
        <w:tc>
          <w:tcPr>
            <w:tcW w:w="5154" w:type="dxa"/>
          </w:tcPr>
          <w:p>
            <w:pPr>
              <w:pStyle w:val="BangChu"/>
            </w:pPr>
            <w:r>
              <w:rPr>
                <w:rFonts w:ascii="Times New Roman" w:hAnsi="Times New Roman" w:cs="Times New Roman"/>
                <w:shd w:val="clear" w:color="auto" w:fill="DEEAF6"/>
              </w:rPr>
              <w:t xml:space="preserve">HĐ IV. Đánh giá, phản tư</w:t>
            </w:r>
          </w:p>
        </w:tc>
        <w:tc>
          <w:tcPr>
            <w:tcW w:w="2000" w:type="dxa"/>
          </w:tcPr>
          <w:p>
            <w:pPr>
              <w:pStyle w:val="BangChu"/>
            </w:pPr>
            <w:r>
              <w:rPr>
                <w:rFonts w:ascii="Times New Roman" w:hAnsi="Times New Roman" w:cs="Times New Roman"/>
                <w:shd w:val="clear" w:color="auto" w:fill="DEEAF6"/>
              </w:rPr>
              <w:t xml:space="preserve">10 phút</w:t>
            </w:r>
          </w:p>
        </w:tc>
      </w:tr>
    </w:tbl>
    <w:p>
      <w:pPr>
        <w:pStyle w:val="TenHoatDong"/>
      </w:pPr>
      <w:r>
        <w:rPr>
          <w:rFonts w:ascii="Times New Roman" w:hAnsi="Times New Roman" w:cs="Times New Roman"/>
          <w:shd w:val="clear" w:color="auto" w:fill="DEEAF6"/>
        </w:rPr>
        <w:t xml:space="preserve">HĐ I. KHỞI ĐỘNG &amp; CHỈNH LỖI (15 phút – tiết 1)</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Khơi gợi hứng thú, kết nối kiến thức tự học với tình huống thực tế, đồng thời sửa các lỗi học sinh mắc phải khi làm bài ở nhà.</w:t>
      </w:r>
    </w:p>
    <w:p>
      <w:pPr>
        <w:pStyle w:val="ListBullet"/>
      </w:pPr>
      <w:r>
        <w:rPr>
          <w:rFonts w:ascii="Times New Roman" w:hAnsi="Times New Roman" w:cs="Times New Roman"/>
          <w:b/>
          <w:shd w:val="clear" w:color="auto" w:fill="DEEAF6"/>
        </w:rPr>
        <w:t xml:space="preserve">Tổ chức: </w:t>
      </w:r>
      <w:r>
        <w:rPr>
          <w:rFonts w:ascii="Times New Roman" w:hAnsi="Times New Roman" w:cs="Times New Roman"/>
          <w:shd w:val="clear" w:color="auto" w:fill="DEEAF6"/>
        </w:rPr>
        <w:t xml:space="preserve">Đóng vai tình huống mở đầu: 3 HS nhận 3 vai có quan điểm khác nhau (giả lập)</w:t>
      </w:r>
    </w:p>
    <w:p>
      <w:pPr>
        <w:pStyle w:val="ListBullet"/>
      </w:pPr>
      <w:r>
        <w:rPr>
          <w:rFonts w:ascii="Times New Roman" w:hAnsi="Times New Roman" w:cs="Times New Roman"/>
          <w:b/>
          <w:shd w:val="clear" w:color="auto" w:fill="DEEAF6"/>
        </w:rPr>
        <w:t xml:space="preserve">Bước 1 – Diễn tình huống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Phát thẻ vai và dữ kiện của tình huống mở đầu cho 3 HS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3 HS diễn tình huống, cả lớp ghi các số liệu cần dùng (giả lập).</w:t>
      </w:r>
    </w:p>
    <w:p>
      <w:pPr>
        <w:pStyle w:val="ListBullet"/>
      </w:pPr>
      <w:r>
        <w:rPr>
          <w:rFonts w:ascii="Times New Roman" w:hAnsi="Times New Roman" w:cs="Times New Roman"/>
          <w:b/>
          <w:shd w:val="clear" w:color="auto" w:fill="DEEAF6"/>
        </w:rPr>
        <w:t xml:space="preserve">Bước 2 – Tính nhanh theo cặp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Nêu câu hỏi cần giải quyết, nhắc chọn phương án có căn cứ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Từng cặp tính toán, viết phương án vào giấy nháp (giả lập).</w:t>
      </w:r>
    </w:p>
    <w:p>
      <w:pPr>
        <w:pStyle w:val="ListBullet2"/>
      </w:pPr>
      <w:r>
        <w:rPr>
          <w:rFonts w:ascii="Times New Roman" w:hAnsi="Times New Roman" w:cs="Times New Roman"/>
          <w:b/>
          <w:shd w:val="clear" w:color="auto" w:fill="DEEAF6"/>
        </w:rPr>
        <w:t xml:space="preserve">Câu hỏi: </w:t>
      </w:r>
      <w:r>
        <w:rPr>
          <w:rFonts w:ascii="Times New Roman" w:hAnsi="Times New Roman" w:cs="Times New Roman"/>
          <w:shd w:val="clear" w:color="auto" w:fill="DEEAF6"/>
        </w:rPr>
        <w:t xml:space="preserve">Câu hỏi mở đầu (giả lập)? (Tình huống được giải trọn vẹn ở HĐ III – Vận dụng 1.)</w:t>
      </w:r>
    </w:p>
    <w:p>
      <w:pPr>
        <w:pStyle w:val="ListBullet"/>
      </w:pPr>
      <w:r>
        <w:rPr>
          <w:rFonts w:ascii="Times New Roman" w:hAnsi="Times New Roman" w:cs="Times New Roman"/>
          <w:b/>
          <w:shd w:val="clear" w:color="auto" w:fill="DEEAF6"/>
        </w:rPr>
        <w:t xml:space="preserve">Bước 3 – Chỉnh lỗi tự học (5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Đưa 2 nhận định dễ nhầm lấy từ kết quả tự học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Giơ thẻ đúng/sai, giải thích lí do sửa lỗi (giả lập).</w:t>
      </w:r>
    </w:p>
    <w:p>
      <w:pPr>
        <w:pStyle w:val="ListBullet2"/>
      </w:pPr>
      <w:r>
        <w:rPr>
          <w:rFonts w:ascii="Times New Roman" w:hAnsi="Times New Roman" w:cs="Times New Roman"/>
          <w:shd w:val="clear" w:color="auto" w:fill="DEEAF6"/>
        </w:rPr>
        <w:t xml:space="preserve">“Nhận định dễ nhầm số 1 (giả lập)?” (HS thảo luận, rút ra kết luận: Kết luận đúng số 1 (giả lập)).</w:t>
      </w:r>
    </w:p>
    <w:p>
      <w:pPr>
        <w:pStyle w:val="ListBullet2"/>
      </w:pPr>
      <w:r>
        <w:rPr>
          <w:rFonts w:ascii="Times New Roman" w:hAnsi="Times New Roman" w:cs="Times New Roman"/>
          <w:shd w:val="clear" w:color="auto" w:fill="DEEAF6"/>
        </w:rPr>
        <w:t xml:space="preserve">“Nhận định dễ nhầm số 2 (giả lập)?” (HS thảo luận, rút ra kết luận: Kết luận đúng số 2 (giả lập)).</w:t>
      </w:r>
    </w:p>
    <w:p>
      <w:pPr>
        <w:pStyle w:val="ListBullet2"/>
      </w:pPr>
      <w:r>
        <w:rPr>
          <w:rFonts w:ascii="Times New Roman" w:hAnsi="Times New Roman" w:cs="Times New Roman"/>
        </w:rPr>
        <w:t xml:space="preserve">GV hỏi: Muốn máy tính nhớ điểm kiểm tra của một bạn để tính điểm trung bình thì làm thế nào?</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Câu trả lời có lí giải; mỗi HS ghi lại ít nhất 01 lỗi đã sửa.</w:t>
      </w:r>
    </w:p>
    <w:p>
      <w:pPr>
        <w:pStyle w:val="ListBullet2"/>
      </w:pPr>
      <w:r>
        <w:rPr>
          <w:rFonts w:ascii="Times New Roman" w:hAnsi="Times New Roman" w:cs="Times New Roman"/>
          <w:shd w:val="clear" w:color="auto" w:fill="DEEAF6"/>
        </w:rPr>
        <w:t xml:space="preserve">Tiêu chí Sử dụng và quản lí các phương tiện CNTT-TT (NL tin học – NLa): Đạt khi sản phẩm thể hiện đúng nội dung trọng tâm (giả lập)</w:t>
      </w:r>
    </w:p>
    <w:p>
      <w:pPr>
        <w:pStyle w:val="TenHoatDong"/>
      </w:pPr>
      <w:r>
        <w:rPr>
          <w:rFonts w:ascii="Times New Roman" w:hAnsi="Times New Roman" w:cs="Times New Roman"/>
          <w:shd w:val="clear" w:color="auto" w:fill="DEEAF6"/>
        </w:rPr>
        <w:t xml:space="preserve">HĐ II. LUYỆN TẬP PHÂN HÓA (30 phút – tiết 1)</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rèn luyện kĩ năng của bài (giả lập).</w:t>
      </w:r>
    </w:p>
    <w:p>
      <w:pPr>
        <w:pStyle w:val="ListBullet"/>
      </w:pPr>
      <w:r>
        <w:rPr>
          <w:rFonts w:ascii="Times New Roman" w:hAnsi="Times New Roman" w:cs="Times New Roman"/>
          <w:b/>
          <w:shd w:val="clear" w:color="auto" w:fill="DEEAF6"/>
        </w:rPr>
        <w:t xml:space="preserve">Tổ chức: </w:t>
      </w:r>
    </w:p>
    <w:p>
      <w:pPr>
        <w:pStyle w:val="ListBullet"/>
      </w:pPr>
      <w:r>
        <w:rPr>
          <w:rFonts w:ascii="Times New Roman" w:hAnsi="Times New Roman" w:cs="Times New Roman"/>
          <w:b/>
          <w:shd w:val="clear" w:color="auto" w:fill="DEEAF6"/>
        </w:rPr>
        <w:t xml:space="preserve">Giao nhiệm vụ (4 phút): </w:t>
      </w:r>
    </w:p>
    <w:p>
      <w:pPr>
        <w:pStyle w:val="ListBullet2"/>
      </w:pPr>
      <w:r>
        <w:rPr>
          <w:rFonts w:ascii="Times New Roman" w:hAnsi="Times New Roman" w:cs="Times New Roman"/>
          <w:shd w:val="clear" w:color="auto" w:fill="DEEAF6"/>
        </w:rPr>
        <w:t xml:space="preserve">GV chia lớp theo 3 nhóm mức đạt từ kết quả tự học, phát phiếu nhiệm vụ riêng cho từng nhóm và nêu tiêu chí chấm (giả lập).</w:t>
      </w:r>
    </w:p>
    <w:p>
      <w:pPr>
        <w:pStyle w:val="ListBullet"/>
      </w:pPr>
      <w:r>
        <w:rPr>
          <w:rFonts w:ascii="Times New Roman" w:hAnsi="Times New Roman" w:cs="Times New Roman"/>
          <w:b/>
          <w:shd w:val="clear" w:color="auto" w:fill="DEEAF6"/>
        </w:rPr>
        <w:t xml:space="preserve">Thực hiện nhiệm vụ (14 phút): </w:t>
      </w:r>
    </w:p>
    <w:p>
      <w:pPr>
        <w:pStyle w:val="ListBullet2"/>
      </w:pPr>
      <w:r>
        <w:rPr>
          <w:rFonts w:ascii="Times New Roman" w:hAnsi="Times New Roman" w:cs="Times New Roman"/>
          <w:shd w:val="clear" w:color="auto" w:fill="DEEAF6"/>
        </w:rPr>
        <w:t xml:space="preserve">HS làm lượt 1 các câu trên phiếu nhiệm vụ theo nhóm mức đạt (giả lập).</w:t>
      </w:r>
    </w:p>
    <w:p>
      <w:pPr>
        <w:pStyle w:val="ListBullet2"/>
      </w:pPr>
      <w:r>
        <w:rPr>
          <w:rFonts w:ascii="Times New Roman" w:hAnsi="Times New Roman" w:cs="Times New Roman"/>
          <w:shd w:val="clear" w:color="auto" w:fill="DEEAF6"/>
        </w:rPr>
        <w:t xml:space="preserve">Từng cặp đổi phiếu, đánh dấu câu sai và ghi lỗi hiểu (giả lập).</w:t>
      </w:r>
    </w:p>
    <w:p>
      <w:pPr>
        <w:pStyle w:val="ListBullet2"/>
      </w:pPr>
      <w:r>
        <w:rPr>
          <w:rFonts w:ascii="Times New Roman" w:hAnsi="Times New Roman" w:cs="Times New Roman"/>
          <w:shd w:val="clear" w:color="auto" w:fill="DEEAF6"/>
        </w:rPr>
        <w:t xml:space="preserve">GV quan sát, hỗ trợ trực tiếp nhóm Cần hỗ trợ, giao nhiệm vụ mở rộng cho nhóm Nắm tốt.</w:t>
      </w:r>
    </w:p>
    <w:p>
      <w:pPr>
        <w:pStyle w:val="ListBullet2"/>
      </w:pPr>
      <w:r>
        <w:rPr>
          <w:rFonts w:ascii="Times New Roman" w:hAnsi="Times New Roman" w:cs="Times New Roman"/>
          <w:b/>
          <w:shd w:val="clear" w:color="auto" w:fill="DEEAF6"/>
        </w:rPr>
        <w:t xml:space="preserve">Nhóm Nắm tốt: </w:t>
      </w:r>
      <w:r>
        <w:rPr>
          <w:rFonts w:ascii="Times New Roman" w:hAnsi="Times New Roman" w:cs="Times New Roman"/>
          <w:shd w:val="clear" w:color="auto" w:fill="DEEAF6"/>
        </w:rPr>
        <w:t xml:space="preserve">Nhiệm vụ mở rộng (giả lập).</w:t>
      </w:r>
    </w:p>
    <w:p>
      <w:pPr>
        <w:pStyle w:val="ListBullet2"/>
      </w:pPr>
      <w:r>
        <w:rPr>
          <w:rFonts w:ascii="Times New Roman" w:hAnsi="Times New Roman" w:cs="Times New Roman"/>
          <w:b/>
          <w:shd w:val="clear" w:color="auto" w:fill="DEEAF6"/>
        </w:rPr>
        <w:t xml:space="preserve">Nhóm Cần củng cố: </w:t>
      </w:r>
      <w:r>
        <w:rPr>
          <w:rFonts w:ascii="Times New Roman" w:hAnsi="Times New Roman" w:cs="Times New Roman"/>
          <w:shd w:val="clear" w:color="auto" w:fill="DEEAF6"/>
        </w:rPr>
        <w:t xml:space="preserve">Nhiệm vụ củng cố (giả lập).</w:t>
      </w:r>
    </w:p>
    <w:p>
      <w:pPr>
        <w:pStyle w:val="ListBullet2"/>
      </w:pPr>
      <w:r>
        <w:rPr>
          <w:rFonts w:ascii="Times New Roman" w:hAnsi="Times New Roman" w:cs="Times New Roman"/>
          <w:b/>
          <w:shd w:val="clear" w:color="auto" w:fill="DEEAF6"/>
        </w:rPr>
        <w:t xml:space="preserve">Nhóm Cần hỗ trợ: </w:t>
      </w:r>
      <w:r>
        <w:rPr>
          <w:rFonts w:ascii="Times New Roman" w:hAnsi="Times New Roman" w:cs="Times New Roman"/>
          <w:shd w:val="clear" w:color="auto" w:fill="DEEAF6"/>
        </w:rPr>
        <w:t xml:space="preserve">Nhiệm vụ có gợi ý (giả lập).</w:t>
      </w:r>
    </w:p>
    <w:p>
      <w:pPr>
        <w:pStyle w:val="ListBullet"/>
      </w:pPr>
      <w:r>
        <w:rPr>
          <w:rFonts w:ascii="Times New Roman" w:hAnsi="Times New Roman" w:cs="Times New Roman"/>
          <w:b/>
          <w:shd w:val="clear" w:color="auto" w:fill="DEEAF6"/>
        </w:rPr>
        <w:t xml:space="preserve">Báo cáo, thảo luận (8 phút): </w:t>
      </w:r>
    </w:p>
    <w:p>
      <w:pPr>
        <w:pStyle w:val="ListBullet2"/>
      </w:pPr>
      <w:r>
        <w:rPr>
          <w:rFonts w:ascii="Times New Roman" w:hAnsi="Times New Roman" w:cs="Times New Roman"/>
          <w:shd w:val="clear" w:color="auto" w:fill="DEEAF6"/>
        </w:rPr>
        <w:t xml:space="preserve">Hai nhóm có nhiều câu sai nhất chữa bài trên bảng, cả lớp đối chiếu đáp án (giả lập).</w:t>
      </w:r>
    </w:p>
    <w:p>
      <w:pPr>
        <w:pStyle w:val="ListBullet2"/>
      </w:pPr>
      <w:r>
        <w:rPr>
          <w:rFonts w:ascii="Times New Roman" w:hAnsi="Times New Roman" w:cs="Times New Roman"/>
          <w:shd w:val="clear" w:color="auto" w:fill="DEEAF6"/>
        </w:rPr>
        <w:t xml:space="preserve">Tập trung vào các lỗi hiểu hay gặp.</w:t>
      </w:r>
    </w:p>
    <w:p>
      <w:pPr>
        <w:pStyle w:val="ListBullet"/>
      </w:pPr>
      <w:r>
        <w:rPr>
          <w:rFonts w:ascii="Times New Roman" w:hAnsi="Times New Roman" w:cs="Times New Roman"/>
          <w:b/>
          <w:shd w:val="clear" w:color="auto" w:fill="DEEAF6"/>
        </w:rPr>
        <w:t xml:space="preserve">Kết luận, nhận định (4 phút): </w:t>
      </w:r>
    </w:p>
    <w:p>
      <w:pPr>
        <w:pStyle w:val="ListBullet2"/>
      </w:pPr>
      <w:r>
        <w:rPr>
          <w:rFonts w:ascii="Times New Roman" w:hAnsi="Times New Roman" w:cs="Times New Roman"/>
          <w:shd w:val="clear" w:color="auto" w:fill="DEEAF6"/>
        </w:rPr>
        <w:t xml:space="preserve">GV chốt kiến thức trọng tâm (giả lập), chỉnh các lỗi còn lại.</w:t>
      </w:r>
    </w:p>
    <w:p>
      <w:pPr>
        <w:pStyle w:val="ListBullet2"/>
      </w:pPr>
      <w:r>
        <w:rPr>
          <w:rFonts w:ascii="Times New Roman" w:hAnsi="Times New Roman" w:cs="Times New Roman"/>
          <w:shd w:val="clear" w:color="auto" w:fill="DEEAF6"/>
        </w:rPr>
        <w:t xml:space="preserve">HS ghi lại lỗi đã sửa.</w:t>
      </w:r>
    </w:p>
    <w:p>
      <w:pPr>
        <w:pStyle w:val="Normal"/>
      </w:pPr>
      <w:r>
        <w:rPr>
          <w:rFonts w:ascii="Times New Roman" w:hAnsi="Times New Roman" w:cs="Times New Roman"/>
        </w:rPr>
        <w:t xml:space="preserve">Câu 1. Tên biến nào sau đây hợp lệ trong Python?</w:t>
      </w:r>
    </w:p>
    <w:p>
      <w:pPr>
        <w:pStyle w:val="Normal"/>
      </w:pPr>
      <w:r>
        <w:rPr>
          <w:rFonts w:ascii="Times New Roman" w:hAnsi="Times New Roman" w:cs="Times New Roman"/>
        </w:rPr>
        <w:t xml:space="preserve">A. 2x</w:t>
      </w:r>
    </w:p>
    <w:p>
      <w:pPr>
        <w:pStyle w:val="Normal"/>
      </w:pPr>
      <w:r>
        <w:rPr>
          <w:rFonts w:ascii="Times New Roman" w:hAnsi="Times New Roman" w:cs="Times New Roman"/>
        </w:rPr>
        <w:t xml:space="preserve">B. diem_tb</w:t>
      </w:r>
    </w:p>
    <w:p>
      <w:pPr>
        <w:pStyle w:val="Normal"/>
      </w:pPr>
      <w:r>
        <w:rPr>
          <w:rFonts w:ascii="Times New Roman" w:hAnsi="Times New Roman" w:cs="Times New Roman"/>
        </w:rPr>
        <w:t xml:space="preserve">C. my-var</w:t>
      </w:r>
    </w:p>
    <w:p>
      <w:pPr>
        <w:pStyle w:val="Normal"/>
      </w:pPr>
      <w:r>
        <w:rPr>
          <w:rFonts w:ascii="Times New Roman" w:hAnsi="Times New Roman" w:cs="Times New Roman"/>
        </w:rPr>
        <w:t xml:space="preserve">D. for</w:t>
      </w:r>
    </w:p>
    <w:p>
      <w:pPr>
        <w:pStyle w:val="Normal"/>
      </w:pPr>
      <w:r>
        <w:rPr>
          <w:rFonts w:ascii="Times New Roman" w:hAnsi="Times New Roman" w:cs="Times New Roman"/>
        </w:rPr>
        <w:t xml:space="preserve">Câu 2. Sau các lệnh x = 4; x = x * 2 thì x có giá trị bao nhiêu?</w:t>
      </w:r>
    </w:p>
    <w:p>
      <w:pPr>
        <w:pStyle w:val="Muc2"/>
      </w:pPr>
      <w:r>
        <w:rPr>
          <w:rFonts w:ascii="Times New Roman" w:hAnsi="Times New Roman" w:cs="Times New Roman"/>
          <w:shd w:val="clear" w:color="auto" w:fill="DEEAF6"/>
        </w:rPr>
        <w:t xml:space="preserve">CÂU HỎI LUYỆN TẬP</w:t>
      </w:r>
    </w:p>
    <w:p>
      <w:pPr>
        <w:pStyle w:val="Muc2"/>
      </w:pPr>
      <w:r>
        <w:rPr>
          <w:rFonts w:ascii="Times New Roman" w:hAnsi="Times New Roman" w:cs="Times New Roman"/>
          <w:shd w:val="clear" w:color="auto" w:fill="DEEAF6"/>
        </w:rPr>
        <w:t xml:space="preserve">Phần 1: Trắc nghiệm nhiều phương án lựa chọn (10 câu)</w:t>
      </w:r>
    </w:p>
    <w:p>
      <w:pPr>
        <w:pStyle w:val="Normal"/>
      </w:pPr>
      <w:r>
        <w:rPr>
          <w:rFonts w:ascii="Times New Roman" w:hAnsi="Times New Roman" w:cs="Times New Roman"/>
          <w:shd w:val="clear" w:color="auto" w:fill="DEEAF6"/>
        </w:rPr>
        <w:t xml:space="preserve">Câu 1. Câu nhiều lựa chọn 1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2. Câu nhiều lựa chọn 2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3. Câu nhiều lựa chọn 3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4. Câu nhiều lựa chọn 4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5. Câu nhiều lựa chọn 5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6. Câu nhiều lựa chọn 6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7. Câu nhiều lựa chọn 7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8. Câu nhiều lựa chọn 8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9. Câu nhiều lựa chọn 9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Normal"/>
      </w:pPr>
      <w:r>
        <w:rPr>
          <w:rFonts w:ascii="Times New Roman" w:hAnsi="Times New Roman" w:cs="Times New Roman"/>
          <w:shd w:val="clear" w:color="auto" w:fill="DEEAF6"/>
        </w:rPr>
        <w:t xml:space="preserve">Câu 10. Câu nhiều lựa chọn 10 (giả lập)?</w:t>
      </w:r>
    </w:p>
    <w:p>
      <w:pPr>
        <w:pStyle w:val="Normal"/>
      </w:pPr>
      <w:r>
        <w:rPr>
          <w:rFonts w:ascii="Times New Roman" w:hAnsi="Times New Roman" w:cs="Times New Roman"/>
          <w:shd w:val="clear" w:color="auto" w:fill="DEEAF6"/>
        </w:rPr>
        <w:t xml:space="preserve">A. Phương án 1</w:t>
      </w:r>
    </w:p>
    <w:p>
      <w:pPr>
        <w:pStyle w:val="Normal"/>
      </w:pPr>
      <w:r>
        <w:rPr>
          <w:rFonts w:ascii="Times New Roman" w:hAnsi="Times New Roman" w:cs="Times New Roman"/>
          <w:shd w:val="clear" w:color="auto" w:fill="DEEAF6"/>
        </w:rPr>
        <w:t xml:space="preserve">B. Phương án 2</w:t>
      </w:r>
    </w:p>
    <w:p>
      <w:pPr>
        <w:pStyle w:val="Normal"/>
      </w:pPr>
      <w:r>
        <w:rPr>
          <w:rFonts w:ascii="Times New Roman" w:hAnsi="Times New Roman" w:cs="Times New Roman"/>
          <w:shd w:val="clear" w:color="auto" w:fill="DEEAF6"/>
        </w:rPr>
        <w:t xml:space="preserve">C. Phương án 3</w:t>
      </w:r>
    </w:p>
    <w:p>
      <w:pPr>
        <w:pStyle w:val="Normal"/>
      </w:pPr>
      <w:r>
        <w:rPr>
          <w:rFonts w:ascii="Times New Roman" w:hAnsi="Times New Roman" w:cs="Times New Roman"/>
          <w:shd w:val="clear" w:color="auto" w:fill="DEEAF6"/>
        </w:rPr>
        <w:t xml:space="preserve">D. Phương án 4</w:t>
      </w:r>
    </w:p>
    <w:p>
      <w:pPr>
        <w:pStyle w:val="Muc2"/>
      </w:pPr>
      <w:r>
        <w:rPr>
          <w:rFonts w:ascii="Times New Roman" w:hAnsi="Times New Roman" w:cs="Times New Roman"/>
          <w:shd w:val="clear" w:color="auto" w:fill="DEEAF6"/>
        </w:rPr>
        <w:t xml:space="preserve">Phần 2: Trắc nghiệm đúng sai (2 câu, mỗi câu 4 ý)</w:t>
      </w:r>
    </w:p>
    <w:p>
      <w:pPr>
        <w:pStyle w:val="Normal"/>
      </w:pPr>
      <w:r>
        <w:rPr>
          <w:rFonts w:ascii="Times New Roman" w:hAnsi="Times New Roman" w:cs="Times New Roman"/>
          <w:shd w:val="clear" w:color="auto" w:fill="DEEAF6"/>
        </w:rPr>
        <w:t xml:space="preserve">Câu 1. Bối cảnh câu đúng sai 1 (giả lập).</w:t>
      </w:r>
    </w:p>
    <w:p>
      <w:pPr>
        <w:pStyle w:val="Normal"/>
      </w:pPr>
      <w:r>
        <w:rPr>
          <w:rFonts w:ascii="Times New Roman" w:hAnsi="Times New Roman" w:cs="Times New Roman"/>
          <w:shd w:val="clear" w:color="auto" w:fill="DEEAF6"/>
        </w:rPr>
        <w:t xml:space="preserve">a) Ý 1 (giả lập).</w:t>
      </w:r>
    </w:p>
    <w:p>
      <w:pPr>
        <w:pStyle w:val="Normal"/>
      </w:pPr>
      <w:r>
        <w:rPr>
          <w:rFonts w:ascii="Times New Roman" w:hAnsi="Times New Roman" w:cs="Times New Roman"/>
          <w:shd w:val="clear" w:color="auto" w:fill="DEEAF6"/>
        </w:rPr>
        <w:t xml:space="preserve">b) Ý 2 (giả lập).</w:t>
      </w:r>
    </w:p>
    <w:p>
      <w:pPr>
        <w:pStyle w:val="Normal"/>
      </w:pPr>
      <w:r>
        <w:rPr>
          <w:rFonts w:ascii="Times New Roman" w:hAnsi="Times New Roman" w:cs="Times New Roman"/>
          <w:shd w:val="clear" w:color="auto" w:fill="DEEAF6"/>
        </w:rPr>
        <w:t xml:space="preserve">c) Ý 3 (giả lập).</w:t>
      </w:r>
    </w:p>
    <w:p>
      <w:pPr>
        <w:pStyle w:val="Normal"/>
      </w:pPr>
      <w:r>
        <w:rPr>
          <w:rFonts w:ascii="Times New Roman" w:hAnsi="Times New Roman" w:cs="Times New Roman"/>
          <w:shd w:val="clear" w:color="auto" w:fill="DEEAF6"/>
        </w:rPr>
        <w:t xml:space="preserve">d) Ý 4 (giả lập).</w:t>
      </w:r>
    </w:p>
    <w:p>
      <w:pPr>
        <w:pStyle w:val="Normal"/>
      </w:pPr>
      <w:r>
        <w:rPr>
          <w:rFonts w:ascii="Times New Roman" w:hAnsi="Times New Roman" w:cs="Times New Roman"/>
          <w:shd w:val="clear" w:color="auto" w:fill="DEEAF6"/>
        </w:rPr>
        <w:t xml:space="preserve">Câu 2. Bối cảnh câu đúng sai 2 (giả lập).</w:t>
      </w:r>
    </w:p>
    <w:p>
      <w:pPr>
        <w:pStyle w:val="Normal"/>
      </w:pPr>
      <w:r>
        <w:rPr>
          <w:rFonts w:ascii="Times New Roman" w:hAnsi="Times New Roman" w:cs="Times New Roman"/>
          <w:shd w:val="clear" w:color="auto" w:fill="DEEAF6"/>
        </w:rPr>
        <w:t xml:space="preserve">a) Ý 1 (giả lập).</w:t>
      </w:r>
    </w:p>
    <w:p>
      <w:pPr>
        <w:pStyle w:val="Normal"/>
      </w:pPr>
      <w:r>
        <w:rPr>
          <w:rFonts w:ascii="Times New Roman" w:hAnsi="Times New Roman" w:cs="Times New Roman"/>
          <w:shd w:val="clear" w:color="auto" w:fill="DEEAF6"/>
        </w:rPr>
        <w:t xml:space="preserve">b) Ý 2 (giả lập).</w:t>
      </w:r>
    </w:p>
    <w:p>
      <w:pPr>
        <w:pStyle w:val="Normal"/>
      </w:pPr>
      <w:r>
        <w:rPr>
          <w:rFonts w:ascii="Times New Roman" w:hAnsi="Times New Roman" w:cs="Times New Roman"/>
          <w:shd w:val="clear" w:color="auto" w:fill="DEEAF6"/>
        </w:rPr>
        <w:t xml:space="preserve">c) Ý 3 (giả lập).</w:t>
      </w:r>
    </w:p>
    <w:p>
      <w:pPr>
        <w:pStyle w:val="Normal"/>
      </w:pPr>
      <w:r>
        <w:rPr>
          <w:rFonts w:ascii="Times New Roman" w:hAnsi="Times New Roman" w:cs="Times New Roman"/>
          <w:shd w:val="clear" w:color="auto" w:fill="DEEAF6"/>
        </w:rPr>
        <w:t xml:space="preserve">d) Ý 4 (giả lập).</w:t>
      </w:r>
    </w:p>
    <w:p>
      <w:pPr>
        <w:pStyle w:val="Muc2"/>
      </w:pPr>
      <w:r>
        <w:rPr>
          <w:rFonts w:ascii="Times New Roman" w:hAnsi="Times New Roman" w:cs="Times New Roman"/>
          <w:shd w:val="clear" w:color="auto" w:fill="DEEAF6"/>
        </w:rPr>
        <w:t xml:space="preserve">Đáp án và mức độ:</w:t>
      </w:r>
    </w:p>
    <w:tbl>
      <w:tblPr>
        <w:tblStyle w:val="BangKeKhung"/>
        <w:tblW w:w="5000" w:type="pct"/>
      </w:tblPr>
      <w:tblGrid>
        <w:gridCol w:w="1600"/>
        <w:gridCol w:w="1000"/>
        <w:gridCol w:w="4954"/>
        <w:gridCol w:w="1800"/>
      </w:tblGrid>
      <w:tr>
        <w:trPr>
          <w:tblHeader/>
        </w:trPr>
        <w:tc>
          <w:tcPr>
            <w:tcW w:w="1600" w:type="dxa"/>
          </w:tcPr>
          <w:p>
            <w:pPr>
              <w:pStyle w:val="BangTieuDe"/>
            </w:pPr>
            <w:r>
              <w:rPr>
                <w:rFonts w:ascii="Times New Roman" w:hAnsi="Times New Roman" w:cs="Times New Roman"/>
              </w:rPr>
              <w:t xml:space="preserve">Phần</w:t>
            </w:r>
          </w:p>
        </w:tc>
        <w:tc>
          <w:tcPr>
            <w:tcW w:w="1000" w:type="dxa"/>
          </w:tcPr>
          <w:p>
            <w:pPr>
              <w:pStyle w:val="BangTieuDe"/>
            </w:pPr>
            <w:r>
              <w:rPr>
                <w:rFonts w:ascii="Times New Roman" w:hAnsi="Times New Roman" w:cs="Times New Roman"/>
              </w:rPr>
              <w:t xml:space="preserve">Câu</w:t>
            </w:r>
          </w:p>
        </w:tc>
        <w:tc>
          <w:tcPr>
            <w:tcW w:w="4954" w:type="dxa"/>
          </w:tcPr>
          <w:p>
            <w:pPr>
              <w:pStyle w:val="BangTieuDe"/>
            </w:pPr>
            <w:r>
              <w:rPr>
                <w:rFonts w:ascii="Times New Roman" w:hAnsi="Times New Roman" w:cs="Times New Roman"/>
              </w:rPr>
              <w:t xml:space="preserve">Đáp án</w:t>
            </w:r>
          </w:p>
        </w:tc>
        <w:tc>
          <w:tcPr>
            <w:tcW w:w="1800" w:type="dxa"/>
          </w:tcPr>
          <w:p>
            <w:pPr>
              <w:pStyle w:val="BangTieuDe"/>
            </w:pPr>
            <w:r>
              <w:rPr>
                <w:rFonts w:ascii="Times New Roman" w:hAnsi="Times New Roman" w:cs="Times New Roman"/>
              </w:rPr>
              <w:t xml:space="preserve">Mức độ</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1</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2</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3</w:t>
            </w:r>
          </w:p>
        </w:tc>
        <w:tc>
          <w:tcPr>
            <w:tcW w:w="4954" w:type="dxa"/>
          </w:tcPr>
          <w:p>
            <w:pPr>
              <w:pStyle w:val="BangChu"/>
            </w:pPr>
            <w:r>
              <w:rPr>
                <w:rFonts w:ascii="Times New Roman" w:hAnsi="Times New Roman" w:cs="Times New Roman"/>
                <w:shd w:val="clear" w:color="auto" w:fill="DEEAF6"/>
              </w:rPr>
              <w:t xml:space="preserve">C</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4</w:t>
            </w:r>
          </w:p>
        </w:tc>
        <w:tc>
          <w:tcPr>
            <w:tcW w:w="4954" w:type="dxa"/>
          </w:tcPr>
          <w:p>
            <w:pPr>
              <w:pStyle w:val="BangChu"/>
            </w:pPr>
            <w:r>
              <w:rPr>
                <w:rFonts w:ascii="Times New Roman" w:hAnsi="Times New Roman" w:cs="Times New Roman"/>
                <w:shd w:val="clear" w:color="auto" w:fill="DEEAF6"/>
              </w:rPr>
              <w:t xml:space="preserve">D</w:t>
            </w:r>
          </w:p>
        </w:tc>
        <w:tc>
          <w:tcPr>
            <w:tcW w:w="1800" w:type="dxa"/>
          </w:tcPr>
          <w:p>
            <w:pPr>
              <w:pStyle w:val="BangChu"/>
            </w:pPr>
            <w:r>
              <w:rPr>
                <w:rFonts w:ascii="Times New Roman" w:hAnsi="Times New Roman" w:cs="Times New Roman"/>
                <w:shd w:val="clear" w:color="auto" w:fill="DEEAF6"/>
              </w:rPr>
              <w:t xml:space="preserve">NB</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5</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6</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7</w:t>
            </w:r>
          </w:p>
        </w:tc>
        <w:tc>
          <w:tcPr>
            <w:tcW w:w="4954" w:type="dxa"/>
          </w:tcPr>
          <w:p>
            <w:pPr>
              <w:pStyle w:val="BangChu"/>
            </w:pPr>
            <w:r>
              <w:rPr>
                <w:rFonts w:ascii="Times New Roman" w:hAnsi="Times New Roman" w:cs="Times New Roman"/>
                <w:shd w:val="clear" w:color="auto" w:fill="DEEAF6"/>
              </w:rPr>
              <w:t xml:space="preserve">C</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8</w:t>
            </w:r>
          </w:p>
        </w:tc>
        <w:tc>
          <w:tcPr>
            <w:tcW w:w="4954" w:type="dxa"/>
          </w:tcPr>
          <w:p>
            <w:pPr>
              <w:pStyle w:val="BangChu"/>
            </w:pPr>
            <w:r>
              <w:rPr>
                <w:rFonts w:ascii="Times New Roman" w:hAnsi="Times New Roman" w:cs="Times New Roman"/>
                <w:shd w:val="clear" w:color="auto" w:fill="DEEAF6"/>
              </w:rPr>
              <w:t xml:space="preserve">D</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9</w:t>
            </w:r>
          </w:p>
        </w:tc>
        <w:tc>
          <w:tcPr>
            <w:tcW w:w="4954" w:type="dxa"/>
          </w:tcPr>
          <w:p>
            <w:pPr>
              <w:pStyle w:val="BangChu"/>
            </w:pPr>
            <w:r>
              <w:rPr>
                <w:rFonts w:ascii="Times New Roman" w:hAnsi="Times New Roman" w:cs="Times New Roman"/>
                <w:shd w:val="clear" w:color="auto" w:fill="DEEAF6"/>
              </w:rPr>
              <w:t xml:space="preserve">A</w:t>
            </w:r>
          </w:p>
        </w:tc>
        <w:tc>
          <w:tcPr>
            <w:tcW w:w="1800" w:type="dxa"/>
          </w:tcPr>
          <w:p>
            <w:pPr>
              <w:pStyle w:val="BangChu"/>
            </w:pPr>
            <w:r>
              <w:rPr>
                <w:rFonts w:ascii="Times New Roman" w:hAnsi="Times New Roman" w:cs="Times New Roman"/>
                <w:shd w:val="clear" w:color="auto" w:fill="DEEAF6"/>
              </w:rPr>
              <w:t xml:space="preserve">VD</w:t>
            </w:r>
          </w:p>
        </w:tc>
      </w:tr>
      <w:tr>
        <w:tc>
          <w:tcPr>
            <w:tcW w:w="1600" w:type="dxa"/>
          </w:tcPr>
          <w:p>
            <w:pPr>
              <w:pStyle w:val="BangChu"/>
            </w:pPr>
            <w:r>
              <w:rPr>
                <w:rFonts w:ascii="Times New Roman" w:hAnsi="Times New Roman" w:cs="Times New Roman"/>
                <w:shd w:val="clear" w:color="auto" w:fill="DEEAF6"/>
              </w:rPr>
              <w:t xml:space="preserve">Phần 1</w:t>
            </w:r>
          </w:p>
        </w:tc>
        <w:tc>
          <w:tcPr>
            <w:tcW w:w="1000" w:type="dxa"/>
          </w:tcPr>
          <w:p>
            <w:pPr>
              <w:pStyle w:val="BangChu"/>
            </w:pPr>
            <w:r>
              <w:rPr>
                <w:rFonts w:ascii="Times New Roman" w:hAnsi="Times New Roman" w:cs="Times New Roman"/>
                <w:shd w:val="clear" w:color="auto" w:fill="DEEAF6"/>
              </w:rPr>
              <w:t xml:space="preserve">10</w:t>
            </w:r>
          </w:p>
        </w:tc>
        <w:tc>
          <w:tcPr>
            <w:tcW w:w="4954" w:type="dxa"/>
          </w:tcPr>
          <w:p>
            <w:pPr>
              <w:pStyle w:val="BangChu"/>
            </w:pPr>
            <w:r>
              <w:rPr>
                <w:rFonts w:ascii="Times New Roman" w:hAnsi="Times New Roman" w:cs="Times New Roman"/>
                <w:shd w:val="clear" w:color="auto" w:fill="DEEAF6"/>
              </w:rPr>
              <w:t xml:space="preserve">B</w:t>
            </w:r>
          </w:p>
        </w:tc>
        <w:tc>
          <w:tcPr>
            <w:tcW w:w="1800" w:type="dxa"/>
          </w:tcPr>
          <w:p>
            <w:pPr>
              <w:pStyle w:val="BangChu"/>
            </w:pPr>
            <w:r>
              <w:rPr>
                <w:rFonts w:ascii="Times New Roman" w:hAnsi="Times New Roman" w:cs="Times New Roman"/>
                <w:shd w:val="clear" w:color="auto" w:fill="DEEAF6"/>
              </w:rPr>
              <w:t xml:space="preserve">VD</w:t>
            </w:r>
          </w:p>
        </w:tc>
      </w:tr>
      <w:tr>
        <w:tc>
          <w:tcPr>
            <w:tcW w:w="1600" w:type="dxa"/>
          </w:tcPr>
          <w:p>
            <w:pPr>
              <w:pStyle w:val="BangChu"/>
            </w:pPr>
            <w:r>
              <w:rPr>
                <w:rFonts w:ascii="Times New Roman" w:hAnsi="Times New Roman" w:cs="Times New Roman"/>
                <w:shd w:val="clear" w:color="auto" w:fill="DEEAF6"/>
              </w:rPr>
              <w:t xml:space="preserve">Phần 2</w:t>
            </w:r>
          </w:p>
        </w:tc>
        <w:tc>
          <w:tcPr>
            <w:tcW w:w="1000" w:type="dxa"/>
          </w:tcPr>
          <w:p>
            <w:pPr>
              <w:pStyle w:val="BangChu"/>
            </w:pPr>
            <w:r>
              <w:rPr>
                <w:rFonts w:ascii="Times New Roman" w:hAnsi="Times New Roman" w:cs="Times New Roman"/>
                <w:shd w:val="clear" w:color="auto" w:fill="DEEAF6"/>
              </w:rPr>
              <w:t xml:space="preserve">1</w:t>
            </w:r>
          </w:p>
        </w:tc>
        <w:tc>
          <w:tcPr>
            <w:tcW w:w="4954" w:type="dxa"/>
          </w:tcPr>
          <w:p>
            <w:pPr>
              <w:pStyle w:val="BangChu"/>
            </w:pPr>
            <w:r>
              <w:rPr>
                <w:rFonts w:ascii="Times New Roman" w:hAnsi="Times New Roman" w:cs="Times New Roman"/>
                <w:shd w:val="clear" w:color="auto" w:fill="DEEAF6"/>
              </w:rPr>
              <w:t xml:space="preserve">a) Đ b) S c) Đ d) S</w:t>
            </w:r>
          </w:p>
        </w:tc>
        <w:tc>
          <w:tcPr>
            <w:tcW w:w="1800" w:type="dxa"/>
          </w:tcPr>
          <w:p>
            <w:pPr>
              <w:pStyle w:val="BangChu"/>
            </w:pPr>
            <w:r>
              <w:rPr>
                <w:rFonts w:ascii="Times New Roman" w:hAnsi="Times New Roman" w:cs="Times New Roman"/>
                <w:shd w:val="clear" w:color="auto" w:fill="DEEAF6"/>
              </w:rPr>
              <w:t xml:space="preserve">TH</w:t>
            </w:r>
          </w:p>
        </w:tc>
      </w:tr>
      <w:tr>
        <w:tc>
          <w:tcPr>
            <w:tcW w:w="1600" w:type="dxa"/>
          </w:tcPr>
          <w:p>
            <w:pPr>
              <w:pStyle w:val="BangChu"/>
            </w:pPr>
            <w:r>
              <w:rPr>
                <w:rFonts w:ascii="Times New Roman" w:hAnsi="Times New Roman" w:cs="Times New Roman"/>
                <w:shd w:val="clear" w:color="auto" w:fill="DEEAF6"/>
              </w:rPr>
              <w:t xml:space="preserve">Phần 2</w:t>
            </w:r>
          </w:p>
        </w:tc>
        <w:tc>
          <w:tcPr>
            <w:tcW w:w="1000" w:type="dxa"/>
          </w:tcPr>
          <w:p>
            <w:pPr>
              <w:pStyle w:val="BangChu"/>
            </w:pPr>
            <w:r>
              <w:rPr>
                <w:rFonts w:ascii="Times New Roman" w:hAnsi="Times New Roman" w:cs="Times New Roman"/>
                <w:shd w:val="clear" w:color="auto" w:fill="DEEAF6"/>
              </w:rPr>
              <w:t xml:space="preserve">2</w:t>
            </w:r>
          </w:p>
        </w:tc>
        <w:tc>
          <w:tcPr>
            <w:tcW w:w="4954" w:type="dxa"/>
          </w:tcPr>
          <w:p>
            <w:pPr>
              <w:pStyle w:val="BangChu"/>
            </w:pPr>
            <w:r>
              <w:rPr>
                <w:rFonts w:ascii="Times New Roman" w:hAnsi="Times New Roman" w:cs="Times New Roman"/>
                <w:shd w:val="clear" w:color="auto" w:fill="DEEAF6"/>
              </w:rPr>
              <w:t xml:space="preserve">a) Đ b) S c) Đ d) S</w:t>
            </w:r>
          </w:p>
        </w:tc>
        <w:tc>
          <w:tcPr>
            <w:tcW w:w="1800" w:type="dxa"/>
          </w:tcPr>
          <w:p>
            <w:pPr>
              <w:pStyle w:val="BangChu"/>
            </w:pPr>
            <w:r>
              <w:rPr>
                <w:rFonts w:ascii="Times New Roman" w:hAnsi="Times New Roman" w:cs="Times New Roman"/>
                <w:shd w:val="clear" w:color="auto" w:fill="DEEAF6"/>
              </w:rPr>
              <w:t xml:space="preserve">VD</w:t>
            </w:r>
          </w:p>
        </w:tc>
      </w:tr>
    </w:tbl>
    <w:p>
      <w:pPr>
        <w:pStyle w:val="Muc2"/>
      </w:pPr>
      <w:r>
        <w:rPr>
          <w:rFonts w:ascii="Times New Roman" w:hAnsi="Times New Roman" w:cs="Times New Roman"/>
          <w:shd w:val="clear" w:color="auto" w:fill="DEEAF6"/>
        </w:rPr>
        <w:t xml:space="preserve">Lời giải và lỗi hiểu ứng với phương án sai:</w:t>
      </w:r>
    </w:p>
    <w:p>
      <w:pPr>
        <w:pStyle w:val="ListBullet"/>
      </w:pPr>
      <w:r>
        <w:rPr>
          <w:rFonts w:ascii="Times New Roman" w:hAnsi="Times New Roman" w:cs="Times New Roman"/>
          <w:b/>
          <w:shd w:val="clear" w:color="auto" w:fill="DEEAF6"/>
        </w:rPr>
        <w:t xml:space="preserve">Câu 1: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2: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3: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4: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5: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6: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7: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8: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9: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Câu 10: </w:t>
      </w:r>
      <w:r>
        <w:rPr>
          <w:rFonts w:ascii="Times New Roman" w:hAnsi="Times New Roman" w:cs="Times New Roman"/>
          <w:shd w:val="clear" w:color="auto" w:fill="DEEAF6"/>
        </w:rPr>
        <w:t xml:space="preserve">Lời giải (giả lập).</w:t>
      </w:r>
    </w:p>
    <w:p>
      <w:pPr>
        <w:pStyle w:val="ListBullet2"/>
      </w:pPr>
      <w:r>
        <w:rPr>
          <w:rFonts w:ascii="Times New Roman" w:hAnsi="Times New Roman" w:cs="Times New Roman"/>
          <w:b/>
          <w:shd w:val="clear" w:color="auto" w:fill="DEEAF6"/>
        </w:rPr>
        <w:t xml:space="preserve">Phương án sai: </w:t>
      </w:r>
      <w:r>
        <w:rPr>
          <w:rFonts w:ascii="Times New Roman" w:hAnsi="Times New Roman" w:cs="Times New Roman"/>
          <w:shd w:val="clear" w:color="auto" w:fill="DEEAF6"/>
        </w:rPr>
        <w:t xml:space="preserve">Lỗi hiểu 1; Lỗi hiểu 2; Lỗi hiểu 3.</w:t>
      </w:r>
    </w:p>
    <w:p>
      <w:pPr>
        <w:pStyle w:val="ListBullet2"/>
      </w:pPr>
      <w:r>
        <w:rPr>
          <w:rFonts w:ascii="Times New Roman" w:hAnsi="Times New Roman" w:cs="Times New Roman"/>
          <w:b/>
          <w:shd w:val="clear" w:color="auto" w:fill="DEEAF6"/>
        </w:rPr>
        <w:t xml:space="preserve">Câu tương tự cho lượt 2: </w:t>
      </w:r>
      <w:r>
        <w:rPr>
          <w:rFonts w:ascii="Times New Roman" w:hAnsi="Times New Roman" w:cs="Times New Roman"/>
          <w:shd w:val="clear" w:color="auto" w:fill="DEEAF6"/>
        </w:rPr>
        <w:t xml:space="preserve">Câu tương tự (giả lập)?</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Phiếu kết quả của nhóm (giả lập); HS ghi lại nguyên nhân của ít nhất 01 lỗi đã sửa.</w:t>
      </w:r>
    </w:p>
    <w:p>
      <w:pPr>
        <w:pStyle w:val="ListBullet2"/>
      </w:pPr>
      <w:r>
        <w:rPr>
          <w:rFonts w:ascii="Times New Roman" w:hAnsi="Times New Roman" w:cs="Times New Roman"/>
          <w:shd w:val="clear" w:color="auto" w:fill="DEEAF6"/>
        </w:rPr>
        <w:t xml:space="preserve">Tiêu chí Ứng xử phù hợp trong môi trường số (NL tin học – NLb): Đạt khi sản phẩm thể hiện đúng nội dung trọng tâm (giả lập)</w:t>
      </w:r>
    </w:p>
    <w:p>
      <w:pPr>
        <w:pStyle w:val="TenHoatDong"/>
      </w:pPr>
      <w:r>
        <w:rPr>
          <w:rFonts w:ascii="Times New Roman" w:hAnsi="Times New Roman" w:cs="Times New Roman"/>
          <w:shd w:val="clear" w:color="auto" w:fill="DEEAF6"/>
        </w:rPr>
        <w:t xml:space="preserve">HĐ III. VẬN DỤNG THỰC TẾ (35 phút – tiết 2)</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HS vận dụng kiến thức vào tình huống thực tế (giả lập).</w:t>
      </w:r>
    </w:p>
    <w:p>
      <w:pPr>
        <w:pStyle w:val="ListBullet"/>
      </w:pPr>
      <w:r>
        <w:rPr>
          <w:rFonts w:ascii="Times New Roman" w:hAnsi="Times New Roman" w:cs="Times New Roman"/>
          <w:b/>
          <w:shd w:val="clear" w:color="auto" w:fill="DEEAF6"/>
        </w:rPr>
        <w:t xml:space="preserve">Tổ chức: </w:t>
      </w:r>
      <w:r>
        <w:rPr>
          <w:rFonts w:ascii="Times New Roman" w:hAnsi="Times New Roman" w:cs="Times New Roman"/>
          <w:shd w:val="clear" w:color="auto" w:fill="DEEAF6"/>
        </w:rPr>
        <w:t xml:space="preserve">Giải quyết tình huống thực tiễn theo nhóm 4 HS (giả lập)</w:t>
      </w:r>
    </w:p>
    <w:p>
      <w:pPr>
        <w:pStyle w:val="ListBullet"/>
      </w:pPr>
      <w:r>
        <w:rPr>
          <w:rFonts w:ascii="Times New Roman" w:hAnsi="Times New Roman" w:cs="Times New Roman"/>
          <w:b/>
          <w:shd w:val="clear" w:color="auto" w:fill="DEEAF6"/>
        </w:rPr>
        <w:t xml:space="preserve">Bước 1 – Nhắc lại tình huống (11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Chiếu lại tình huống mở đầu và yêu cầu sản phẩm của nhóm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Nêu lại dữ kiện, xác định đại lượng cần tìm (giả lập).</w:t>
      </w:r>
    </w:p>
    <w:p>
      <w:pPr>
        <w:pStyle w:val="ListBullet"/>
      </w:pPr>
      <w:r>
        <w:rPr>
          <w:rFonts w:ascii="Times New Roman" w:hAnsi="Times New Roman" w:cs="Times New Roman"/>
          <w:b/>
          <w:shd w:val="clear" w:color="auto" w:fill="DEEAF6"/>
        </w:rPr>
        <w:t xml:space="preserve">Bước 2 – Giải theo nhóm (11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Phát phiếu gợi ý cho nhóm còn lúng túng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Nhóm 4 HS lập luận, viết lời giải lên giấy A0 (giả lập).</w:t>
      </w:r>
    </w:p>
    <w:p>
      <w:pPr>
        <w:pStyle w:val="ListBullet"/>
      </w:pPr>
      <w:r>
        <w:rPr>
          <w:rFonts w:ascii="Times New Roman" w:hAnsi="Times New Roman" w:cs="Times New Roman"/>
          <w:b/>
          <w:shd w:val="clear" w:color="auto" w:fill="DEEAF6"/>
        </w:rPr>
        <w:t xml:space="preserve">Bước 3 – Trình bày, phản biện (13 phút): </w:t>
      </w:r>
    </w:p>
    <w:p>
      <w:pPr>
        <w:pStyle w:val="ListBullet2"/>
      </w:pPr>
      <w:r>
        <w:rPr>
          <w:rFonts w:ascii="Times New Roman" w:hAnsi="Times New Roman" w:cs="Times New Roman"/>
          <w:b/>
          <w:shd w:val="clear" w:color="auto" w:fill="DEEAF6"/>
        </w:rPr>
        <w:t xml:space="preserve">GV: </w:t>
      </w:r>
      <w:r>
        <w:rPr>
          <w:rFonts w:ascii="Times New Roman" w:hAnsi="Times New Roman" w:cs="Times New Roman"/>
          <w:shd w:val="clear" w:color="auto" w:fill="DEEAF6"/>
        </w:rPr>
        <w:t xml:space="preserve">Chấm nhanh bằng bảng kiểm 3 tiêu chí, nêu lỗi cần sửa (giả lập).</w:t>
      </w:r>
    </w:p>
    <w:p>
      <w:pPr>
        <w:pStyle w:val="ListBullet2"/>
      </w:pPr>
      <w:r>
        <w:rPr>
          <w:rFonts w:ascii="Times New Roman" w:hAnsi="Times New Roman" w:cs="Times New Roman"/>
          <w:b/>
          <w:shd w:val="clear" w:color="auto" w:fill="DEEAF6"/>
        </w:rPr>
        <w:t xml:space="preserve">HS: </w:t>
      </w:r>
      <w:r>
        <w:rPr>
          <w:rFonts w:ascii="Times New Roman" w:hAnsi="Times New Roman" w:cs="Times New Roman"/>
          <w:shd w:val="clear" w:color="auto" w:fill="DEEAF6"/>
        </w:rPr>
        <w:t xml:space="preserve">2 nhóm trình bày, nhóm khác đặt câu hỏi phản biện (giả lập).</w:t>
      </w:r>
    </w:p>
    <w:p>
      <w:pPr>
        <w:pStyle w:val="ListBullet2"/>
      </w:pPr>
      <w:r>
        <w:rPr>
          <w:rFonts w:ascii="Times New Roman" w:hAnsi="Times New Roman" w:cs="Times New Roman"/>
          <w:shd w:val="clear" w:color="auto" w:fill="DEEAF6"/>
        </w:rPr>
        <w:t xml:space="preserve">Mỗi HS dùng Máy tính đã cài Python (giả lập) để viết và chạy chương trình để giải quyết nhiệm vụ được trong bài (giả lập); lưu tệp kết quả HS lưu (giả lập) làm minh chứng cho mã 3.4.5.1 (khoảng 5 phút; rút bước giải theo nhóm bớt 5 phút (giả lập)).</w:t>
      </w:r>
    </w:p>
    <w:p>
      <w:pPr>
        <w:pStyle w:val="ListBullet2"/>
      </w:pPr>
      <w:r>
        <w:rPr>
          <w:rFonts w:ascii="Times New Roman" w:hAnsi="Times New Roman" w:cs="Times New Roman"/>
        </w:rPr>
        <w:t xml:space="preserve">HS viết chương trình nhập điểm ba môn, tính và in điểm trung bình; chạy thử với dữ liệu của mình.</w:t>
      </w:r>
    </w:p>
    <w:p>
      <w:pPr>
        <w:pStyle w:val="Normal"/>
      </w:pPr>
      <w:r>
        <w:rPr>
          <w:rFonts w:ascii="Times New Roman" w:hAnsi="Times New Roman" w:cs="Times New Roman"/>
          <w:shd w:val="clear" w:color="auto" w:fill="DEEAF6"/>
        </w:rPr>
        <w:t xml:space="preserve">Vận dụng 1: Giải tình huống mở đầu (giả lập).</w:t>
      </w:r>
    </w:p>
    <w:p>
      <w:pPr>
        <w:pStyle w:val="Normal"/>
      </w:pPr>
      <w:r>
        <w:rPr>
          <w:rFonts w:ascii="Times New Roman" w:hAnsi="Times New Roman" w:cs="Times New Roman"/>
          <w:b/>
          <w:shd w:val="clear" w:color="auto" w:fill="DEEAF6"/>
        </w:rPr>
        <w:t xml:space="preserve">Lời giải/sản phẩm: </w:t>
      </w:r>
      <w:r>
        <w:rPr>
          <w:rFonts w:ascii="Times New Roman" w:hAnsi="Times New Roman" w:cs="Times New Roman"/>
          <w:shd w:val="clear" w:color="auto" w:fill="DEEAF6"/>
        </w:rPr>
        <w:t xml:space="preserve">Lời giải (giả lập).</w:t>
      </w:r>
    </w:p>
    <w:p>
      <w:pPr>
        <w:pStyle w:val="Muc2"/>
      </w:pPr>
      <w:r>
        <w:rPr>
          <w:rFonts w:ascii="Times New Roman" w:hAnsi="Times New Roman" w:cs="Times New Roman"/>
          <w:shd w:val="clear" w:color="auto" w:fill="DEEAF6"/>
        </w:rPr>
        <w:t xml:space="preserve">Quy trình sử dụng AI có kiểm chứng</w:t>
      </w:r>
    </w:p>
    <w:p>
      <w:pPr>
        <w:pStyle w:val="Normal"/>
      </w:pPr>
      <w:r>
        <w:rPr>
          <w:rFonts w:ascii="Times New Roman" w:hAnsi="Times New Roman" w:cs="Times New Roman"/>
          <w:shd w:val="clear" w:color="auto" w:fill="DEEAF6"/>
        </w:rPr>
        <w:t xml:space="preserve">1. HS tự làm trước phần cốt lõi, chưa dùng AI.</w:t>
      </w:r>
    </w:p>
    <w:p>
      <w:pPr>
        <w:pStyle w:val="Normal"/>
      </w:pPr>
      <w:r>
        <w:rPr>
          <w:rFonts w:ascii="Times New Roman" w:hAnsi="Times New Roman" w:cs="Times New Roman"/>
          <w:shd w:val="clear" w:color="auto" w:fill="DEEAF6"/>
        </w:rPr>
        <w:t xml:space="preserve">2. Nhập câu lệnh xin gợi ý, không yêu cầu AI làm thay; câu lệnh mẫu: “Hãy gợi ý các điểm cần kiểm tra (giả lập), không viết câu trả lời hoàn chỉnh.”</w:t>
      </w:r>
    </w:p>
    <w:p>
      <w:pPr>
        <w:pStyle w:val="Normal"/>
      </w:pPr>
      <w:r>
        <w:rPr>
          <w:rFonts w:ascii="Times New Roman" w:hAnsi="Times New Roman" w:cs="Times New Roman"/>
          <w:shd w:val="clear" w:color="auto" w:fill="DEEAF6"/>
        </w:rPr>
        <w:t xml:space="preserve">3. Không nhập tên, hình ảnh, tài khoản, vị trí hoặc dữ liệu cá nhân.</w:t>
      </w:r>
    </w:p>
    <w:p>
      <w:pPr>
        <w:pStyle w:val="Normal"/>
      </w:pPr>
      <w:r>
        <w:rPr>
          <w:rFonts w:ascii="Times New Roman" w:hAnsi="Times New Roman" w:cs="Times New Roman"/>
          <w:shd w:val="clear" w:color="auto" w:fill="DEEAF6"/>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SGK và tư liệu gốc (giả lập).</w:t>
      </w:r>
    </w:p>
    <w:p>
      <w:pPr>
        <w:pStyle w:val="Normal"/>
      </w:pPr>
      <w:r>
        <w:rPr>
          <w:rFonts w:ascii="Times New Roman" w:hAnsi="Times New Roman" w:cs="Times New Roman"/>
          <w:shd w:val="clear" w:color="auto" w:fill="DEEAF6"/>
        </w:rPr>
        <w:t xml:space="preserve">5. Tự diễn đạt lại; sản phẩm ghi “Có sử dụng AI hỗ trợ”.</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Sản phẩm nhóm (giả lập); Phiếu kiểm chứng phản hồi AI.</w:t>
      </w:r>
    </w:p>
    <w:p>
      <w:pPr>
        <w:pStyle w:val="ListBullet2"/>
      </w:pPr>
      <w:r>
        <w:rPr>
          <w:rFonts w:ascii="Times New Roman" w:hAnsi="Times New Roman" w:cs="Times New Roman"/>
          <w:shd w:val="clear" w:color="auto" w:fill="DEEAF6"/>
        </w:rPr>
        <w:t xml:space="preserve">Tiêu chí (giả lập).</w:t>
      </w:r>
    </w:p>
    <w:p>
      <w:pPr>
        <w:pStyle w:val="ListBullet2"/>
      </w:pPr>
      <w:r>
        <w:rPr>
          <w:rFonts w:ascii="Times New Roman" w:hAnsi="Times New Roman" w:cs="Times New Roman"/>
          <w:b/>
          <w:shd w:val="clear" w:color="auto" w:fill="DEEAF6"/>
        </w:rPr>
        <w:t xml:space="preserve">Cách đánh giá: </w:t>
      </w:r>
      <w:r>
        <w:rPr>
          <w:rFonts w:ascii="Times New Roman" w:hAnsi="Times New Roman" w:cs="Times New Roman"/>
          <w:shd w:val="clear" w:color="auto" w:fill="DEEAF6"/>
        </w:rPr>
        <w:t xml:space="preserve">GV dùng bảng kiểm 3 tiêu chí chấm lời giải của từng nhóm khi các nhóm báo cáo (giả lập); đối chiếu với bảng tiêu chí ở Phụ lục đánh giá sản phẩm (mục IV).</w:t>
      </w:r>
    </w:p>
    <w:p>
      <w:pPr>
        <w:pStyle w:val="ListBullet2"/>
      </w:pPr>
      <w:r>
        <w:rPr>
          <w:rFonts w:ascii="Times New Roman" w:hAnsi="Times New Roman" w:cs="Times New Roman"/>
          <w:shd w:val="clear" w:color="auto" w:fill="DEEAF6"/>
        </w:rPr>
        <w:t xml:space="preserve">Tiêu chí 3.4.5.1: đạt khi có ít nhất 1 nguồn được đối chiếu (giả lập)</w:t>
      </w:r>
    </w:p>
    <w:p>
      <w:pPr>
        <w:pStyle w:val="ListBullet2"/>
      </w:pPr>
      <w:r>
        <w:rPr>
          <w:rFonts w:ascii="Times New Roman" w:hAnsi="Times New Roman" w:cs="Times New Roman"/>
          <w:shd w:val="clear" w:color="auto" w:fill="DEEAF6"/>
        </w:rPr>
        <w:t xml:space="preserve">Tiêu chí NL AI – NLa: chỉ ra được AI đã hỗ trợ phần nào, không coi phản hồi AI là đáp án mặc nhiên đúng.</w:t>
      </w:r>
    </w:p>
    <w:p>
      <w:pPr>
        <w:pStyle w:val="ListBullet2"/>
      </w:pPr>
      <w:r>
        <w:rPr>
          <w:rFonts w:ascii="Times New Roman" w:hAnsi="Times New Roman" w:cs="Times New Roman"/>
          <w:shd w:val="clear" w:color="auto" w:fill="DEEAF6"/>
        </w:rPr>
        <w:t xml:space="preserve">Tiêu chí NL AI – NLc: có sản phẩm tự làm trước, câu lệnh phù hợp, gợi ý AI và bản HS diễn đạt lại.</w:t>
      </w:r>
    </w:p>
    <w:p>
      <w:pPr>
        <w:pStyle w:val="ListBullet2"/>
      </w:pPr>
      <w:r>
        <w:rPr>
          <w:rFonts w:ascii="Times New Roman" w:hAnsi="Times New Roman" w:cs="Times New Roman"/>
          <w:shd w:val="clear" w:color="auto" w:fill="DEEAF6"/>
        </w:rPr>
        <w:t xml:space="preserve">Tiêu chí NL AI – NLd: có ít nhất một nhận định giữ, sửa hoặc loại bỏ kèm căn cứ.</w:t>
      </w:r>
    </w:p>
    <w:p>
      <w:pPr>
        <w:pStyle w:val="ListBullet2"/>
      </w:pPr>
      <w:r>
        <w:rPr>
          <w:rFonts w:ascii="Times New Roman" w:hAnsi="Times New Roman" w:cs="Times New Roman"/>
          <w:shd w:val="clear" w:color="auto" w:fill="DEEAF6"/>
        </w:rPr>
        <w:t xml:space="preserve">Không đạt nếu sao chép nguyên phản hồi AI, thiếu căn cứ hoặc chứa dữ liệu cá nhân.</w:t>
      </w:r>
    </w:p>
    <w:p>
      <w:pPr>
        <w:pStyle w:val="ListBullet"/>
      </w:pPr>
      <w:r>
        <w:rPr>
          <w:rFonts w:ascii="Times New Roman" w:hAnsi="Times New Roman" w:cs="Times New Roman"/>
          <w:b/>
          <w:shd w:val="clear" w:color="auto" w:fill="DEEAF6"/>
        </w:rPr>
        <w:t xml:space="preserve">Tiếng Anh (CLIL): </w:t>
      </w:r>
    </w:p>
    <w:p>
      <w:pPr>
        <w:pStyle w:val="ListBullet2"/>
      </w:pPr>
      <w:r>
        <w:rPr>
          <w:rFonts w:ascii="Times New Roman" w:hAnsi="Times New Roman" w:cs="Times New Roman"/>
          <w:shd w:val="clear" w:color="auto" w:fill="DEEAF6"/>
        </w:rPr>
        <w:t xml:space="preserve">Key words: key word 1 (từ khóa 1 (giả lập)); key word 2 (từ khóa 2 (giả lập)).</w:t>
      </w:r>
    </w:p>
    <w:p>
      <w:pPr>
        <w:pStyle w:val="ListBullet2"/>
      </w:pPr>
      <w:r>
        <w:rPr>
          <w:rFonts w:ascii="Times New Roman" w:hAnsi="Times New Roman" w:cs="Times New Roman"/>
          <w:shd w:val="clear" w:color="auto" w:fill="DEEAF6"/>
        </w:rPr>
        <w:t xml:space="preserve">HS dùng key words khi ghi phiếu học tập (giả lập).</w:t>
      </w:r>
    </w:p>
    <w:p>
      <w:pPr>
        <w:pStyle w:val="TenHoatDong"/>
      </w:pPr>
      <w:r>
        <w:rPr>
          <w:rFonts w:ascii="Times New Roman" w:hAnsi="Times New Roman" w:cs="Times New Roman"/>
          <w:shd w:val="clear" w:color="auto" w:fill="DEEAF6"/>
        </w:rPr>
        <w:t xml:space="preserve">HĐ IV. ĐÁNH GIÁ, PHẢN TƯ VÀ HƯỚNG DẪN BÀI MỚI (10 phút – tiết 2)</w:t>
      </w:r>
    </w:p>
    <w:p>
      <w:pPr>
        <w:pStyle w:val="ListBullet"/>
      </w:pPr>
      <w:r>
        <w:rPr>
          <w:rFonts w:ascii="Times New Roman" w:hAnsi="Times New Roman" w:cs="Times New Roman"/>
          <w:b/>
          <w:shd w:val="clear" w:color="auto" w:fill="DEEAF6"/>
        </w:rPr>
        <w:t xml:space="preserve">Mục tiêu: </w:t>
      </w:r>
      <w:r>
        <w:rPr>
          <w:rFonts w:ascii="Times New Roman" w:hAnsi="Times New Roman" w:cs="Times New Roman"/>
          <w:shd w:val="clear" w:color="auto" w:fill="DEEAF6"/>
        </w:rPr>
        <w:t xml:space="preserve">Kiểm tra nhanh mức độ nắm kiến thức trọng tâm; HS phản tư việc học và nhận nhiệm vụ cho bài mới.</w:t>
      </w:r>
    </w:p>
    <w:p>
      <w:pPr>
        <w:pStyle w:val="ListBullet"/>
      </w:pPr>
      <w:r>
        <w:rPr>
          <w:rFonts w:ascii="Times New Roman" w:hAnsi="Times New Roman" w:cs="Times New Roman"/>
          <w:b/>
          <w:shd w:val="clear" w:color="auto" w:fill="DEEAF6"/>
        </w:rPr>
        <w:t xml:space="preserve">Exit ticket: </w:t>
      </w:r>
      <w:r>
        <w:rPr>
          <w:rFonts w:ascii="Times New Roman" w:hAnsi="Times New Roman" w:cs="Times New Roman"/>
          <w:shd w:val="clear" w:color="auto" w:fill="DEEAF6"/>
        </w:rPr>
        <w:t xml:space="preserve">HS làm nhanh 3–5 câu theo dạng câu hỏi của môn trên hệ thống và ghi 1 điều đã nắm vững, 1 nội dung còn vướng mắc.</w:t>
      </w:r>
    </w:p>
    <w:p>
      <w:pPr>
        <w:pStyle w:val="Normal"/>
      </w:pPr>
      <w:r>
        <w:rPr>
          <w:rFonts w:ascii="Times New Roman" w:hAnsi="Times New Roman" w:cs="Times New Roman"/>
          <w:shd w:val="clear" w:color="auto" w:fill="DEEAF6"/>
        </w:rPr>
        <w:t xml:space="preserve">Câu 1. Câu exit ticket 1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Normal"/>
      </w:pPr>
      <w:r>
        <w:rPr>
          <w:rFonts w:ascii="Times New Roman" w:hAnsi="Times New Roman" w:cs="Times New Roman"/>
          <w:shd w:val="clear" w:color="auto" w:fill="DEEAF6"/>
        </w:rPr>
        <w:t xml:space="preserve">Câu 2. Câu exit ticket 2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Normal"/>
      </w:pPr>
      <w:r>
        <w:rPr>
          <w:rFonts w:ascii="Times New Roman" w:hAnsi="Times New Roman" w:cs="Times New Roman"/>
          <w:shd w:val="clear" w:color="auto" w:fill="DEEAF6"/>
        </w:rPr>
        <w:t xml:space="preserve">Câu 3. Câu exit ticket 3 (giả lập)?</w:t>
      </w:r>
    </w:p>
    <w:p>
      <w:pPr>
        <w:pStyle w:val="Normal"/>
      </w:pPr>
      <w:r>
        <w:rPr>
          <w:rFonts w:ascii="Times New Roman" w:hAnsi="Times New Roman" w:cs="Times New Roman"/>
          <w:b/>
          <w:shd w:val="clear" w:color="auto" w:fill="DEEAF6"/>
        </w:rPr>
        <w:t xml:space="preserve">Đáp án: </w:t>
      </w:r>
      <w:r>
        <w:rPr>
          <w:rFonts w:ascii="Times New Roman" w:hAnsi="Times New Roman" w:cs="Times New Roman"/>
          <w:shd w:val="clear" w:color="auto" w:fill="DEEAF6"/>
        </w:rPr>
        <w:t xml:space="preserve">Đáp án (giả lập).</w:t>
      </w:r>
    </w:p>
    <w:p>
      <w:pPr>
        <w:pStyle w:val="ListBullet"/>
      </w:pPr>
      <w:r>
        <w:rPr>
          <w:rFonts w:ascii="Times New Roman" w:hAnsi="Times New Roman" w:cs="Times New Roman"/>
          <w:b/>
          <w:shd w:val="clear" w:color="auto" w:fill="DEEAF6"/>
        </w:rPr>
        <w:t xml:space="preserve">GV chốt kiến thức: </w:t>
      </w:r>
      <w:r>
        <w:rPr>
          <w:rFonts w:ascii="Times New Roman" w:hAnsi="Times New Roman" w:cs="Times New Roman"/>
          <w:shd w:val="clear" w:color="auto" w:fill="DEEAF6"/>
        </w:rPr>
        <w:t xml:space="preserve">Tổng kết kiến thức trọng tâm của bài (giả lập). Nhắc HS truy cập hệ thống xem lại các câu làm sai; giao bài tập về nhà và nhiệm vụ tự học cho bài mới.</w:t>
      </w:r>
    </w:p>
    <w:p>
      <w:pPr>
        <w:pStyle w:val="ListBullet"/>
      </w:pPr>
      <w:r>
        <w:rPr>
          <w:rFonts w:ascii="Times New Roman" w:hAnsi="Times New Roman" w:cs="Times New Roman"/>
          <w:b/>
          <w:shd w:val="clear" w:color="auto" w:fill="DEEAF6"/>
        </w:rPr>
        <w:t xml:space="preserve">Sản phẩm – đánh giá: </w:t>
      </w:r>
      <w:r>
        <w:rPr>
          <w:rFonts w:ascii="Times New Roman" w:hAnsi="Times New Roman" w:cs="Times New Roman"/>
          <w:shd w:val="clear" w:color="auto" w:fill="DEEAF6"/>
        </w:rPr>
        <w:t xml:space="preserve">Kết quả exit ticket; mỗi HS ghi 1 điều đã nắm vững, 1 nội dung còn vướng mắc.</w:t>
      </w:r>
    </w:p>
    <w:p>
      <w:pPr>
        <w:pStyle w:val="Muc2"/>
      </w:pPr>
      <w:r>
        <w:t xml:space="preserve">GIAI ĐOẠN 3: KIỂM SOÁT, ĐÁNH GIÁ VÀ ĐIỀU CHỈNH SAU GIỜ HỌC</w:t>
      </w:r>
    </w:p>
    <w:p>
      <w:pPr>
        <w:pStyle w:val="ListBullet"/>
      </w:pPr>
      <w:r>
        <w:rPr>
          <w:rFonts w:ascii="Times New Roman" w:hAnsi="Times New Roman" w:cs="Times New Roman"/>
          <w:shd w:val="clear" w:color="auto" w:fill="DEEAF6"/>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shd w:val="clear" w:color="auto" w:fill="DEEAF6"/>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Muc1"/>
      </w:pPr>
      <w:r>
        <w:t xml:space="preserve">IV. PHỤ LỤC ĐÁNH GIÁ SẢN PHẨM</w:t>
      </w:r>
    </w:p>
    <w:tbl>
      <w:tblPr>
        <w:tblStyle w:val="BangKeKhung"/>
        <w:tblW w:w="5000" w:type="pct"/>
      </w:tblPr>
      <w:tblGrid>
        <w:gridCol w:w="3354"/>
        <w:gridCol w:w="3000"/>
        <w:gridCol w:w="3000"/>
      </w:tblGrid>
      <w:tr>
        <w:trPr>
          <w:tblHeader/>
        </w:trPr>
        <w:tc>
          <w:tcPr>
            <w:tcW w:w="3354" w:type="dxa"/>
          </w:tcPr>
          <w:p>
            <w:pPr>
              <w:pStyle w:val="BangTieuDe"/>
            </w:pPr>
            <w:r>
              <w:rPr>
                <w:rFonts w:ascii="Times New Roman" w:hAnsi="Times New Roman" w:cs="Times New Roman"/>
              </w:rPr>
              <w:t xml:space="preserve">Tiêu chí</w:t>
            </w:r>
          </w:p>
        </w:tc>
        <w:tc>
          <w:tcPr>
            <w:tcW w:w="3000" w:type="dxa"/>
          </w:tcPr>
          <w:p>
            <w:pPr>
              <w:pStyle w:val="BangTieuDe"/>
            </w:pPr>
            <w:r>
              <w:rPr>
                <w:rFonts w:ascii="Times New Roman" w:hAnsi="Times New Roman" w:cs="Times New Roman"/>
              </w:rPr>
              <w:t xml:space="preserve">Đạt</w:t>
            </w:r>
          </w:p>
        </w:tc>
        <w:tc>
          <w:tcPr>
            <w:tcW w:w="3000" w:type="dxa"/>
          </w:tcPr>
          <w:p>
            <w:pPr>
              <w:pStyle w:val="BangTieuDe"/>
            </w:pPr>
            <w:r>
              <w:rPr>
                <w:rFonts w:ascii="Times New Roman" w:hAnsi="Times New Roman" w:cs="Times New Roman"/>
              </w:rPr>
              <w:t xml:space="preserve">Cần hoàn thiện</w:t>
            </w:r>
          </w:p>
        </w:tc>
      </w:tr>
      <w:tr>
        <w:tc>
          <w:tcPr>
            <w:tcW w:w="3354" w:type="dxa"/>
          </w:tcPr>
          <w:p>
            <w:pPr>
              <w:pStyle w:val="BangChu"/>
            </w:pPr>
            <w:r>
              <w:rPr>
                <w:rFonts w:ascii="Times New Roman" w:hAnsi="Times New Roman" w:cs="Times New Roman"/>
                <w:shd w:val="clear" w:color="auto" w:fill="DEEAF6"/>
              </w:rPr>
              <w:t xml:space="preserve">Mức độ đáp ứng yêu cầu cần đạt</w:t>
            </w:r>
          </w:p>
        </w:tc>
        <w:tc>
          <w:tcPr>
            <w:tcW w:w="3000" w:type="dxa"/>
          </w:tcPr>
          <w:p>
            <w:pPr>
              <w:pStyle w:val="BangChu"/>
            </w:pPr>
            <w:r>
              <w:rPr>
                <w:rFonts w:ascii="Times New Roman" w:hAnsi="Times New Roman" w:cs="Times New Roman"/>
                <w:shd w:val="clear" w:color="auto" w:fill="DEEAF6"/>
              </w:rPr>
              <w:t xml:space="preserve">Hoàn thành đầy đủ nhiệm vụ</w:t>
            </w:r>
          </w:p>
        </w:tc>
        <w:tc>
          <w:tcPr>
            <w:tcW w:w="3000" w:type="dxa"/>
          </w:tcPr>
          <w:p>
            <w:pPr>
              <w:pStyle w:val="BangChu"/>
            </w:pPr>
            <w:r>
              <w:rPr>
                <w:rFonts w:ascii="Times New Roman" w:hAnsi="Times New Roman" w:cs="Times New Roman"/>
                <w:shd w:val="clear" w:color="auto" w:fill="DEEAF6"/>
              </w:rPr>
              <w:t xml:space="preserve">Còn thiếu một phần nhiệm vụ</w:t>
            </w:r>
          </w:p>
        </w:tc>
      </w:tr>
      <w:tr>
        <w:tc>
          <w:tcPr>
            <w:tcW w:w="3354" w:type="dxa"/>
          </w:tcPr>
          <w:p>
            <w:pPr>
              <w:pStyle w:val="BangChu"/>
            </w:pPr>
            <w:r>
              <w:rPr>
                <w:rFonts w:ascii="Times New Roman" w:hAnsi="Times New Roman" w:cs="Times New Roman"/>
                <w:shd w:val="clear" w:color="auto" w:fill="DEEAF6"/>
              </w:rPr>
              <w:t xml:space="preserve">Độ chính xác của kiến thức, kĩ năng</w:t>
            </w:r>
          </w:p>
        </w:tc>
        <w:tc>
          <w:tcPr>
            <w:tcW w:w="3000" w:type="dxa"/>
          </w:tcPr>
          <w:p>
            <w:pPr>
              <w:pStyle w:val="BangChu"/>
            </w:pPr>
            <w:r>
              <w:rPr>
                <w:rFonts w:ascii="Times New Roman" w:hAnsi="Times New Roman" w:cs="Times New Roman"/>
                <w:shd w:val="clear" w:color="auto" w:fill="DEEAF6"/>
              </w:rPr>
              <w:t xml:space="preserve">Kết quả đúng và giải thích rõ</w:t>
            </w:r>
          </w:p>
        </w:tc>
        <w:tc>
          <w:tcPr>
            <w:tcW w:w="3000" w:type="dxa"/>
          </w:tcPr>
          <w:p>
            <w:pPr>
              <w:pStyle w:val="BangChu"/>
            </w:pPr>
            <w:r>
              <w:rPr>
                <w:rFonts w:ascii="Times New Roman" w:hAnsi="Times New Roman" w:cs="Times New Roman"/>
                <w:shd w:val="clear" w:color="auto" w:fill="DEEAF6"/>
              </w:rPr>
              <w:t xml:space="preserve">Còn nhầm lẫn hoặc thực hiện sai</w:t>
            </w:r>
          </w:p>
        </w:tc>
      </w:tr>
      <w:tr>
        <w:tc>
          <w:tcPr>
            <w:tcW w:w="3354" w:type="dxa"/>
          </w:tcPr>
          <w:p>
            <w:pPr>
              <w:pStyle w:val="BangChu"/>
            </w:pPr>
            <w:r>
              <w:rPr>
                <w:rFonts w:ascii="Times New Roman" w:hAnsi="Times New Roman" w:cs="Times New Roman"/>
                <w:shd w:val="clear" w:color="auto" w:fill="DEEAF6"/>
              </w:rPr>
              <w:t xml:space="preserve">Biểu hiện năng lực đặc thù môn (sử dụng và quản lí các phương tiện CNTT-TT)</w:t>
            </w:r>
          </w:p>
        </w:tc>
        <w:tc>
          <w:tcPr>
            <w:tcW w:w="3000" w:type="dxa"/>
          </w:tcPr>
          <w:p>
            <w:pPr>
              <w:pStyle w:val="BangChu"/>
            </w:pPr>
            <w:r>
              <w:rPr>
                <w:rFonts w:ascii="Times New Roman" w:hAnsi="Times New Roman" w:cs="Times New Roman"/>
                <w:shd w:val="clear" w:color="auto" w:fill="DEEAF6"/>
              </w:rPr>
              <w:t xml:space="preserve">Sản phẩm (giả lập) thể hiện rõ biểu hiện đã nêu ở mục tiêu</w:t>
            </w:r>
          </w:p>
        </w:tc>
        <w:tc>
          <w:tcPr>
            <w:tcW w:w="3000" w:type="dxa"/>
          </w:tcPr>
          <w:p>
            <w:pPr>
              <w:pStyle w:val="BangChu"/>
            </w:pPr>
            <w:r>
              <w:rPr>
                <w:rFonts w:ascii="Times New Roman" w:hAnsi="Times New Roman" w:cs="Times New Roman"/>
                <w:shd w:val="clear" w:color="auto" w:fill="DEEAF6"/>
              </w:rPr>
              <w:t xml:space="preserve">Chưa thể hiện hoặc thể hiện chưa đầy đủ</w:t>
            </w:r>
          </w:p>
        </w:tc>
      </w:tr>
      <w:tr>
        <w:tc>
          <w:tcPr>
            <w:tcW w:w="3354" w:type="dxa"/>
          </w:tcPr>
          <w:p>
            <w:pPr>
              <w:pStyle w:val="BangChu"/>
            </w:pPr>
            <w:r>
              <w:rPr>
                <w:rFonts w:ascii="Times New Roman" w:hAnsi="Times New Roman" w:cs="Times New Roman"/>
                <w:shd w:val="clear" w:color="auto" w:fill="DEEAF6"/>
              </w:rPr>
              <w:t xml:space="preserve">Chất lượng sản phẩm và minh chứng</w:t>
            </w:r>
          </w:p>
        </w:tc>
        <w:tc>
          <w:tcPr>
            <w:tcW w:w="3000" w:type="dxa"/>
          </w:tcPr>
          <w:p>
            <w:pPr>
              <w:pStyle w:val="BangChu"/>
            </w:pPr>
            <w:r>
              <w:rPr>
                <w:rFonts w:ascii="Times New Roman" w:hAnsi="Times New Roman" w:cs="Times New Roman"/>
                <w:shd w:val="clear" w:color="auto" w:fill="DEEAF6"/>
              </w:rPr>
              <w:t xml:space="preserve">Sản phẩm rõ ràng, có kiểm tra</w:t>
            </w:r>
          </w:p>
        </w:tc>
        <w:tc>
          <w:tcPr>
            <w:tcW w:w="3000" w:type="dxa"/>
          </w:tcPr>
          <w:p>
            <w:pPr>
              <w:pStyle w:val="BangChu"/>
            </w:pPr>
            <w:r>
              <w:rPr>
                <w:rFonts w:ascii="Times New Roman" w:hAnsi="Times New Roman" w:cs="Times New Roman"/>
                <w:shd w:val="clear" w:color="auto" w:fill="DEEAF6"/>
              </w:rPr>
              <w:t xml:space="preserve">Sản phẩm chưa hoàn thiện</w:t>
            </w:r>
          </w:p>
        </w:tc>
      </w:tr>
      <w:tr>
        <w:tc>
          <w:tcPr>
            <w:tcW w:w="3354" w:type="dxa"/>
          </w:tcPr>
          <w:p>
            <w:pPr>
              <w:pStyle w:val="BangChu"/>
            </w:pPr>
            <w:r>
              <w:rPr>
                <w:rFonts w:ascii="Times New Roman" w:hAnsi="Times New Roman" w:cs="Times New Roman"/>
                <w:shd w:val="clear" w:color="auto" w:fill="DEEAF6"/>
              </w:rPr>
              <w:t xml:space="preserve">Hợp tác và đóng góp cá nhân (bài nhiều tiết, làm nhóm)</w:t>
            </w:r>
          </w:p>
        </w:tc>
        <w:tc>
          <w:tcPr>
            <w:tcW w:w="3000" w:type="dxa"/>
          </w:tcPr>
          <w:p>
            <w:pPr>
              <w:pStyle w:val="BangChu"/>
            </w:pPr>
            <w:r>
              <w:rPr>
                <w:rFonts w:ascii="Times New Roman" w:hAnsi="Times New Roman" w:cs="Times New Roman"/>
                <w:shd w:val="clear" w:color="auto" w:fill="DEEAF6"/>
              </w:rPr>
              <w:t xml:space="preserve">Hoàn thành phần việc được giao, có ghi nhận</w:t>
            </w:r>
          </w:p>
        </w:tc>
        <w:tc>
          <w:tcPr>
            <w:tcW w:w="3000" w:type="dxa"/>
          </w:tcPr>
          <w:p>
            <w:pPr>
              <w:pStyle w:val="BangChu"/>
            </w:pPr>
            <w:r>
              <w:rPr>
                <w:rFonts w:ascii="Times New Roman" w:hAnsi="Times New Roman" w:cs="Times New Roman"/>
                <w:shd w:val="clear" w:color="auto" w:fill="DEEAF6"/>
              </w:rPr>
              <w:t xml:space="preserve">Phần việc chưa rõ hoặc chưa hoàn thành</w:t>
            </w:r>
          </w:p>
        </w:tc>
      </w:tr>
      <w:tr>
        <w:tc>
          <w:tcPr>
            <w:tcW w:w="3354" w:type="dxa"/>
          </w:tcPr>
          <w:p>
            <w:pPr>
              <w:pStyle w:val="BangChu"/>
            </w:pPr>
            <w:r>
              <w:rPr>
                <w:rFonts w:ascii="Times New Roman" w:hAnsi="Times New Roman" w:cs="Times New Roman"/>
                <w:shd w:val="clear" w:color="auto" w:fill="DEEAF6"/>
              </w:rPr>
              <w:t xml:space="preserve">Sử dụng AI minh bạch, có kiểm chứng</w:t>
            </w:r>
          </w:p>
        </w:tc>
        <w:tc>
          <w:tcPr>
            <w:tcW w:w="3000" w:type="dxa"/>
          </w:tcPr>
          <w:p>
            <w:pPr>
              <w:pStyle w:val="BangChu"/>
            </w:pPr>
            <w:r>
              <w:rPr>
                <w:rFonts w:ascii="Times New Roman" w:hAnsi="Times New Roman" w:cs="Times New Roman"/>
                <w:shd w:val="clear" w:color="auto" w:fill="DEEAF6"/>
              </w:rPr>
              <w:t xml:space="preserve">Có đối chiếu và ghi nhận cách dùng</w:t>
            </w:r>
          </w:p>
        </w:tc>
        <w:tc>
          <w:tcPr>
            <w:tcW w:w="3000" w:type="dxa"/>
          </w:tcPr>
          <w:p>
            <w:pPr>
              <w:pStyle w:val="BangChu"/>
            </w:pPr>
            <w:r>
              <w:rPr>
                <w:rFonts w:ascii="Times New Roman" w:hAnsi="Times New Roman" w:cs="Times New Roman"/>
                <w:shd w:val="clear" w:color="auto" w:fill="DEEAF6"/>
              </w:rPr>
              <w:t xml:space="preserve">Chấp nhận gợi ý AI mà chưa kiểm tra</w:t>
            </w:r>
          </w:p>
        </w:tc>
      </w:tr>
    </w:tbl>
    <w:p>
      <w:pPr>
        <w:pStyle w:val="Muc2"/>
      </w:pPr>
      <w:r>
        <w:rPr>
          <w:rFonts w:ascii="Times New Roman" w:hAnsi="Times New Roman" w:cs="Times New Roman"/>
          <w:shd w:val="clear" w:color="auto" w:fill="DEEAF6"/>
        </w:rPr>
        <w:t xml:space="preserve">PHIẾU KIỂM CHỨNG PHẢN HỒI AI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shd w:val="clear" w:color="auto" w:fill="DEEAF6"/>
              </w:rPr>
              <w:t xml:space="preserve">Gợi ý/đầu ra AI được HS ghi lại</w:t>
            </w:r>
          </w:p>
        </w:tc>
        <w:tc>
          <w:tcPr>
            <w:tcW w:w="2338" w:type="dxa"/>
          </w:tcPr>
          <w:p>
            <w:pPr>
              <w:pStyle w:val="BangChu"/>
            </w:pPr>
            <w:r>
              <w:rPr>
                <w:rFonts w:ascii="Times New Roman" w:hAnsi="Times New Roman" w:cs="Times New Roman"/>
                <w:shd w:val="clear" w:color="auto" w:fill="DEEAF6"/>
              </w:rPr>
              <w:t xml:space="preserve">SGK, tư liệu gốc, số liệu chính thống, kết quả thí nghiệm hoặc thao tác</w:t>
            </w:r>
          </w:p>
        </w:tc>
        <w:tc>
          <w:tcPr>
            <w:tcW w:w="2338" w:type="dxa"/>
          </w:tcPr>
          <w:p>
            <w:pPr>
              <w:pStyle w:val="BangChu"/>
            </w:pPr>
            <w:r>
              <w:rPr>
                <w:rFonts w:ascii="Times New Roman" w:hAnsi="Times New Roman" w:cs="Times New Roman"/>
                <w:shd w:val="clear" w:color="auto" w:fill="DEEAF6"/>
              </w:rPr>
              <w:t xml:space="preserve">Chấp nhận / Bác bỏ / Điều chỉnh</w:t>
            </w:r>
          </w:p>
        </w:tc>
        <w:tc>
          <w:tcPr>
            <w:tcW w:w="2338" w:type="dxa"/>
          </w:tcPr>
          <w:p>
            <w:pPr>
              <w:pStyle w:val="BangChu"/>
            </w:pPr>
            <w:r>
              <w:rPr>
                <w:rFonts w:ascii="Times New Roman" w:hAnsi="Times New Roman" w:cs="Times New Roman"/>
                <w:shd w:val="clear" w:color="auto" w:fill="DEEAF6"/>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shd w:val="clear" w:color="auto" w:fill="DEEAF6"/>
              </w:rPr>
              <w:t xml:space="preserve">SGK, tư liệu gốc, số liệu chính thống, kết quả thí nghiệm hoặc thao tác</w:t>
            </w:r>
          </w:p>
        </w:tc>
        <w:tc>
          <w:tcPr>
            <w:tcW w:w="2338" w:type="dxa"/>
          </w:tcPr>
          <w:p>
            <w:pPr>
              <w:pStyle w:val="BangChu"/>
            </w:pPr>
            <w:r>
              <w:rPr>
                <w:rFonts w:ascii="Times New Roman" w:hAnsi="Times New Roman" w:cs="Times New Roman"/>
                <w:shd w:val="clear" w:color="auto" w:fill="DEEAF6"/>
              </w:rPr>
              <w:t xml:space="preserve">Chấp nhận / Bác bỏ / Điều chỉnh</w:t>
            </w:r>
          </w:p>
        </w:tc>
        <w:tc>
          <w:tcPr>
            <w:tcW w:w="2338" w:type="dxa"/>
          </w:tcPr>
          <w:p>
            <w:pPr>
              <w:pStyle w:val="BangChu"/>
            </w:pPr>
          </w:p>
        </w:tc>
      </w:tr>
    </w:tbl>
    <w:p>
      <w:pPr>
        <w:pStyle w:val="Muc1"/>
      </w:pPr>
      <w:r>
        <w:t xml:space="preserve">V. MA TRẬN TÍCH HỢP NĂNG LỰC ĐẶC THÙ, NĂNG LỰC SỐ VÀ NĂNG LỰC AI</w:t>
      </w:r>
    </w:p>
    <w:tbl>
      <w:tblPr>
        <w:tblStyle w:val="BangKeKhung"/>
        <w:tblW w:w="5000" w:type="pct"/>
      </w:tblPr>
      <w:tblGrid>
        <w:gridCol w:w="1600"/>
        <w:gridCol w:w="1300"/>
        <w:gridCol w:w="3054"/>
        <w:gridCol w:w="1500"/>
        <w:gridCol w:w="1900"/>
      </w:tblGrid>
      <w:tr>
        <w:trPr>
          <w:tblHeader/>
        </w:trPr>
        <w:tc>
          <w:tcPr>
            <w:tcW w:w="1600" w:type="dxa"/>
          </w:tcPr>
          <w:p>
            <w:pPr>
              <w:pStyle w:val="BangTieuDe"/>
            </w:pPr>
            <w:r>
              <w:rPr>
                <w:rFonts w:ascii="Times New Roman" w:hAnsi="Times New Roman" w:cs="Times New Roman"/>
              </w:rPr>
              <w:t xml:space="preserve">Nhóm năng lực</w:t>
            </w:r>
          </w:p>
        </w:tc>
        <w:tc>
          <w:tcPr>
            <w:tcW w:w="1300" w:type="dxa"/>
          </w:tcPr>
          <w:p>
            <w:pPr>
              <w:pStyle w:val="BangTieuDe"/>
            </w:pPr>
            <w:r>
              <w:rPr>
                <w:rFonts w:ascii="Times New Roman" w:hAnsi="Times New Roman" w:cs="Times New Roman"/>
              </w:rPr>
              <w:t xml:space="preserve">Mã/thành phần</w:t>
            </w:r>
          </w:p>
        </w:tc>
        <w:tc>
          <w:tcPr>
            <w:tcW w:w="3054" w:type="dxa"/>
          </w:tcPr>
          <w:p>
            <w:pPr>
              <w:pStyle w:val="BangTieuDe"/>
            </w:pPr>
            <w:r>
              <w:rPr>
                <w:rFonts w:ascii="Times New Roman" w:hAnsi="Times New Roman" w:cs="Times New Roman"/>
              </w:rPr>
              <w:t xml:space="preserve">Biểu hiện trong bài học</w:t>
            </w:r>
          </w:p>
        </w:tc>
        <w:tc>
          <w:tcPr>
            <w:tcW w:w="1500" w:type="dxa"/>
          </w:tcPr>
          <w:p>
            <w:pPr>
              <w:pStyle w:val="BangTieuDe"/>
            </w:pPr>
            <w:r>
              <w:rPr>
                <w:rFonts w:ascii="Times New Roman" w:hAnsi="Times New Roman" w:cs="Times New Roman"/>
              </w:rPr>
              <w:t xml:space="preserve">Vị trí</w:t>
            </w:r>
          </w:p>
        </w:tc>
        <w:tc>
          <w:tcPr>
            <w:tcW w:w="1900" w:type="dxa"/>
          </w:tcPr>
          <w:p>
            <w:pPr>
              <w:pStyle w:val="BangTieuDe"/>
            </w:pPr>
            <w:r>
              <w:rPr>
                <w:rFonts w:ascii="Times New Roman" w:hAnsi="Times New Roman" w:cs="Times New Roman"/>
              </w:rPr>
              <w:t xml:space="preserve">Minh chứng/sản phẩm</w:t>
            </w:r>
          </w:p>
        </w:tc>
      </w:tr>
      <w:tr>
        <w:tc>
          <w:tcPr>
            <w:tcW w:w="1600" w:type="dxa"/>
          </w:tcPr>
          <w:p>
            <w:pPr>
              <w:pStyle w:val="BangChu"/>
            </w:pPr>
            <w:r>
              <w:rPr>
                <w:rFonts w:ascii="Times New Roman" w:hAnsi="Times New Roman" w:cs="Times New Roman"/>
                <w:shd w:val="clear" w:color="auto" w:fill="DEEAF6"/>
              </w:rPr>
              <w:t xml:space="preserve">Năng lực đặc thù</w:t>
            </w:r>
          </w:p>
        </w:tc>
        <w:tc>
          <w:tcPr>
            <w:tcW w:w="1300" w:type="dxa"/>
          </w:tcPr>
          <w:p>
            <w:pPr>
              <w:pStyle w:val="BangChu"/>
            </w:pPr>
            <w:r>
              <w:rPr>
                <w:rFonts w:ascii="Times New Roman" w:hAnsi="Times New Roman" w:cs="Times New Roman"/>
                <w:shd w:val="clear" w:color="auto" w:fill="DEEAF6"/>
              </w:rPr>
              <w:t xml:space="preserve">Sử dụng và quản lí các phương tiện CNTT-TT (NL tin học – NLa)</w:t>
            </w:r>
          </w:p>
        </w:tc>
        <w:tc>
          <w:tcPr>
            <w:tcW w:w="3054" w:type="dxa"/>
          </w:tcPr>
          <w:p>
            <w:pPr>
              <w:pStyle w:val="BangChu"/>
            </w:pPr>
            <w:r>
              <w:rPr>
                <w:rFonts w:ascii="Times New Roman" w:hAnsi="Times New Roman" w:cs="Times New Roman"/>
                <w:shd w:val="clear" w:color="auto" w:fill="DEEAF6"/>
              </w:rPr>
              <w:t xml:space="preserve">Học sinh nhận diện được nội dung trọng tâm số 1 của bài và vận dụng được nội dung đó để giải quyết nhiệm vụ học tập (giả lập)</w:t>
            </w:r>
          </w:p>
        </w:tc>
        <w:tc>
          <w:tcPr>
            <w:tcW w:w="1500" w:type="dxa"/>
          </w:tcPr>
          <w:p>
            <w:pPr>
              <w:pStyle w:val="BangChu"/>
            </w:pPr>
            <w:r>
              <w:rPr>
                <w:rFonts w:ascii="Times New Roman" w:hAnsi="Times New Roman" w:cs="Times New Roman"/>
                <w:shd w:val="clear" w:color="auto" w:fill="DEEAF6"/>
              </w:rPr>
              <w:t xml:space="preserve">HĐ I – tiết 1</w:t>
            </w:r>
          </w:p>
        </w:tc>
        <w:tc>
          <w:tcPr>
            <w:tcW w:w="1900" w:type="dxa"/>
          </w:tcPr>
          <w:p>
            <w:pPr>
              <w:pStyle w:val="BangChu"/>
            </w:pPr>
            <w:r>
              <w:rPr>
                <w:rFonts w:ascii="Times New Roman" w:hAnsi="Times New Roman" w:cs="Times New Roman"/>
                <w:shd w:val="clear" w:color="auto" w:fill="DEEAF6"/>
              </w:rPr>
              <w:t xml:space="preserve">Sản phẩm (giả lập)</w:t>
            </w:r>
          </w:p>
        </w:tc>
      </w:tr>
      <w:tr>
        <w:tc>
          <w:tcPr>
            <w:tcW w:w="1600" w:type="dxa"/>
          </w:tcPr>
          <w:p>
            <w:pPr>
              <w:pStyle w:val="BangChu"/>
            </w:pPr>
            <w:r>
              <w:rPr>
                <w:rFonts w:ascii="Times New Roman" w:hAnsi="Times New Roman" w:cs="Times New Roman"/>
                <w:shd w:val="clear" w:color="auto" w:fill="DEEAF6"/>
              </w:rPr>
              <w:t xml:space="preserve">Năng lực đặc thù</w:t>
            </w:r>
          </w:p>
        </w:tc>
        <w:tc>
          <w:tcPr>
            <w:tcW w:w="1300" w:type="dxa"/>
          </w:tcPr>
          <w:p>
            <w:pPr>
              <w:pStyle w:val="BangChu"/>
            </w:pPr>
            <w:r>
              <w:rPr>
                <w:rFonts w:ascii="Times New Roman" w:hAnsi="Times New Roman" w:cs="Times New Roman"/>
                <w:shd w:val="clear" w:color="auto" w:fill="DEEAF6"/>
              </w:rPr>
              <w:t xml:space="preserve">Ứng xử phù hợp trong môi trường số (NL tin học – NLb)</w:t>
            </w:r>
          </w:p>
        </w:tc>
        <w:tc>
          <w:tcPr>
            <w:tcW w:w="3054" w:type="dxa"/>
          </w:tcPr>
          <w:p>
            <w:pPr>
              <w:pStyle w:val="BangChu"/>
            </w:pPr>
            <w:r>
              <w:rPr>
                <w:rFonts w:ascii="Times New Roman" w:hAnsi="Times New Roman" w:cs="Times New Roman"/>
                <w:shd w:val="clear" w:color="auto" w:fill="DEEAF6"/>
              </w:rPr>
              <w:t xml:space="preserve">Học sinh nhận diện được nội dung trọng tâm số 2 của bài và vận dụng được nội dung đó để giải quyết nhiệm vụ học tập (giả lập)</w:t>
            </w:r>
          </w:p>
        </w:tc>
        <w:tc>
          <w:tcPr>
            <w:tcW w:w="1500" w:type="dxa"/>
          </w:tcPr>
          <w:p>
            <w:pPr>
              <w:pStyle w:val="BangChu"/>
            </w:pPr>
            <w:r>
              <w:rPr>
                <w:rFonts w:ascii="Times New Roman" w:hAnsi="Times New Roman" w:cs="Times New Roman"/>
                <w:shd w:val="clear" w:color="auto" w:fill="DEEAF6"/>
              </w:rPr>
              <w:t xml:space="preserve">HĐ II – tiết 1</w:t>
            </w:r>
          </w:p>
        </w:tc>
        <w:tc>
          <w:tcPr>
            <w:tcW w:w="1900" w:type="dxa"/>
          </w:tcPr>
          <w:p>
            <w:pPr>
              <w:pStyle w:val="BangChu"/>
            </w:pPr>
            <w:r>
              <w:rPr>
                <w:rFonts w:ascii="Times New Roman" w:hAnsi="Times New Roman" w:cs="Times New Roman"/>
                <w:shd w:val="clear" w:color="auto" w:fill="DEEAF6"/>
              </w:rPr>
              <w:t xml:space="preserve">Sản phẩm (giả lập)</w:t>
            </w:r>
          </w:p>
        </w:tc>
      </w:tr>
      <w:tr>
        <w:tc>
          <w:tcPr>
            <w:tcW w:w="1600" w:type="dxa"/>
          </w:tcPr>
          <w:p>
            <w:pPr>
              <w:pStyle w:val="BangChu"/>
            </w:pPr>
            <w:r>
              <w:rPr>
                <w:rFonts w:ascii="Times New Roman" w:hAnsi="Times New Roman" w:cs="Times New Roman"/>
                <w:shd w:val="clear" w:color="auto" w:fill="DEEAF6"/>
              </w:rPr>
              <w:t xml:space="preserve">Năng lực số</w:t>
            </w:r>
          </w:p>
        </w:tc>
        <w:tc>
          <w:tcPr>
            <w:tcW w:w="1300" w:type="dxa"/>
          </w:tcPr>
          <w:p>
            <w:pPr>
              <w:pStyle w:val="BangChu"/>
            </w:pPr>
            <w:r>
              <w:rPr>
                <w:rFonts w:ascii="Times New Roman" w:hAnsi="Times New Roman" w:cs="Times New Roman"/>
                <w:shd w:val="clear" w:color="auto" w:fill="DEEAF6"/>
              </w:rPr>
              <w:t xml:space="preserve">3.4.5.1</w:t>
            </w:r>
          </w:p>
        </w:tc>
        <w:tc>
          <w:tcPr>
            <w:tcW w:w="3054" w:type="dxa"/>
          </w:tcPr>
          <w:p>
            <w:pPr>
              <w:pStyle w:val="BangChu"/>
            </w:pPr>
            <w:r>
              <w:rPr>
                <w:rFonts w:ascii="Times New Roman" w:hAnsi="Times New Roman" w:cs="Times New Roman"/>
                <w:shd w:val="clear" w:color="auto" w:fill="DEEAF6"/>
              </w:rPr>
              <w:t xml:space="preserve">Tự thao tác được bằng các hướng dẫn dành cho hệ thống máy tính để giải quyết một vấn đề khác hoặc thực hiện các nhiệm vụ khác nhau. Biểu hiện: HS viết và chạy chương trình để giải quyết nhiệm vụ được trong bài (giả lập)</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tệp kết quả HS lưu (giả lập)</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NLa</w:t>
            </w:r>
          </w:p>
        </w:tc>
        <w:tc>
          <w:tcPr>
            <w:tcW w:w="3054" w:type="dxa"/>
          </w:tcPr>
          <w:p>
            <w:pPr>
              <w:pStyle w:val="BangChu"/>
            </w:pPr>
            <w:r>
              <w:rPr>
                <w:rFonts w:ascii="Times New Roman" w:hAnsi="Times New Roman" w:cs="Times New Roman"/>
                <w:shd w:val="clear" w:color="auto" w:fill="DEEAF6"/>
              </w:rPr>
              <w:t xml:space="preserve">HS nhận biết AI có thể hỗ trợ tìm kiếm, xử lí và khai thác thông tin.</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Phiếu kiểm chứng phản hồi AI; dòng “Có sử dụng AI hỗ trợ”</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NLc</w:t>
            </w:r>
          </w:p>
        </w:tc>
        <w:tc>
          <w:tcPr>
            <w:tcW w:w="3054" w:type="dxa"/>
          </w:tcPr>
          <w:p>
            <w:pPr>
              <w:pStyle w:val="BangChu"/>
            </w:pPr>
            <w:r>
              <w:rPr>
                <w:rFonts w:ascii="Times New Roman" w:hAnsi="Times New Roman" w:cs="Times New Roman"/>
                <w:shd w:val="clear" w:color="auto" w:fill="DEEAF6"/>
              </w:rPr>
              <w:t xml:space="preserve">HS biết sử dụng AI để hỗ trợ tìm kiếm, tóm tắt hoặc giải thích thông tin.</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Sản phẩm tự làm trước, câu lệnh, gợi ý AI, bản diễn đạt lại</w:t>
            </w:r>
          </w:p>
        </w:tc>
      </w:tr>
      <w:tr>
        <w:tc>
          <w:tcPr>
            <w:tcW w:w="1600" w:type="dxa"/>
          </w:tcPr>
          <w:p>
            <w:pPr>
              <w:pStyle w:val="BangChu"/>
            </w:pPr>
            <w:r>
              <w:rPr>
                <w:rFonts w:ascii="Times New Roman" w:hAnsi="Times New Roman" w:cs="Times New Roman"/>
                <w:shd w:val="clear" w:color="auto" w:fill="DEEAF6"/>
              </w:rPr>
              <w:t xml:space="preserve">Năng lực AI</w:t>
            </w:r>
          </w:p>
        </w:tc>
        <w:tc>
          <w:tcPr>
            <w:tcW w:w="1300" w:type="dxa"/>
          </w:tcPr>
          <w:p>
            <w:pPr>
              <w:pStyle w:val="BangChu"/>
            </w:pPr>
            <w:r>
              <w:rPr>
                <w:rFonts w:ascii="Times New Roman" w:hAnsi="Times New Roman" w:cs="Times New Roman"/>
                <w:shd w:val="clear" w:color="auto" w:fill="DEEAF6"/>
              </w:rPr>
              <w:t xml:space="preserve">NL AI – NLd</w:t>
            </w:r>
          </w:p>
        </w:tc>
        <w:tc>
          <w:tcPr>
            <w:tcW w:w="3054" w:type="dxa"/>
          </w:tcPr>
          <w:p>
            <w:pPr>
              <w:pStyle w:val="BangChu"/>
            </w:pPr>
            <w:r>
              <w:rPr>
                <w:rFonts w:ascii="Times New Roman" w:hAnsi="Times New Roman" w:cs="Times New Roman"/>
                <w:shd w:val="clear" w:color="auto" w:fill="DEEAF6"/>
              </w:rPr>
              <w:t xml:space="preserve">HS biết kiểm tra, đánh giá thông tin do AI cung cấp trước khi sử dụng.</w:t>
            </w:r>
          </w:p>
        </w:tc>
        <w:tc>
          <w:tcPr>
            <w:tcW w:w="1500" w:type="dxa"/>
          </w:tcPr>
          <w:p>
            <w:pPr>
              <w:pStyle w:val="BangChu"/>
            </w:pPr>
            <w:r>
              <w:rPr>
                <w:rFonts w:ascii="Times New Roman" w:hAnsi="Times New Roman" w:cs="Times New Roman"/>
                <w:shd w:val="clear" w:color="auto" w:fill="DEEAF6"/>
              </w:rPr>
              <w:t xml:space="preserve">HĐ III – tiết 2</w:t>
            </w:r>
          </w:p>
        </w:tc>
        <w:tc>
          <w:tcPr>
            <w:tcW w:w="1900" w:type="dxa"/>
          </w:tcPr>
          <w:p>
            <w:pPr>
              <w:pStyle w:val="BangChu"/>
            </w:pPr>
            <w:r>
              <w:rPr>
                <w:rFonts w:ascii="Times New Roman" w:hAnsi="Times New Roman" w:cs="Times New Roman"/>
                <w:shd w:val="clear" w:color="auto" w:fill="DEEAF6"/>
              </w:rPr>
              <w:t xml:space="preserve">Nhận định giữ/sửa/loại bỏ kèm căn cứ</w:t>
            </w:r>
          </w:p>
        </w:tc>
      </w:tr>
    </w:tbl>
    <w:sectPr>
      <w:pgSz w:w="11906" w:h="16838"/>
      <w:pgMar w:top="1134" w:right="850" w:bottom="1134" w:left="1701" w:header="567" w:footer="567" w:gutter="0"/>
    </w:sectPr>
  </w:body>
</w:document>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284" w:hanging="284"/>
      </w:pPr>
      <w:rPr>
        <w:rFonts w:ascii="Times New Roman" w:hAnsi="Times New Roman" w:eastAsia="Times New Roman" w:cs="Times New Roman"/>
      </w:rPr>
    </w:lvl>
    <w:lvl w:ilvl="1">
      <w:start w:val="1"/>
      <w:numFmt w:val="bullet"/>
      <w:lvlText w:val="+"/>
      <w:lvlJc w:val="left"/>
      <w:pPr>
        <w:ind w:left="567" w:hanging="283"/>
      </w:pPr>
      <w:rPr>
        <w:rFonts w:ascii="Times New Roman" w:hAnsi="Times New Roman" w:eastAsia="Times New Roman" w:cs="Times New Roman"/>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m:mathPr>
    <m:mathFont m:val="Cambria Math"/>
  </m:math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m="http://schemas.openxmlformats.org/officeDocument/2006/math">
  <w:docDefaults>
    <w:rPrDefault>
      <w:rPr>
        <w:rFonts w:ascii="Times New Roman" w:hAnsi="Times New Roman" w:eastAsia="Times New Roman" w:cs="Times New Roman"/>
        <w:color w:val="000000"/>
        <w:sz w:val="26"/>
        <w:szCs w:val="26"/>
        <w:lang w:val="vi-VN"/>
      </w:rPr>
    </w:rPrDefault>
    <w:pPrDefault>
      <w:pPr>
        <w:spacing w:before="0" w:after="60" w:line="276" w:lineRule="auto"/>
        <w:jc w:val="both"/>
      </w:pPr>
    </w:pPrDefault>
  </w:docDefaults>
  <w:style w:type="paragraph" w:styleId="Normal" w:default="1">
    <w:name w:val="Normal"/>
    <w:qFormat/>
    <w:pPr/>
    <w:rPr/>
  </w:style>
  <w:style w:type="paragraph" w:styleId="TieuDeMon">
    <w:name w:val="Tieu de mon"/>
    <w:basedOn w:val="Normal"/>
    <w:qFormat/>
    <w:pPr>
      <w:jc w:val="center"/>
      <w:spacing w:after="60"/>
    </w:pPr>
    <w:rPr>
      <w:b/>
    </w:rPr>
  </w:style>
  <w:style w:type="paragraph" w:styleId="TenBai">
    <w:name w:val="Ten bai"/>
    <w:basedOn w:val="Normal"/>
    <w:qFormat/>
    <w:pPr>
      <w:jc w:val="center"/>
      <w:spacing w:before="60" w:after="120"/>
    </w:pPr>
    <w:rPr>
      <w:b/>
      <w:caps/>
      <w:sz w:val="28"/>
      <w:szCs w:val="28"/>
    </w:rPr>
  </w:style>
  <w:style w:type="paragraph" w:styleId="Muc1">
    <w:name w:val="Muc lon"/>
    <w:basedOn w:val="Normal"/>
    <w:qFormat/>
    <w:pPr>
      <w:keepNext/>
      <w:spacing w:before="120" w:after="60"/>
      <w:jc w:val="left"/>
    </w:pPr>
    <w:rPr>
      <w:b/>
      <w:caps/>
    </w:rPr>
  </w:style>
  <w:style w:type="paragraph" w:styleId="Muc2">
    <w:name w:val="Muc con"/>
    <w:basedOn w:val="Normal"/>
    <w:qFormat/>
    <w:pPr>
      <w:keepNext/>
      <w:spacing w:before="60" w:after="60"/>
      <w:jc w:val="left"/>
    </w:pPr>
    <w:rPr>
      <w:b/>
    </w:rPr>
  </w:style>
  <w:style w:type="paragraph" w:styleId="TenHoatDong">
    <w:name w:val="Ten hoat dong"/>
    <w:basedOn w:val="Normal"/>
    <w:qFormat/>
    <w:pPr>
      <w:keepNext/>
      <w:spacing w:before="120" w:after="60"/>
      <w:jc w:val="left"/>
    </w:pPr>
    <w:rPr>
      <w:b/>
    </w:rPr>
  </w:style>
  <w:style w:type="paragraph" w:styleId="ListBullet">
    <w:name w:val="List Bullet"/>
    <w:basedOn w:val="Normal"/>
    <w:qFormat/>
    <w:pPr>
      <w:numPr>
        <w:ilvl w:val="0"/>
        <w:numId w:val="1"/>
      </w:numPr>
      <w:ind w:left="284" w:hanging="284"/>
    </w:pPr>
    <w:rPr/>
  </w:style>
  <w:style w:type="paragraph" w:styleId="ListBullet2">
    <w:name w:val="List Bullet 2"/>
    <w:basedOn w:val="Normal"/>
    <w:qFormat/>
    <w:pPr>
      <w:numPr>
        <w:ilvl w:val="1"/>
        <w:numId w:val="1"/>
      </w:numPr>
      <w:ind w:left="567" w:hanging="283"/>
    </w:pPr>
    <w:rPr/>
  </w:style>
  <w:style w:type="paragraph" w:styleId="BangChu">
    <w:name w:val="Chu trong bang"/>
    <w:basedOn w:val="Normal"/>
    <w:qFormat/>
    <w:pPr>
      <w:spacing w:before="20" w:after="20" w:line="240" w:lineRule="auto"/>
      <w:jc w:val="left"/>
    </w:pPr>
    <w:rPr>
      <w:sz w:val="24"/>
      <w:szCs w:val="24"/>
    </w:rPr>
  </w:style>
  <w:style w:type="paragraph" w:styleId="BangTieuDe">
    <w:name w:val="Tieu de bang"/>
    <w:basedOn w:val="Normal"/>
    <w:qFormat/>
    <w:pPr>
      <w:spacing w:before="20" w:after="20" w:line="240" w:lineRule="auto"/>
      <w:jc w:val="center"/>
    </w:pPr>
    <w:rPr>
      <w:b/>
      <w:sz w:val="24"/>
      <w:szCs w:val="24"/>
    </w:rPr>
  </w:style>
  <w:style w:type="table" w:styleId="BangKeKhung">
    <w:name w:val="Bang ke khung"/>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