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 xml:space="preserve">{#cheDoMoi}</w:t>
      </w:r>
    </w:p>
    <w:p>
      <w:pPr>
        <w:pStyle w:val="TieuDeMon"/>
      </w:pPr>
      <w:r>
        <w:t xml:space="preserve">MÔN {monHoa} – LỚP {lop}</w:t>
      </w:r>
    </w:p>
    <w:p>
      <w:pPr>
        <w:pStyle w:val="TenBai"/>
      </w:pPr>
      <w:r>
        <w:t xml:space="preserve">{tenBai} ({soTiet} TIẾT)</w:t>
      </w:r>
    </w:p>
    <w:p>
      <w:r>
        <w:t>{@phuongAn}</w:t>
      </w:r>
    </w:p>
    <w:p>
      <w:pPr>
        <w:pStyle w:val="Muc1"/>
      </w:pPr>
      <w:r>
        <w:t xml:space="preserve">I. MỤC TIÊU</w:t>
      </w:r>
    </w:p>
    <w:p>
      <w:pPr>
        <w:pStyle w:val="Muc2"/>
      </w:pPr>
      <w:r>
        <w:t xml:space="preserve">1. Kiến thức, kĩ năng</w:t>
      </w:r>
    </w:p>
    <w:p>
      <w:r>
        <w:t>{@kienThuc}</w:t>
      </w:r>
    </w:p>
    <w:p>
      <w:pPr>
        <w:pStyle w:val="Muc2"/>
      </w:pPr>
      <w:r>
        <w:t xml:space="preserve">2. Năng lực</w:t>
      </w:r>
    </w:p>
    <w:p>
      <w:r>
        <w:t>{@nangLuc}</w:t>
      </w:r>
    </w:p>
    <w:p>
      <w:pPr>
        <w:pStyle w:val="Muc2"/>
      </w:pPr>
      <w:r>
        <w:t xml:space="preserve">3. Phẩm chất</w:t>
      </w:r>
    </w:p>
    <w:p>
      <w:r>
        <w:t>{@phamChat}</w:t>
      </w:r>
    </w:p>
    <w:p>
      <w:pPr>
        <w:pStyle w:val="Muc1"/>
      </w:pPr>
      <w:r>
        <w:t xml:space="preserve">II. THIẾT BỊ DẠY HỌC VÀ HỌC LIỆU</w:t>
      </w:r>
    </w:p>
    <w:p>
      <w:r>
        <w:t>{@thietBi}</w:t>
      </w:r>
    </w:p>
    <w:p>
      <w:pPr>
        <w:pStyle w:val="Muc1"/>
      </w:pPr>
      <w:r>
        <w:t xml:space="preserve">III. TIẾN TRÌNH DẠY HỌC</w:t>
      </w:r>
    </w:p>
    <w:p>
      <w:r>
        <w:t xml:space="preserve">{#coGd1}</w:t>
      </w:r>
    </w:p>
    <w:p>
      <w:pPr>
        <w:pStyle w:val="Muc2"/>
      </w:pPr>
      <w:r>
        <w:t xml:space="preserve">GIAI ĐOẠN 1: TỰ HỌC Ở NHÀ TRƯỚC TIẾT HỌC</w:t>
      </w:r>
    </w:p>
    <w:p>
      <w:r>
        <w:t>{@gd1}</w:t>
      </w:r>
    </w:p>
    <w:p>
      <w:r>
        <w:t xml:space="preserve">{/coGd1}</w:t>
      </w:r>
    </w:p>
    <w:p>
      <w:r>
        <w:t xml:space="preserve">{#coGd2}</w:t>
      </w:r>
    </w:p>
    <w:p>
      <w:pPr>
        <w:pStyle w:val="Muc2"/>
      </w:pPr>
      <w:r>
        <w:t xml:space="preserve">GIAI ĐOẠN 2: HOẠT ĐỘNG TRÊN LỚP</w:t>
      </w:r>
    </w:p>
    <w:p>
      <w:r>
        <w:t xml:space="preserve">{/coGd2}</w:t>
      </w:r>
    </w:p>
    <w:p>
      <w:r>
        <w:t>{@tienTrinh}</w:t>
      </w:r>
    </w:p>
    <w:p>
      <w:r>
        <w:t xml:space="preserve">{#coGd3}</w:t>
      </w:r>
    </w:p>
    <w:p>
      <w:pPr>
        <w:pStyle w:val="Muc2"/>
      </w:pPr>
      <w:r>
        <w:t xml:space="preserve">GIAI ĐOẠN 3: KIỂM SOÁT, ĐÁNH GIÁ VÀ ĐIỀU CHỈNH SAU GIỜ HỌC</w:t>
      </w:r>
    </w:p>
    <w:p>
      <w:r>
        <w:t>{@gd3}</w:t>
      </w:r>
    </w:p>
    <w:p>
      <w:r>
        <w:t xml:space="preserve">{/coGd3}</w:t>
      </w:r>
    </w:p>
    <w:p>
      <w:r>
        <w:t xml:space="preserve">{/cheDoMoi}</w:t>
      </w:r>
    </w:p>
    <w:p>
      <w:r>
        <w:t xml:space="preserve">{#cheDoCu}</w:t>
      </w:r>
    </w:p>
    <w:p>
      <w:r>
        <w:t>{@noiDungCu}</w:t>
      </w:r>
    </w:p>
    <w:p>
      <w:r>
        <w:t xml:space="preserve">{/cheDoCu}</w:t>
      </w:r>
    </w:p>
    <w:p>
      <w:r>
        <w:t xml:space="preserve">{#coPhuLuc}</w:t>
      </w:r>
    </w:p>
    <w:p>
      <w:pPr>
        <w:pStyle w:val="Muc1"/>
      </w:pPr>
      <w:r>
        <w:t xml:space="preserve">{soPhuLuc}. PHỤ LỤC ĐÁNH GIÁ SẢN PHẨM</w:t>
      </w:r>
    </w:p>
    <w:p>
      <w:r>
        <w:t>{@phuLuc}</w:t>
      </w:r>
    </w:p>
    <w:p>
      <w:r>
        <w:t xml:space="preserve">{/coPhuLuc}</w:t>
      </w:r>
    </w:p>
    <w:p>
      <w:r>
        <w:t xml:space="preserve">{#coMaTran}</w:t>
      </w:r>
    </w:p>
    <w:p>
      <w:pPr>
        <w:pStyle w:val="Muc1"/>
      </w:pPr>
      <w:r>
        <w:t xml:space="preserve">{soMaTran}. MA TRẬN TÍCH HỢP {tenMaTran}{#coAi} VÀ NĂNG LỰC AI{/coAi}</w:t>
      </w:r>
    </w:p>
    <w:p>
      <w:r>
        <w:t>{@maTran}</w:t>
      </w:r>
    </w:p>
    <w:p>
      <w:r>
        <w:t xml:space="preserve">{/coMaTran}</w:t>
      </w:r>
    </w:p>
    <w:p>
      <w:r>
        <w:t xml:space="preserve">{#coTiengAnh}</w:t>
      </w:r>
    </w:p>
    <w:p>
      <w:pPr>
        <w:pStyle w:val="Muc1"/>
      </w:pPr>
      <w:r>
        <w:t xml:space="preserve">{soTiengAnh}. PHỤ LỤC TIẾNG ANH (ENGLISH APPENDIX)</w:t>
      </w:r>
    </w:p>
    <w:p>
      <w:r>
        <w:t>{@tiengAnh}</w:t>
      </w:r>
    </w:p>
    <w:p>
      <w:r>
        <w:t xml:space="preserve">{/coTiengAnh}</w:t>
      </w:r>
    </w:p>
    <w:sectPr>
      <w:pgSz w:w="11906" w:h="16838"/>
      <w:pgMar w:top="1134" w:right="850" w:bottom="1134" w:left="1701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hybridMultilevel"/>
    <w:lvl w:ilvl="0">
      <w:start w:val="1"/>
      <w:numFmt w:val="bullet"/>
      <w:lvlText w:val="-"/>
      <w:lvlJc w:val="left"/>
      <w:pPr>
        <w:ind w:left="284" w:hanging="284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+"/>
      <w:lvlJc w:val="left"/>
      <w:pPr>
        <w:ind w:left="567" w:hanging="283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efaultTabStop w:val="720"/>
  <m:mathPr>
    <m:mathFont m:val="Cambria Math"/>
  </m:math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Times New Roman" w:hAnsi="Times New Roman" w:eastAsia="Times New Roman" w:cs="Times New Roman"/>
        <w:color w:val="000000"/>
        <w:sz w:val="26"/>
        <w:szCs w:val="26"/>
        <w:lang w:val="vi-VN"/>
      </w:rPr>
    </w:rPrDefault>
    <w:pPrDefault>
      <w:pPr>
        <w:spacing w:before="0" w:after="60" w:line="276" w:lineRule="auto"/>
        <w:jc w:val="both"/>
      </w:pPr>
    </w:pPrDefault>
  </w:docDefaults>
  <w:style w:type="paragraph" w:styleId="Normal" w:default="1">
    <w:name w:val="Normal"/>
    <w:qFormat/>
    <w:pPr/>
    <w:rPr/>
  </w:style>
  <w:style w:type="paragraph" w:styleId="TieuDeMon">
    <w:name w:val="Tieu de mon"/>
    <w:basedOn w:val="Normal"/>
    <w:qFormat/>
    <w:pPr>
      <w:jc w:val="center"/>
      <w:spacing w:after="60"/>
    </w:pPr>
    <w:rPr>
      <w:b/>
    </w:rPr>
  </w:style>
  <w:style w:type="paragraph" w:styleId="TenBai">
    <w:name w:val="Ten bai"/>
    <w:basedOn w:val="Normal"/>
    <w:qFormat/>
    <w:pPr>
      <w:jc w:val="center"/>
      <w:spacing w:before="60" w:after="120"/>
    </w:pPr>
    <w:rPr>
      <w:b/>
      <w:caps/>
      <w:sz w:val="28"/>
      <w:szCs w:val="28"/>
    </w:rPr>
  </w:style>
  <w:style w:type="paragraph" w:styleId="Muc1">
    <w:name w:val="Muc lon"/>
    <w:basedOn w:val="Normal"/>
    <w:qFormat/>
    <w:pPr>
      <w:keepNext/>
      <w:spacing w:before="120" w:after="60"/>
      <w:jc w:val="left"/>
    </w:pPr>
    <w:rPr>
      <w:b/>
      <w:caps/>
    </w:rPr>
  </w:style>
  <w:style w:type="paragraph" w:styleId="Muc2">
    <w:name w:val="Muc con"/>
    <w:basedOn w:val="Normal"/>
    <w:qFormat/>
    <w:pPr>
      <w:keepNext/>
      <w:spacing w:before="60" w:after="60"/>
      <w:jc w:val="left"/>
    </w:pPr>
    <w:rPr>
      <w:b/>
    </w:rPr>
  </w:style>
  <w:style w:type="paragraph" w:styleId="TenHoatDong">
    <w:name w:val="Ten hoat dong"/>
    <w:basedOn w:val="Normal"/>
    <w:qFormat/>
    <w:pPr>
      <w:keepNext/>
      <w:spacing w:before="120" w:after="60"/>
      <w:jc w:val="left"/>
    </w:pPr>
    <w:rPr>
      <w:b/>
    </w:rPr>
  </w:style>
  <w:style w:type="paragraph" w:styleId="ListBullet">
    <w:name w:val="List Bullet"/>
    <w:basedOn w:val="Normal"/>
    <w:qFormat/>
    <w:pPr>
      <w:numPr>
        <w:ilvl w:val="0"/>
        <w:numId w:val="1"/>
      </w:numPr>
      <w:ind w:left="284" w:hanging="284"/>
    </w:pPr>
    <w:rPr/>
  </w:style>
  <w:style w:type="paragraph" w:styleId="ListBullet2">
    <w:name w:val="List Bullet 2"/>
    <w:basedOn w:val="Normal"/>
    <w:qFormat/>
    <w:pPr>
      <w:numPr>
        <w:ilvl w:val="1"/>
        <w:numId w:val="1"/>
      </w:numPr>
      <w:ind w:left="567" w:hanging="283"/>
    </w:pPr>
    <w:rPr/>
  </w:style>
  <w:style w:type="paragraph" w:styleId="BangChu">
    <w:name w:val="Chu trong bang"/>
    <w:basedOn w:val="Normal"/>
    <w:qFormat/>
    <w:pPr>
      <w:spacing w:before="20" w:after="20" w:line="240" w:lineRule="auto"/>
      <w:jc w:val="left"/>
    </w:pPr>
    <w:rPr>
      <w:sz w:val="24"/>
      <w:szCs w:val="24"/>
    </w:rPr>
  </w:style>
  <w:style w:type="paragraph" w:styleId="BangTieuDe">
    <w:name w:val="Tieu de bang"/>
    <w:basedOn w:val="Normal"/>
    <w:qFormat/>
    <w:pPr>
      <w:spacing w:before="20" w:after="20" w:line="240" w:lineRule="auto"/>
      <w:jc w:val="center"/>
    </w:pPr>
    <w:rPr>
      <w:b/>
      <w:sz w:val="24"/>
      <w:szCs w:val="24"/>
    </w:rPr>
  </w:style>
  <w:style w:type="table" w:styleId="BangKeKhung">
    <w:name w:val="Bang ke khung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