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2026-10-17 15:43</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2026-10-17 15:43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&gt; **Đã ghi trong `study_meta.json đến gate_params.G0`** — PI chốt lúc 2026-10-14T19:17:12+07:00 (vai PI; dấu vân tay lúc chốt 4678a3407d3ccd57). Khối này CHỈ ĐỌC; khung bên dưới chỉ dùng khi soạn lần đầu.</w:t>
      </w:r>
    </w:p>
    <w:p>
      <w:r>
        <w:rPr>
          <w:rFonts w:ascii="Times New Roman" w:hAnsi="Times New Roman" w:eastAsia="Times New Roman"/>
          <w:sz w:val="26"/>
        </w:rPr>
        <w:t>&gt;</w:t>
      </w:r>
    </w:p>
    <w:p>
      <w:r>
        <w:rPr>
          <w:rFonts w:ascii="Times New Roman" w:hAnsi="Times New Roman" w:eastAsia="Times New Roman"/>
          <w:sz w:val="26"/>
        </w:rPr>
        <w:t>&gt; - **P —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&gt; - **I/E — Can thiệp/phơi nhiễm:** Không có can thiệp — nghiên cứu quan sát. Phơi nhiễm trung tâm của Mục tiêu 2 là thời gian chờ khám đo theo mốc HIS/eHospital, báo hiệu ứng theo mỗi 15 phút chờ thêm (mục 4.6.3 đề cương)</w:t>
      </w:r>
    </w:p>
    <w:p>
      <w:r>
        <w:rPr>
          <w:rFonts w:ascii="Times New Roman" w:hAnsi="Times New Roman" w:eastAsia="Times New Roman"/>
          <w:sz w:val="26"/>
        </w:rPr>
        <w:t>&gt; - **C — So sánh:** Không có nhóm so sánh ngoài — thiết kế mô tả cắt ngang có phân tích; Mục tiêu 2 so sánh giữa các mức phơi nhiễm trong cùng một mẫu</w:t>
      </w:r>
    </w:p>
    <w:p>
      <w:r>
        <w:rPr>
          <w:rFonts w:ascii="Times New Roman" w:hAnsi="Times New Roman" w:eastAsia="Times New Roman"/>
          <w:sz w:val="26"/>
        </w:rPr>
        <w:t>&gt; - **O — Kết cục chính:** G1 — mức hài lòng chung, hỏi trực tiếp (biến SHLNBChung_TrucTiep)</w:t>
      </w:r>
    </w:p>
    <w:p>
      <w:r>
        <w:rPr>
          <w:rFonts w:ascii="Times New Roman" w:hAnsi="Times New Roman" w:eastAsia="Times New Roman"/>
          <w:sz w:val="26"/>
        </w:rPr>
        <w:t>&gt; - **Thang/công cụ đo kết cục chính:** Thang thứ hạng Likert 5 mức (1 = Rất không hài lòng ... 5 = Rất hài lòng); phân tích chính bằng hồi quy logistic thứ tự proportional odds, báo tỷ số chênh chung hiệu chỉnh kèm KTC 95%</w:t>
      </w:r>
    </w:p>
    <w:p>
      <w:r>
        <w:rPr>
          <w:rFonts w:ascii="Times New Roman" w:hAnsi="Times New Roman" w:eastAsia="Times New Roman"/>
          <w:sz w:val="26"/>
        </w:rPr>
        <w:t>&gt; - **Thời điểm đo:** Đo một lần, ngay sau khi người bệnh cơ bản hoàn thành quy trình khám trong cùng lần khám</w:t>
      </w:r>
    </w:p>
    <w:p>
      <w:r>
        <w:rPr>
          <w:rFonts w:ascii="Times New Roman" w:hAnsi="Times New Roman" w:eastAsia="Times New Roman"/>
          <w:sz w:val="26"/>
        </w:rPr>
        <w:t>&gt; - **Loại câu hỏi:** descriptive</w:t>
      </w:r>
    </w:p>
    <w:p>
      <w:r>
        <w:rPr>
          <w:rFonts w:ascii="Times New Roman" w:hAnsi="Times New Roman" w:eastAsia="Times New Roman"/>
          <w:sz w:val="26"/>
        </w:rPr>
        <w:t>&gt; - **Loại kiểm định:** descriptive</w:t>
      </w:r>
    </w:p>
    <w:p>
      <w:r>
        <w:rPr>
          <w:rFonts w:ascii="Times New Roman" w:hAnsi="Times New Roman" w:eastAsia="Times New Roman"/>
          <w:sz w:val="26"/>
        </w:rPr>
        <w:t>&gt; - **H0:** Ở người bệnh ngoại trú Khoa C1a, sau hiệu chỉnh các biến gây nhiễu đã khoá theo DAG (SAP §5), thời gian chờ khám theo mốc HIS (mỗi 15 phút) không liên quan với mức hài lòng chung G1: OR chung = 1.</w:t>
      </w:r>
    </w:p>
    <w:p>
      <w:r>
        <w:rPr>
          <w:rFonts w:ascii="Times New Roman" w:hAnsi="Times New Roman" w:eastAsia="Times New Roman"/>
          <w:sz w:val="26"/>
        </w:rPr>
        <w:t>&gt; - **H1:** OR chung khác 1 (kiểm định hai phía, alpha = 0,05).</w:t>
      </w:r>
    </w:p>
    <w:p>
      <w:r>
        <w:rPr>
          <w:rFonts w:ascii="Times New Roman" w:hAnsi="Times New Roman" w:eastAsia="Times New Roman"/>
          <w:sz w:val="26"/>
        </w:rPr>
        <w:t>&gt; - **Chiều kỳ vọng:** Chờ lâu hơn liên quan với G1 thấp hơn: OR chung cho mức G1 cao hơn, mỗi 15 phút chờ thêm, &lt; 1 (Quyen 2021, PMID 34017606 — ngoại trú Việt Nam, bằng chứng gián tiếp).</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Satisfaction"[Mesh] OR satisf*[tiab] OR "patient experience"[tiab]) AND ("Outpatients"[Mesh] OR "Ambulatory Care"[Mesh] OR outpatient*[tiab] OR ambulatory[tiab]) AND ("Vietnam"[Mesh] OR vietnam*[tiab] OR "viet nam"[tiab])`</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TRUNG BÌNH — có 1 SR/MA (theo số hit của bộ lọc, CHƯA sàng lọc mức liên quan)</w:t>
      </w:r>
    </w:p>
    <w:p>
      <w:r>
        <w:rPr>
          <w:rFonts w:ascii="Times New Roman" w:hAnsi="Times New Roman" w:eastAsia="Times New Roman"/>
          <w:sz w:val="26"/>
        </w:rPr>
        <w:t xml:space="preserve"> đến Có thể cập nhật SR/MA hiện có hoặc nghiên cứu quần thể cụ thể | [Lưu ý]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r>
        <w:rPr>
          <w:rFonts w:ascii="Times New Roman" w:hAnsi="Times New Roman" w:eastAsia="Times New Roman"/>
          <w:sz w:val="26"/>
        </w:rPr>
        <w:t xml:space="preserve">  Sau sàng lọc (G0-T3):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1 | RCT: 1 | Guideline: 0 | Quan sát: 15</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 xml:space="preserve">  - Có 3 nghiên cứu đang/sắp tuyển trên ClinicalTrials.gov — cần đối chiếu để tránh trùng lặp (xem §3.6)</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trong phạm vi đã tra (lượt tìm nhắm đúng 2026-10-17): gắn hài lòng với thời gian chờ lấy từ mốc HIS (thời gian chờ từ HIS đơn thuần đã có — PMID 28690831; PMID 29915440) và ICC theo bàn khám trong một khoa (đa mức cấp cơ sở y tế/tỉnh đã có — PMID 34017606); điều kiện hội đồng (DP-G0-2) ĐÃ THOẢ: doi:10.55401/y8fmp830 thu thời gian chờ bằng phỏng vấn trực tiếp qua bộ câu hỏi tự soạn, không lấy từ HIS (đọc toàn văn mục 2.2 ngày 2026-10-17).</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2026-10-17)</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Satisfaction"[Mesh] OR satisf*[tiab] OR "patient experience"[tiab]) AND ("Outpatients"[Mesh] OR "Ambulatory Care"[Mesh] OR outpatient*[tiab] OR ambulatory[tiab]) AND ("Vietnam"[Mesh] OR vietnam*[tiab] OR "viet nam"[tiab])`;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cập nhật 2026-10-14 sau lượt chạy lại G0 với chuỗi PubMed mới (BD-G0-T2 việc 4): sàng 8 PMID mới của nền, chuyển 40623792 sang nguồn bổ sung, thêm 2 bài mốc gián tiếp — Claude soạn trực tiếp, chưa qua đánh giá chéo; cập nhật 2026-10-17 theo biên bản DP-G0-2 (G0-TB-20261017T100650-0c046ac2): thêm 5 nguồn bổ sung từ lượt tìm nhắm đúng — Claude soạn trực tiếp, chưa qua đánh giá chéo; cập nhật 2026-10-17 theo biên bản G0-DG-20261017T100649-43a39c66 (RQ2–RQ5, RQ8): sàng nhánh KHÔNG lọc, sửa câu tự mâu thuẫn, ghi chú mâu thuẫn nội tại doi:10.52163/yhc.v64i6.841, thêm mức bằng chứng sau sàng lọc — Claude soạn trực tiếp, chưa qua đánh giá chéo` ngày 2026-10-17 (đọc tiêu đề + tóm tắt PubMed (connector PubMed, 2026-10-10) — chưa đọc toàn văn; 9 DOI trong nước (bổ sung 2026-10-11): đọc tiêu đề + tóm tắt Crossref — chưa đọc toàn văn; 8 PMID nền mới (2026-10-14): đọc tiêu đề + tóm tắt Europe PMC — chưa đọc toàn văn; 5 nguồn bổ sung 2026-10-17 (lượt tìm nhắm đúng, §7 G0_TIM_BO_SUNG_PRISMA_S): đọc tiêu đề + tóm tắt; PMID 32244937 đọc toàn văn PMC (CC BY 4.0); doi:10.55401/y8fmp830 đọc toàn văn mục 2.2 ngày 2026-10-17 qua Chrome của bác sĩ theo yêu cầu trực tiếp — tạp chí không công bố chính sách bản quyền/AI, áp uỷ quyền thường trực 2026-10-04; không lưu bản sao; nhánh KHÔNG lọc (13 PMID bộ lọc đã loại + 2 bản ghi vượt trần) sàng 2026-10-17: đọc tiêu đề + tóm tắt PubMed qua connector).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26683779 | Quan sát hồi cứu: khảo sát trải nghiệm gửi thư liên kết dữ liệu bệnh án điện tử, một tổ chức ngoại trú đa chuyên khoa ở Bắc California (2010–2014) | gián tiếp | So sánh thời gian chờ người bệnh tự báo, thời gian chờ ghi trong bệnh án điện tử và mức hài lòng với thời gian chờ theo chủng tộc/sắc tộc — cùng lĩnh vực thời gian chờ, khác bối cảnh (Mỹ). | — |</w:t>
      </w:r>
    </w:p>
    <w:p>
      <w:r>
        <w:rPr>
          <w:rFonts w:ascii="Times New Roman" w:hAnsi="Times New Roman" w:eastAsia="Times New Roman"/>
          <w:sz w:val="26"/>
        </w:rPr>
        <w:t>| 36613075 | Cắt ngang, 3 trạm y tế xã tỉnh Tuyên Quang (n=100) | gián tiếp | Hài lòng của người dân với cơ sở vật chất, chuyên môn và thái độ nhân viên trạm y tế xã đối với người bệnh ngoại trú sau chương trình nâng cao năng lực — cùng chủ đề, khác tuyến (xã).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16307633 | Khảo sát cắt ngang, 11 trung tâm y tế cộng đồng tại Mỹ (n=2715) | không liên quan | Người nhập cư gốc Hoa và Việt hạn chế tiếng Anh: so sánh giao tiếp và đánh giá lượt khám khi có phiên dịch với khi bác sĩ nói cùng ngôn ngữ. | Khác quần thể và bối cảnh — rào cản ngôn ngữ của người nhập cư tại Mỹ không áp dụng cho đề tài. |</w:t>
      </w:r>
    </w:p>
    <w:p>
      <w:r>
        <w:rPr>
          <w:rFonts w:ascii="Times New Roman" w:hAnsi="Times New Roman" w:eastAsia="Times New Roman"/>
          <w:sz w:val="26"/>
        </w:rPr>
        <w:t>| 22336833 | Tổng quan hệ thống Cochrane (2012) | không liên quan | Hiệu quả của chi trả theo kết quả thực hiện lên cung ứng dịch vụ và kết cục sức khoẻ ở nước thu nhập thấp–trung bình. | Khác chủ đề — cơ chế tài chính cho cơ sở/nhân viên y tế, không phải khảo sát hài lòng người bệnh. |</w:t>
      </w:r>
    </w:p>
    <w:p>
      <w:r>
        <w:rPr>
          <w:rFonts w:ascii="Times New Roman" w:hAnsi="Times New Roman" w:eastAsia="Times New Roman"/>
          <w:sz w:val="26"/>
        </w:rPr>
        <w:t>| 29605829 | Cắt ngang có nhóm so sánh, 4 phòng khám ngoại trú TP.HCM (n=180) | không liên quan | Người sống với HIV được chăm sóc tại nhà có điểm chất lượng sống WHOQOL-BREF cao hơn. | Khác kết cục — chất lượng sống, không phải hài lòng với dịch vụ khám. |</w:t>
      </w:r>
    </w:p>
    <w:p>
      <w:r>
        <w:rPr>
          <w:rFonts w:ascii="Times New Roman" w:hAnsi="Times New Roman" w:eastAsia="Times New Roman"/>
          <w:sz w:val="26"/>
        </w:rPr>
        <w:t>| 29980547 | Thử nghiệm ngẫu nhiên thí điểm, mù người tham gia và người đánh giá (n=48) | không liên quan | Vật lý trị liệu thích ứng văn hoá cho đau cơ xương khớp mạn ở người tự nhận là Mandaean, Assyria hoặc Việt. | Khác chủ đề — can thiệp vật lý trị liệu, không phải hài lòng với dịch vụ khám ngoại trú. |</w:t>
      </w:r>
    </w:p>
    <w:p>
      <w:r>
        <w:rPr>
          <w:rFonts w:ascii="Times New Roman" w:hAnsi="Times New Roman" w:eastAsia="Times New Roman"/>
          <w:sz w:val="26"/>
        </w:rPr>
        <w:t>| 33342367 | Cắt ngang, 3 cơ sở điều trị methadone TP.HCM (n=450) | không liên quan | Mức tuân thủ điều trị methadone và yếu tố liên quan ở người bệnh ngoại trú. | Khác chủ đề — tuân thủ điều trị, không phải hài lòng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 7612579 | Theo dõi tiến cứu một nhóm phẫu thuật (n=69, 1987–1990) | không liên quan | Kết quả dài hạn phẫu thuật Swenson điều trị bệnh Hirschsprung ở trẻ em Việt Nam. | Khác chủ đề — «out-patient» chỉ là lịch tái khám sau mổ.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&gt; Thêm/bớt nguồn bổ sung làm đổi dấu vân tay G0 suy ra xác nhận G0 cũ hết hiệu lực, PI chốt lại (G0-HUMAN-07). Bài lạc đề của nhánh KHÔNG lọc nằm ở khoá riêng, không đổi dấu.</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năm khía cạnh: hữu hình 64,9%, tin tưởng 70,1%, đáp ứng 62,3%, đảm bảo 80,1%, cảm thông 70,1%. Lưu ý: tóm tắt kết luận khía cạnh hữu hình thấp nhất trong khi chính số liệu cho khía cạnh đáp ứng thấp hơn — mâu thuẫn nội tại của nguồn; chỉ trích con số, không trích kết luận xếp hạng.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40623792 | Patient experience with cancer care in low- and middle-income Asian countries: a cross-sectional study of patients with advanced cancer (BMJ Glob Health, 2025)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PubMed · chuỗi G0 cũ «patient satisfaction outpatient department Vietnam hospital» · 2026-07-31 (không còn trong nền sau lượt chạy lại 2026-10-14) |</w:t>
      </w:r>
    </w:p>
    <w:p>
      <w:r>
        <w:rPr>
          <w:rFonts w:ascii="Times New Roman" w:hAnsi="Times New Roman" w:eastAsia="Times New Roman"/>
          <w:sz w:val="26"/>
        </w:rPr>
        <w:t>| 32946537 | Determinants of patient satisfaction: Lessons from large-scale inpatient interviews in Vietnam (PLoS One, 2020) | Cắt ngang toàn quốc, phỏng vấn người bệnh nội trú tại 69 bệnh viện công (n=10.143, 2017–2018) | gián tiếp | Người bệnh NỘI TRÚ lớn tuổi, nghèo, nữ, học vấn thấp và ở nông thôn báo mức hài lòng chung cao hơn — cùng nước, khác loại hình (nội trú).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40432693 | A Cross-Sectional Study of Patients Satisfaction With the Pharmacy Services at the 108 Military Central Hospital: Determinants and Implications (Health Sci Rep, 2025) | Cắt ngang (n=457, 8–10/2023): xây dựng bộ câu hỏi (Cronbach alpha, phân tích nhân tố khám phá) + hồi quy tuyến tính đa biến | gián tiếp | Bộ câu hỏi 22 mục, 4 nhân tố về hài lòng với dịch vụ dược tại BV TƯQĐ 108 — cùng loại hình bệnh viện quân y tuyến cuối, khác dịch vụ (dược).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32244937 | Outpatient Waiting Time at Vietnam Health Facilities: Policy Implications for Medical Examination Procedure (Healthcare (Basel), 2020) | Cắt ngang, phân tích số liệu thứ cấp khảo sát cơ sở y tế huyện/xã 2015 (6 tỉnh; 4.949 NB bệnh viện huyện, 1.724 NB trạm y tế) | gián tiếp | Thời gian chờ trung bình 32,58 phút ở bệnh viện huyện, 11,58 phút ở trạm y tế; thời gian chờ là thông tin người bệnh tự báo, không đối chiếu nguồn khách quan (toàn văn, CC BY 4.0) — cùng khảo sát với PMID 34017606. | G0_TIM_BO_SUNG_PRISMA_S §7 (lượt tìm nhắm đúng 2026-10-17, hội đồng G0 DP-G0-2) |</w:t>
      </w:r>
    </w:p>
    <w:p>
      <w:r>
        <w:rPr>
          <w:rFonts w:ascii="Times New Roman" w:hAnsi="Times New Roman" w:eastAsia="Times New Roman"/>
          <w:sz w:val="26"/>
        </w:rPr>
        <w:t>| 29915440 | Waiting time in the outpatient clinic at a national hospital in Vietnam (Nagoya J Med Sci, 2018) | Cắt ngang, số liệu từ cơ sở dữ liệu lâm sàng điện tử (BV Thống Nhất, 7.931 NB, 09/2016) | gián tiếp | Thời gian chờ toàn bộ trung bình 104,1 phút lấy từ cơ sở dữ liệu điện tử; tuổi cao, khoa nội, đăng ký sớm và xét nghiệm máu gắn với chờ lâu hơn; không đo hài lòng. | G0_TIM_BO_SUNG_PRISMA_S §7 (lượt tìm nhắm đúng 2026-10-17, hội đồng G0 DP-G0-2) |</w:t>
      </w:r>
    </w:p>
    <w:p>
      <w:r>
        <w:rPr>
          <w:rFonts w:ascii="Times New Roman" w:hAnsi="Times New Roman" w:eastAsia="Times New Roman"/>
          <w:sz w:val="26"/>
        </w:rPr>
        <w:t>| 10.52163/yhc.v67i2.4385 | Thực trạng thời gian chờ khám và xét nghiệm máu thường quy của người bệnh ngoại trú tại Bệnh viện Quân y 103 năm 2024 (Tạp chí Y học Cộng đồng, 2026) | Cắt ngang mô tả, 303 NB ngoại trú, số liệu trích từ hệ thống quản lý bệnh viện | gián tiếp | Thời gian chờ khám trung bình 19,0 phút, tổng thời gian khám 234,9 phút, lấy từ mốc của hệ thống quản lý bệnh viện; không đo hài lòng. | G0_TIM_BO_SUNG_PRISMA_S §7 (lượt tìm nhắm đúng 2026-10-17, hội đồng G0 DP-G0-2) |</w:t>
      </w:r>
    </w:p>
    <w:p>
      <w:r>
        <w:rPr>
          <w:rFonts w:ascii="Times New Roman" w:hAnsi="Times New Roman" w:eastAsia="Times New Roman"/>
          <w:sz w:val="26"/>
        </w:rPr>
        <w:t>| 10.54436/jns.2024.03.766 | Khảo sát thực trạng thời gian chờ khám bệnh tại Khoa Khám bệnh đa khoa – Bệnh viện Trung ương Quân đội 108 (Tạp chí Khoa học Điều dưỡng, 2024) | Cắt ngang mô tả, 800 NB (04–12/2022), số liệu từ phần mềm quản lý khám bệnh | gián tiếp | Toàn bộ quy trình khám trung bình 215,6 phút, chờ kết quả cận lâm sàng dài nhất; thời gian lấy từ phần mềm; không đo hài lòng. | G0_TIM_BO_SUNG_PRISMA_S §7 (lượt tìm nhắm đúng 2026-10-17, hội đồng G0 DP-G0-2) |</w:t>
      </w:r>
    </w:p>
    <w:p>
      <w:r>
        <w:rPr>
          <w:rFonts w:ascii="Times New Roman" w:hAnsi="Times New Roman" w:eastAsia="Times New Roman"/>
          <w:sz w:val="26"/>
        </w:rPr>
        <w:t>| 10.55401/y8fmp830 | Kết quả quản lý thời gian chờ khám bệnh, sự hài lòng của người bệnh ngoại trú và một số yếu tố liên quan tại Bệnh viện Lê Văn Việt (TP HCM) năm 2023 (Tạp chí Khoa học và Công nghệ, ĐH Nguyễn Tất Thành, 2025) | Cắt ngang, 255 NB ngoại trú, một bệnh viện | trực tiếp | Thời gian chờ theo 4 quy trình 26,3–174,8 phút; tỷ lệ hài lòng chung về thời gian chờ 53,7%; thời gian chờ thu bằng phỏng vấn trực tiếp mặt đối mặt qua bộ câu hỏi tự soạn (mục 2.2), KHÔNG lấy từ phần mềm/HIS — đọc toàn văn 2026-10-17. | G0_TIM_BO_SUNG_PRISMA_S §7 (lượt tìm nhắm đúng 2026-10-17, hội đồng G0 DP-G0-2) |</w:t>
      </w:r>
    </w:p>
    <w:p>
      <w:r>
        <w:rPr>
          <w:rFonts w:ascii="Times New Roman" w:hAnsi="Times New Roman" w:eastAsia="Times New Roman"/>
          <w:sz w:val="26"/>
        </w:rPr>
        <w:t>| 42582692 | Perceived Healthcare Service Quality of Patients in the Post COVID-19 Pandemic: A Cross-Sectional Study at a Public District Hospital in Vietnam (Health Sci Rep, 2026) | Cắt ngang, người bệnh ngoại trú một bệnh viện huyện công lập (n=190, 11/2022–06/2023), thang SERVPERF | trực tiếp | 75,3% đánh giá chất lượng dịch vụ «tốt»; Cronbach's alpha 0,96; tuổi, thu nhập, học vấn liên quan với đánh giá; tỷ lệ «tốt» thấp hơn mốc trước đại dịch. | PubMed · nhánh khong_loc của truy vấn G0 (chuỗi PI chọn) · 2026-10-14 |</w:t>
      </w:r>
    </w:p>
    <w:p>
      <w:r>
        <w:rPr>
          <w:rFonts w:ascii="Times New Roman" w:hAnsi="Times New Roman" w:eastAsia="Times New Roman"/>
          <w:sz w:val="26"/>
        </w:rPr>
        <w:t>| 33116425 | Older Patient Satisfaction with Chronic Pain Management in the National Geriatric Hospital in Vietnam (Patient Prefer Adherence, 2020) | Cắt ngang, 495 người cao tuổi đau mạn (BV Lão khoa Trung ương, 05–10/2018), thang PTSS, hồi quy Tobit | gián tiếp | Kém hài lòng nhất với thông tin về đau và hiệu quả thuốc; người bệnh ngoại trú kém hài lòng hơn nội trú về thông tin được cung cấp — hài lòng với quản lý đau, không phải dịch vụ khám ngoại trú chung. | PubMed · nhánh khong_loc của truy vấn G0 (chuỗi PI chọn) · 2026-10-14 |</w:t>
      </w:r>
    </w:p>
    <w:p>
      <w:r>
        <w:rPr>
          <w:rFonts w:ascii="Times New Roman" w:hAnsi="Times New Roman" w:eastAsia="Times New Roman"/>
          <w:sz w:val="26"/>
        </w:rPr>
        <w:t>| 22548036 | Potential collaboration with the private sector for the provision of ambulatory care in the Mekong region, Vietnam (Glob Health Action, 2012) | Phương pháp hỗn hợp: thảo luận nhóm, phỏng vấn sâu, đánh giá cơ sở và khảo sát người bệnh lúc ra về tại cơ sở tư nhân | gián tiếp | 80% người bệnh tìm cơ sở tư nhân trước dù sống gần cơ sở công, chủ yếu vì cảm nhận chất lượng; người dùng cả hai loại cơ sở hài lòng hơn với cơ sở tư. | PubMed · nhánh khong_loc của truy vấn G0 (chuỗi PI chọn) · 2026-10-14 |</w:t>
      </w:r>
    </w:p>
    <w:p>
      <w:r>
        <w:rPr>
          <w:rFonts w:ascii="Times New Roman" w:hAnsi="Times New Roman" w:eastAsia="Times New Roman"/>
          <w:sz w:val="26"/>
        </w:rPr>
        <w:t>| 16162387 | Healthcare in the New Vietnam: comparing patients' satisfaction with outpatient care in a traditional neighborhood clinic and a new, western-style clinic in Ho Chi Minh City (Soc Sci Med, 2005) | Cắt ngang so sánh, phỏng vấn 194 người bệnh tại hai phòng khám tư nhân (kiểu phương Tây và kiểu ngoài giờ truyền thống) | gián tiếp | Người bệnh ở phòng khám kiểu phương Tây có kỳ vọng và mức hài lòng cao hơn ở nhiều khía cạnh, dựa vào cách giao tiếp và cách cung cấp dịch vụ hơn là tay nghề — liên quan tới dịch vụ khám theo yêu cầu/trả phí. | PubMed · nhánh khong_loc của truy vấn G0 — bản ghi vượt trần 30, lấy nốt qua connector PubMed · 2026-10-17 |</w:t>
      </w:r>
    </w:p>
    <w:p>
      <w:r>
        <w:rPr>
          <w:rFonts w:ascii="Times New Roman" w:hAnsi="Times New Roman" w:eastAsia="Times New Roman"/>
          <w:sz w:val="26"/>
        </w:rPr>
        <w:t>| 22961881 | Can we help patients have a better experience? Implementing NICE guidance on patient experience (Evid Based Nurs, 2012) | Xã luận (editorial) — không có tóm tắt trên PubMed | gián tiếp | Bàn về triển khai hướng dẫn của NICE về trải nghiệm người bệnh; chỉ dùng để khai phạm vi rà hướng dẫn quốc tế (dòng «Hướng dẫn quốc tế … PARTIAL» của G0_KHOANG_TRONG), không làm căn cứ số liệu. | PubMed — giám khảo G0-T4 nêu (biên bản G0-DG-20261017T100650-2569dc49, RQ5); xác minh metadata qua connector PubMed 2026-10-17 |</w:t>
      </w:r>
    </w:p>
    <w:p>
      <w:r>
        <w:rPr>
          <w:rFonts w:ascii="Times New Roman" w:hAnsi="Times New Roman" w:eastAsia="Times New Roman"/>
          <w:sz w:val="26"/>
        </w:rPr>
        <w:t>**Nhánh KHÔNG lọc của truy vấn G0 — đã sàng, lạc đề (11):** PMID 10948789 (người Mỹ gốc Việt/Hoa tại Hoa Kỳ (bản ghi vượt trần)); PMID 17932796 (chương trình đào tạo sau đại học y học gia đình); PMID 20619211 (can thiệp chăm sóc giảm nhẹ trong phòng khám HIV); PMID 24926310 (lọc máu và chất lượng dịch lọc); PMID 28558740 (nữ cựu binh Hoa Kỳ (VHA)); PMID 30881090 (dịch tễ đau; hài lòng với kết quả điều trị đau, không phải dịch vụ khám ngoại trú); PMID 31013464 (hệ thống y tế Bắc California, Hoa Kỳ); PMID 34163271 (niềm tin về vắc-xin COVID-19, không đo hài lòng dịch vụ); PMID 35880766 (cựu binh Hoa Kỳ (VHA) — khớp chữ «Vietnam»); PMID 38903303 (dược lâm sàng từ xa (telepharmacy), khác chủ đề); PMID 40453044 (dược lâm sàng từ xa (telepharmacy), khác chủ đề)</w:t>
      </w:r>
    </w:p>
    <w:p>
      <w:r>
        <w:rPr>
          <w:rFonts w:ascii="Times New Roman" w:hAnsi="Times New Roman" w:eastAsia="Times New Roman"/>
          <w:sz w:val="26"/>
        </w:rPr>
        <w:t>**Bản ghi vượt trần của nhánh KHÔNG lọc** (lấy nốt 2026-10-17, connector PubMed (E-utilities), cùng chuỗi PI chọn, 35/35 bản ghi — 3/5 đã có trong hồ sơ): 16307633, 16162387, 16148334, 10948789, 7612579</w:t>
      </w:r>
    </w:p>
    <w:p>
      <w:r>
        <w:rPr>
          <w:rFonts w:ascii="Times New Roman" w:hAnsi="Times New Roman" w:eastAsia="Times New Roman"/>
          <w:sz w:val="26"/>
        </w:rPr>
        <w:t>**Mức bằng chứng SAU sàng lọc:**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**Tóm lược:** Trong phạm vi một truy vấn PubMed G0 (chạy lại 2026-10-14 bằng chuỗi PI chọn)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truy vấn PubMed G0 chưa thấy tổng quan riêng cho Việt Nam; nghiên cứu tại khoa khám theo yêu cầu của bệnh viện quân y chỉ thấy ở tạp chí trong nước (Crossref, xem phần bổ sung 2026-10-11 dưới đây). 8/16 bài của nền G0 (các nhánh có lọc thiết kế) lạc đề (khớp chữ, khác chủ đề); nhánh KHÔNG lọc thêm 11 bài lạc đề (sang_loc_khong_loc) và 4 bài liên quan đưa vào nguồn bổ sung (2026-10-17); bộ lọc thiết kế loại cả ba bài mốc trong nước có trên PubMed (PMID 36292392; PMID 28690831; PMID 34017606 — chỉ nhánh KHÔNG lọc bắt được) nên chúng nằm ở bảng nguồn bổ sung.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 Lượt tìm nhắm đúng 2026-10-17 (§7 G0_TIM_BO_SUNG_PRISMA_S): thời gian chờ lấy từ phần mềm/HIS đã có ở nghiên cứu trong nước (PMID 28690831; PMID 29915440; doi:10.52163/yhc.v67i2.4385; doi:10.54436/jns.2024.03.766) nhưng các bài này không đo hài lòng; các bài gắn thời gian chờ với hài lòng dùng thời gian chờ tự báo (PMID 34017606 — cách đo nêu ở PMID 32244937) hoặc đo trực tiếp (doi:10.52163/yhc.v67i7.5934) hoặc phỏng vấn bằng bộ câu hỏi (doi:10.55401/y8fmp830 — toàn văn đọc 2026-10-17). Phân tích đa mức hài lòng ngoại trú đã có ở cấp cơ sở y tế và tỉnh (PMID 34017606); chưa thấy ước lượng ICC theo bàn khám. Sàng nhánh KHÔNG lọc 2026-10-17 (hội đồng G0, G0-DG-20261017T100649-43a39c66): thêm một khảo sát cắt ngang ngoại trú tại bệnh viện huyện (PMID 42582692) và ba bài gián tiếp (PMID 33116425; PMID 22548036; PMID 16162387); không bài nào lấy thời gian chờ từ mốc HIS. Các tỷ lệ hài lòng nêu trên đến từ công cụ khác nhau (mẫu phiếu QĐ 3869/QĐ-BYT, SERVQUAL/SERVPERF, bộ phiếu chuẩn 2024) — không so trực tiếp với nhau hay với kết quả của đề tài.</w:t>
      </w:r>
    </w:p>
    <w:p>
      <w:r>
        <w:rPr>
          <w:rFonts w:ascii="Times New Roman" w:hAnsi="Times New Roman" w:eastAsia="Times New Roman"/>
          <w:sz w:val="26"/>
        </w:rPr>
        <w:t>**Kiểm rút bài:** 16/16 PMID nền (2026-10-14) + 11/11 PMID bổ sung (2026-10-14) không phát hiện rút bài/expression of concern theo PubMed; 9/9 DOI trong nước bổ sung 2026-10-11: Crossref không có thông báo rút (updated-by) và Retraction Watch ngoại tuyến không có bản ghi (ngày 2026-10-14; công cụ tools/check_citation_retraction.py (PubMed: PublicationType + CommentsCorrections RetractionIn); kiểm theo mã DOI bằng app/sources/crossref_retraction.py + app/sources/retraction_watch.py (2026-10-11); 2026-10-14: R1C của run_g0_auto (16 PMID nền) + tools/check_citation_retraction.py (11 PMID bổ sung))</w:t>
      </w:r>
    </w:p>
    <w:p>
      <w:pPr>
        <w:pStyle w:val="Heading3"/>
      </w:pPr>
      <w:r>
        <w:rPr>
          <w:rFonts w:ascii="Times New Roman" w:hAnsi="Times New Roman" w:eastAsia="Times New Roman"/>
          <w:sz w:val="26"/>
        </w:rPr>
        <w:t>3.1 Systematic Review / Meta-analysis — ~1 hit (số hit thật); liệt kê đủ 1 bài đã tải</w:t>
      </w:r>
    </w:p>
    <w:p>
      <w:r>
        <w:rPr>
          <w:rFonts w:ascii="Times New Roman" w:hAnsi="Times New Roman" w:eastAsia="Times New Roman"/>
          <w:sz w:val="26"/>
        </w:rPr>
        <w:t xml:space="preserve">  1. Paying for performance to improve the delivery of health interventions in low- and middle-income countries .</w:t>
      </w:r>
    </w:p>
    <w:p>
      <w:r>
        <w:rPr>
          <w:rFonts w:ascii="Times New Roman" w:hAnsi="Times New Roman" w:eastAsia="Times New Roman"/>
          <w:sz w:val="26"/>
        </w:rPr>
        <w:t xml:space="preserve">  Witter S, Fretheim A, Kessy FL, Lindahl AK (2012). The Cochrane database of systematic reviews</w:t>
      </w:r>
    </w:p>
    <w:p>
      <w:r>
        <w:rPr>
          <w:rFonts w:ascii="Times New Roman" w:hAnsi="Times New Roman" w:eastAsia="Times New Roman"/>
          <w:b/>
          <w:sz w:val="26"/>
        </w:rPr>
        <w:t xml:space="preserve">  PMID: 22336833 | URL: https://pubmed.ncbi.nlm.nih.gov/22336833/</w:t>
      </w:r>
    </w:p>
    <w:p>
      <w:pPr>
        <w:pStyle w:val="Heading3"/>
      </w:pPr>
      <w:r>
        <w:rPr>
          <w:rFonts w:ascii="Times New Roman" w:hAnsi="Times New Roman" w:eastAsia="Times New Roman"/>
          <w:sz w:val="26"/>
        </w:rPr>
        <w:t>3.2 Randomized Controlled Trials — ~1 hit (số hit thật); liệt kê đủ 1 bài đã tải</w:t>
      </w:r>
    </w:p>
    <w:p>
      <w:r>
        <w:rPr>
          <w:rFonts w:ascii="Times New Roman" w:hAnsi="Times New Roman" w:eastAsia="Times New Roman"/>
          <w:sz w:val="26"/>
        </w:rPr>
        <w:t xml:space="preserve">  1. Integrating culturally informed approaches into physiotherapy assessment and treatment of chronic pain: a pilot randomised controlled trial.</w:t>
      </w:r>
    </w:p>
    <w:p>
      <w:r>
        <w:rPr>
          <w:rFonts w:ascii="Times New Roman" w:hAnsi="Times New Roman" w:eastAsia="Times New Roman"/>
          <w:sz w:val="26"/>
        </w:rPr>
        <w:t xml:space="preserve">  Brady B, Veljanova I, Schabrun S, Chipchase L (2018). BMJ open</w:t>
      </w:r>
    </w:p>
    <w:p>
      <w:r>
        <w:rPr>
          <w:rFonts w:ascii="Times New Roman" w:hAnsi="Times New Roman" w:eastAsia="Times New Roman"/>
          <w:b/>
          <w:sz w:val="26"/>
        </w:rPr>
        <w:t xml:space="preserve">  PMID: 29980547 | URL: https://pubmed.ncbi.nlm.nih.gov/29980547/</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~15 hit (số hit thật); liệt kê đủ 14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Dong PTX, Nguyen TT, Duong HTT, Nguyen TTT, Le AV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Nguyen TNP, Thi CN, Phuong TPT, Ngoc QN, Pham HT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Sepehri A, Minh KN, Vu PH, Pham TM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Positive Impact on Public Perception toward Commune Health Stations (CHSs) in Rural Areas of Tyuen Quang Province, Vietnam, Following the Application of the Development Program for the Capacity-Buildi</w:t>
      </w:r>
    </w:p>
    <w:p>
      <w:r>
        <w:rPr>
          <w:rFonts w:ascii="Times New Roman" w:hAnsi="Times New Roman" w:eastAsia="Times New Roman"/>
          <w:sz w:val="26"/>
        </w:rPr>
        <w:t xml:space="preserve">  Jeong YJ, Bajgai J, Kim JK, Ahn DW, Kim YJ (2022). International journal of environmental research and public health</w:t>
      </w:r>
    </w:p>
    <w:p>
      <w:r>
        <w:rPr>
          <w:rFonts w:ascii="Times New Roman" w:hAnsi="Times New Roman" w:eastAsia="Times New Roman"/>
          <w:b/>
          <w:sz w:val="26"/>
        </w:rPr>
        <w:t xml:space="preserve">  PMID: 36613075 | URL: https://pubmed.ncbi.nlm.nih.gov/36613075/</w:t>
      </w:r>
    </w:p>
    <w:p>
      <w:r>
        <w:rPr>
          <w:rFonts w:ascii="Times New Roman" w:hAnsi="Times New Roman" w:eastAsia="Times New Roman"/>
          <w:sz w:val="26"/>
        </w:rPr>
        <w:t xml:space="preserve">  5. Patient Satisfaction With Healthcare Service Quality and Its Associated Factors at One Polyclinic in Hanoi, Vietnam.</w:t>
      </w:r>
    </w:p>
    <w:p>
      <w:r>
        <w:rPr>
          <w:rFonts w:ascii="Times New Roman" w:hAnsi="Times New Roman" w:eastAsia="Times New Roman"/>
          <w:sz w:val="26"/>
        </w:rPr>
        <w:t xml:space="preserve">  Duc Thanh N, My Anh BT, Xiem CH, Quynh Anh P, Tien PH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6. Improving Hospital's Quality of Service in Vietnam: The Patient Satisfaction Evaluation in Multiple Health Facilities.</w:t>
      </w:r>
    </w:p>
    <w:p>
      <w:r>
        <w:rPr>
          <w:rFonts w:ascii="Times New Roman" w:hAnsi="Times New Roman" w:eastAsia="Times New Roman"/>
          <w:sz w:val="26"/>
        </w:rPr>
        <w:t xml:space="preserve">  Thach Phuong N, Vu Hoang P, Mac Dang T, Nguyen Thi Huyen T, Ngo Thi T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7. Methadone maintenance treatment in Ho Chi Minh City, Vietnam: Multidimensional measure of adherence and associated factors.</w:t>
      </w:r>
    </w:p>
    <w:p>
      <w:r>
        <w:rPr>
          <w:rFonts w:ascii="Times New Roman" w:hAnsi="Times New Roman" w:eastAsia="Times New Roman"/>
          <w:sz w:val="26"/>
        </w:rPr>
        <w:t xml:space="preserve">  Le UTN, Tran TT, Le GT, Thai TT (2022). Global public health</w:t>
      </w:r>
    </w:p>
    <w:p>
      <w:r>
        <w:rPr>
          <w:rFonts w:ascii="Times New Roman" w:hAnsi="Times New Roman" w:eastAsia="Times New Roman"/>
          <w:b/>
          <w:sz w:val="26"/>
        </w:rPr>
        <w:t xml:space="preserve">  PMID: 33342367 | URL: https://pubmed.ncbi.nlm.nih.gov/33342367/</w:t>
      </w:r>
    </w:p>
    <w:p>
      <w:r>
        <w:rPr>
          <w:rFonts w:ascii="Times New Roman" w:hAnsi="Times New Roman" w:eastAsia="Times New Roman"/>
          <w:sz w:val="26"/>
        </w:rPr>
        <w:t xml:space="preserve">  8. Measuring satisfaction with health care services for Vietnamese patients with cardiovascular diseases.</w:t>
      </w:r>
    </w:p>
    <w:p>
      <w:r>
        <w:rPr>
          <w:rFonts w:ascii="Times New Roman" w:hAnsi="Times New Roman" w:eastAsia="Times New Roman"/>
          <w:sz w:val="26"/>
        </w:rPr>
        <w:t xml:space="preserve">  Hwang J, Vu GT, Tran BX, Nguyen THT, Nguyen BV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9. Patient satisfaction with HIV services in Vietnam: Status, service models and association with treatment outcome.</w:t>
      </w:r>
    </w:p>
    <w:p>
      <w:r>
        <w:rPr>
          <w:rFonts w:ascii="Times New Roman" w:hAnsi="Times New Roman" w:eastAsia="Times New Roman"/>
          <w:sz w:val="26"/>
        </w:rPr>
        <w:t xml:space="preserve">  Tran BX, Dang AK, Vu GT, Tran TT, Latkin CA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10. Home-Based Care and Perceived Quality of Life Among People Living with HIV in Ho Chi Minh City, Viet Nam.</w:t>
      </w:r>
    </w:p>
    <w:p>
      <w:r>
        <w:rPr>
          <w:rFonts w:ascii="Times New Roman" w:hAnsi="Times New Roman" w:eastAsia="Times New Roman"/>
          <w:sz w:val="26"/>
        </w:rPr>
        <w:t xml:space="preserve">  Bui QTT, Brickley DB, Tieu VTT, Hills NK (2018). AIDS and behavior</w:t>
      </w:r>
    </w:p>
    <w:p>
      <w:r>
        <w:rPr>
          <w:rFonts w:ascii="Times New Roman" w:hAnsi="Times New Roman" w:eastAsia="Times New Roman"/>
          <w:b/>
          <w:sz w:val="26"/>
        </w:rPr>
        <w:t xml:space="preserve">  PMID: 29605829 | URL: https://pubmed.ncbi.nlm.nih.gov/29605829/</w:t>
      </w:r>
    </w:p>
    <w:p>
      <w:r>
        <w:rPr>
          <w:rFonts w:ascii="Times New Roman" w:hAnsi="Times New Roman" w:eastAsia="Times New Roman"/>
          <w:sz w:val="26"/>
        </w:rPr>
        <w:t xml:space="preserve">  11. Clocks Moving at Different Speeds: Cultural Variation in the Satisfaction With Wait Time for Outpatient Care.</w:t>
      </w:r>
    </w:p>
    <w:p>
      <w:r>
        <w:rPr>
          <w:rFonts w:ascii="Times New Roman" w:hAnsi="Times New Roman" w:eastAsia="Times New Roman"/>
          <w:sz w:val="26"/>
        </w:rPr>
        <w:t xml:space="preserve">  Chung S, Johns N, Zhao B, Romanelli R, Pu J (2016). Medical care</w:t>
      </w:r>
    </w:p>
    <w:p>
      <w:r>
        <w:rPr>
          <w:rFonts w:ascii="Times New Roman" w:hAnsi="Times New Roman" w:eastAsia="Times New Roman"/>
          <w:b/>
          <w:sz w:val="26"/>
        </w:rPr>
        <w:t xml:space="preserve">  PMID: 26683779 | URL: https://pubmed.ncbi.nlm.nih.gov/26683779/</w:t>
      </w:r>
    </w:p>
    <w:p>
      <w:r>
        <w:rPr>
          <w:rFonts w:ascii="Times New Roman" w:hAnsi="Times New Roman" w:eastAsia="Times New Roman"/>
          <w:sz w:val="26"/>
        </w:rPr>
        <w:t xml:space="preserve">  12. Interpreter services, language concordance, and health care quality. Experiences of Asian Americans with limited English proficiency.</w:t>
      </w:r>
    </w:p>
    <w:p>
      <w:r>
        <w:rPr>
          <w:rFonts w:ascii="Times New Roman" w:hAnsi="Times New Roman" w:eastAsia="Times New Roman"/>
          <w:sz w:val="26"/>
        </w:rPr>
        <w:t xml:space="preserve">  Green AR, Ngo-Metzger Q, Legedza AT, Massagli MP, Phillips RS (2005). Journal of general internal medicine</w:t>
      </w:r>
    </w:p>
    <w:p>
      <w:r>
        <w:rPr>
          <w:rFonts w:ascii="Times New Roman" w:hAnsi="Times New Roman" w:eastAsia="Times New Roman"/>
          <w:b/>
          <w:sz w:val="26"/>
        </w:rPr>
        <w:t xml:space="preserve">  PMID: 16307633 | URL: https://pubmed.ncbi.nlm.nih.gov/16307633/</w:t>
      </w:r>
    </w:p>
    <w:p>
      <w:r>
        <w:rPr>
          <w:rFonts w:ascii="Times New Roman" w:hAnsi="Times New Roman" w:eastAsia="Times New Roman"/>
          <w:sz w:val="26"/>
        </w:rPr>
        <w:t xml:space="preserve">  13. Mental health needs of cohabiting partners of Vietnam veterans with combat-related PTSD.</w:t>
      </w:r>
    </w:p>
    <w:p>
      <w:r>
        <w:rPr>
          <w:rFonts w:ascii="Times New Roman" w:hAnsi="Times New Roman" w:eastAsia="Times New Roman"/>
          <w:sz w:val="26"/>
        </w:rPr>
        <w:t xml:space="preserve">  Sherman MD, Sautter F, Lyons JA, Manguno-Mire GM, Han X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 xml:space="preserve">  14. The long-term follow-up result of Swenson's operation in the treatment of Hirschsprung's disease in Vietnamese children.</w:t>
      </w:r>
    </w:p>
    <w:p>
      <w:r>
        <w:rPr>
          <w:rFonts w:ascii="Times New Roman" w:hAnsi="Times New Roman" w:eastAsia="Times New Roman"/>
          <w:sz w:val="26"/>
        </w:rPr>
        <w:t xml:space="preserve">  Liem NT, Hau BD, Thu NX (1995). European journal of pediatric surgery : official journal of Austrian Association of Pediatric Surgery ... [et al] = Zeitschrift fur Kinderchirurgie</w:t>
      </w:r>
    </w:p>
    <w:p>
      <w:r>
        <w:rPr>
          <w:rFonts w:ascii="Times New Roman" w:hAnsi="Times New Roman" w:eastAsia="Times New Roman"/>
          <w:b/>
          <w:sz w:val="26"/>
        </w:rPr>
        <w:t xml:space="preserve">  PMID: 7612579 | URL: https://pubmed.ncbi.nlm.nih.gov/7612579/</w:t>
      </w:r>
    </w:p>
    <w:p>
      <w:r>
        <w:rPr>
          <w:rFonts w:ascii="Times New Roman" w:hAnsi="Times New Roman" w:eastAsia="Times New Roman"/>
          <w:sz w:val="26"/>
        </w:rPr>
        <w:t>&gt;  Nhánh KHÔNG lọc thiết kế (đối chiếu recall): 35 hit; trong 30 bản ghi lấy về có 17 bản ghi các nhánh có bộ lọc ở trên KHÔNG giữ — danh sách ở `G0_pubmed_raw.json` đến `khong_loc`; PI rà xem có bài liên quan bị bộ lọc loại không.</w:t>
      </w:r>
    </w:p>
    <w:p>
      <w:r>
        <w:rPr>
          <w:rFonts w:ascii="Times New Roman" w:hAnsi="Times New Roman" w:eastAsia="Times New Roman"/>
          <w:sz w:val="26"/>
        </w:rPr>
        <w:t>&gt; [Lưu ý] Con số ~15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1. [COMPLETED] Evaluation of an Integrated Microfinance and Depression Care Program for Women</w:t>
      </w:r>
    </w:p>
    <w:p>
      <w:r>
        <w:rPr>
          <w:rFonts w:ascii="Times New Roman" w:hAnsi="Times New Roman" w:eastAsia="Times New Roman"/>
          <w:sz w:val="26"/>
        </w:rPr>
        <w:t xml:space="preserve">  NCT02069301 | Pha: NA | Cỡ mẫu dự kiến: 166 | Bắt đầu: 2014-02</w:t>
      </w:r>
    </w:p>
    <w:p>
      <w:r>
        <w:rPr>
          <w:rFonts w:ascii="Times New Roman" w:hAnsi="Times New Roman" w:eastAsia="Times New Roman"/>
          <w:sz w:val="26"/>
        </w:rPr>
        <w:t xml:space="preserve">  URL: https://clinicaltrials.gov/study/NCT02069301</w:t>
      </w:r>
    </w:p>
    <w:p>
      <w:r>
        <w:rPr>
          <w:rFonts w:ascii="Times New Roman" w:hAnsi="Times New Roman" w:eastAsia="Times New Roman"/>
          <w:sz w:val="26"/>
        </w:rPr>
        <w:t xml:space="preserve">  2. [COMPLETED] Prolonged Exposure (PE) for Post Traumatic Stress Disorder (PTSD): Telemedicine Versus In Person</w:t>
      </w:r>
    </w:p>
    <w:p>
      <w:r>
        <w:rPr>
          <w:rFonts w:ascii="Times New Roman" w:hAnsi="Times New Roman" w:eastAsia="Times New Roman"/>
          <w:sz w:val="26"/>
        </w:rPr>
        <w:t xml:space="preserve">  NCT01102764 | Pha: NA | Cỡ mẫu dự kiến: 150 | Bắt đầu: 2010-10</w:t>
      </w:r>
    </w:p>
    <w:p>
      <w:r>
        <w:rPr>
          <w:rFonts w:ascii="Times New Roman" w:hAnsi="Times New Roman" w:eastAsia="Times New Roman"/>
          <w:sz w:val="26"/>
        </w:rPr>
        <w:t xml:space="preserve">  URL: https://clinicaltrials.gov/study/NCT01102764</w:t>
      </w:r>
    </w:p>
    <w:p>
      <w:r>
        <w:rPr>
          <w:rFonts w:ascii="Times New Roman" w:hAnsi="Times New Roman" w:eastAsia="Times New Roman"/>
          <w:sz w:val="26"/>
        </w:rPr>
        <w:t xml:space="preserve">  3. [NOT_YET_RECRUITING] Effectiveness of Enhanced Recovery After Surgery (ERAS) Protocols for Arthroscopic Anterior Cruciate Ligament Reconstruction in an Ambulatory Surgery Setting</w:t>
      </w:r>
    </w:p>
    <w:p>
      <w:r>
        <w:rPr>
          <w:rFonts w:ascii="Times New Roman" w:hAnsi="Times New Roman" w:eastAsia="Times New Roman"/>
          <w:sz w:val="26"/>
        </w:rPr>
        <w:t xml:space="preserve">  NCT07602231 | Pha: NA | Cỡ mẫu dự kiến: 115 | Bắt đầu: 2026-05-18</w:t>
      </w:r>
    </w:p>
    <w:p>
      <w:r>
        <w:rPr>
          <w:rFonts w:ascii="Times New Roman" w:hAnsi="Times New Roman" w:eastAsia="Times New Roman"/>
          <w:sz w:val="26"/>
        </w:rPr>
        <w:t xml:space="preserve">  URL: https://clinicaltrials.gov/study/NCT07602231</w:t>
      </w:r>
    </w:p>
    <w:p>
      <w:r>
        <w:rPr>
          <w:rFonts w:ascii="Times New Roman" w:hAnsi="Times New Roman" w:eastAsia="Times New Roman"/>
          <w:sz w:val="26"/>
        </w:rPr>
        <w:t xml:space="preserve">  4. [NOT_YET_RECRUITING] Remote App-based Rehabilitation After Rotator Cuff Repair</w:t>
      </w:r>
    </w:p>
    <w:p>
      <w:r>
        <w:rPr>
          <w:rFonts w:ascii="Times New Roman" w:hAnsi="Times New Roman" w:eastAsia="Times New Roman"/>
          <w:sz w:val="26"/>
        </w:rPr>
        <w:t xml:space="preserve">  NCT07555704 | Pha: NA | Cỡ mẫu dự kiến: 102 | Bắt đầu: 2026-10-01</w:t>
      </w:r>
    </w:p>
    <w:p>
      <w:r>
        <w:rPr>
          <w:rFonts w:ascii="Times New Roman" w:hAnsi="Times New Roman" w:eastAsia="Times New Roman"/>
          <w:sz w:val="26"/>
        </w:rPr>
        <w:t xml:space="preserve">  URL: https://clinicaltrials.gov/study/NCT07555704</w:t>
      </w:r>
    </w:p>
    <w:p>
      <w:r>
        <w:rPr>
          <w:rFonts w:ascii="Times New Roman" w:hAnsi="Times New Roman" w:eastAsia="Times New Roman"/>
          <w:sz w:val="26"/>
        </w:rPr>
        <w:t xml:space="preserve">  5. [RECRUITING] Assessment of Treatment Adherence and Associated Factors in Chronic HepB Patients Supported by HBVCare</w:t>
      </w:r>
    </w:p>
    <w:p>
      <w:r>
        <w:rPr>
          <w:rFonts w:ascii="Times New Roman" w:hAnsi="Times New Roman" w:eastAsia="Times New Roman"/>
          <w:sz w:val="26"/>
        </w:rPr>
        <w:t xml:space="preserve">  NCT07540637 | Pha: NA | Cỡ mẫu dự kiến: 70 | Bắt đầu: 2026-04-15</w:t>
      </w:r>
    </w:p>
    <w:p>
      <w:r>
        <w:rPr>
          <w:rFonts w:ascii="Times New Roman" w:hAnsi="Times New Roman" w:eastAsia="Times New Roman"/>
          <w:sz w:val="26"/>
        </w:rPr>
        <w:t xml:space="preserve">  URL: https://clinicaltrials.gov/study/NCT07540637</w:t>
      </w:r>
    </w:p>
    <w:p>
      <w:r>
        <w:rPr>
          <w:rFonts w:ascii="Times New Roman" w:hAnsi="Times New Roman" w:eastAsia="Times New Roman"/>
          <w:sz w:val="26"/>
        </w:rPr>
        <w:t>&gt; **Đã tra ngày 2026-10-14: ~5 hồ sơ khớp, 3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16 bài từ 16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TRUNG BÌNH — có 1 SR/MA (theo số hit của bộ lọc, CHƯA sàng lọc mức liên quan)</w:t>
      </w:r>
    </w:p>
    <w:p>
      <w:r>
        <w:rPr>
          <w:rFonts w:ascii="Times New Roman" w:hAnsi="Times New Roman" w:eastAsia="Times New Roman"/>
          <w:sz w:val="26"/>
        </w:rPr>
        <w:t>**Mức bằng chứng SAU sàng lọc (agent `tong-quan-y-van`):**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pPr>
        <w:pStyle w:val="ListBullet"/>
      </w:pPr>
      <w:r>
        <w:rPr>
          <w:rFonts w:ascii="Times New Roman" w:hAnsi="Times New Roman" w:eastAsia="Times New Roman"/>
          <w:sz w:val="26"/>
        </w:rPr>
        <w:t>Có 3 nghiên cứu đang/sắp tuyển trên ClinicalTrials.gov — cần đối chiếu để tránh trùng lặp (xem §3.6)</w:t>
      </w:r>
    </w:p>
    <w:p>
      <w:r>
        <w:rPr>
          <w:rFonts w:ascii="Times New Roman" w:hAnsi="Times New Roman" w:eastAsia="Times New Roman"/>
          <w:sz w:val="26"/>
        </w:rPr>
        <w:t>**Đối chiếu đăng ký:** [Lưu ý]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cập nhật 2026-10-17 theo biên bản DP-G0-2 (G0-TB-20261017T100650-0c046ac2) — Claude soạn trực tiếp, chưa qua đánh giá chéo; PI quyết ở G0-HUMAN-05/06` ngày 2026-10-17.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chuỗi G0 PI chọn (MeSH + từ tự do, chạy lại 2026-10-14 — §5.2 và §6 của G0_TIM_BO_SUNG_PRISMA_S), nhánh guideline | 0 hit (2026-10-14) — chỉ trong phạm vi một chuỗi; trang hiệp hội và văn bản trong nước nằm ở hai dòng trên | nguồn không phân hạng |</w:t>
      </w:r>
    </w:p>
    <w:p>
      <w:r>
        <w:rPr>
          <w:rFonts w:ascii="Times New Roman" w:hAnsi="Times New Roman" w:eastAsia="Times New Roman"/>
          <w:sz w:val="26"/>
        </w:rPr>
        <w:t>| Hướng dẫn quốc tế về trải nghiệm/hài lòng người bệnh (WHO, NICE…) | — | CHƯA rà có hệ thống (ghi 2026-10-17); NICE có hướng dẫn về trải nghiệm người bệnh — bài xã luận về triển khai: PMID 22961881 (Evid Based Nurs 2012); trang NICE có lúc trả 403 với IP VPN | PARTIAL — chưa đọc văn bản hướng dẫn quốc tế; đề tài đo hài lòng theo khung QĐ 56/QĐ-BYT nên kết luận tính mới không dựa vào hướng dẫn quốc tế | nguồn không phân hạng |</w:t>
      </w:r>
    </w:p>
    <w:p>
      <w:r>
        <w:rPr>
          <w:rFonts w:ascii="Times New Roman" w:hAnsi="Times New Roman" w:eastAsia="Times New Roman"/>
          <w:sz w:val="26"/>
        </w:rPr>
        <w:t>**Phát biểu khoảng trống:** Trong phạm vi đã tra (PubMed tới 2026-10-17, Europe PMC, Crossref tiếng Việt — §7 G0_TIM_BO_SUNG_PRISMA_S), đã có khảo sát hài lòng ngoại trú tại khoa khám theo yêu cầu (doi:10.52163/yhc.v67icd5.5018), tại bệnh viện quân y (doi:10.52163/yhc.v64i1.573) và tại BV Quân y 175 ở khoa YHCT (doi:10.52163/yhc.v66i1.1940), nhưng chưa thấy nghiên cứu tại Khoa C1a. Thời gian chờ từ phần mềm/HIS đã có (PMID 28690831; PMID 29915440) nhưng chưa thấy nghiên cứu gắn hài lòng với thời gian chờ lấy từ mốc HIS (bài gắn hai yếu tố dùng tự báo, PMID 34017606); đa mức cấp cơ sở/tỉnh đã có, chưa thấy ICC theo bàn khám.</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gắn mức hài lòng với thời gian chờ lấy từ mốc HIS thay vì tự báo hoặc bấm giờ (thời gian chờ từ HIS đơn thuần đã có — PMID 28690831; PMID 29915440); ước lượng ICC theo bàn khám trong một khoa (phân tích đa mức cấp cơ sở y tế/tỉnh đã có — PMID 34017606);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chuỗi MeSH + từ tự do PI chọn (chạy lại 2026-10-14) kèm nhánh KHÔNG lọc thiết kế để đối chiếu recall; Europe PMC 3 nhánh (2026-10-14, gói G0_TIM_BO_SUNG_PRISMA_S) + nguồn bổ sung — chưa phải tổng quan hệ thống. ClinicalTrials.gov: tra lại 2026-10-14 bằng chuỗi PubMed đã bỏ thẻ trường — 5 hồ sơ khớp chữ, 3 đang/sắp tuyển (NCT07602231, NCT07555704, NCT07540637); theo tiêu đề cả 5 khác chủ đề (phẫu thuật dây chằng, phục hồi chóp xoay, viêm gan B, trầm cảm, PTSD) — PI đánh giá chồng lấn ở G0-HUMAN-08 (chủ yếu phủ thử nghiệm can thiệp). WHO ICTRP không có API — PI đã tự tra 2026-10-11 (gate_params.G0.registry_manual_checked.ictrp). Nguồn trong nước (Tạp chí Y học Việt Nam, Y Dược học Quân sự…): bản nháp cũ De-cuong_Hai-long-C1a_BVQY175.md (dòng 154, §3.5) còn ô [CẦN CHỦ NHIỆM GHI]; bản nộp Hội đồng DE_CUONG_NOP_HOI_DONG_hai-long-benh-nhan-C1a-BVQY175.md Bảng 3.1 đã điền đủ chiến lược tìm. Bổ sung 2026-10-11: nguồn trong nước tra qua Crossref (2 truy vấn tiếng Việt) — «partial»: chỉ phủ tạp chí có DOI; WHO ICTRP PI đã tự tra 2026-10-11. Bổ sung 2026-10-17: lượt tìm nhắm đúng thời gian chờ × hài lòng và ICC/đa mức trên PubMed, Europe PMC, Crossref tiếng Việt (§7 G0_TIM_BO_SUNG_PRISMA_S).</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1 SR/MA · 1 RCT · 15 quan sát (số hit, chưa sàng lọc)</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(16 bài tải về / 16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 [x] = ĐÃ GHI trong gate_params — đạt hay không do bộ chấm quyết)</w:t>
      </w:r>
    </w:p>
    <w:p>
      <w:r>
        <w:rPr>
          <w:rFonts w:ascii="Times New Roman" w:hAnsi="Times New Roman" w:eastAsia="Times New Roman"/>
          <w:sz w:val="26"/>
        </w:rPr>
        <w:t>[x] PICO/PECO 4 thành phần đến gate_params.G0.population/intervention/comparison/outcomes</w:t>
      </w:r>
    </w:p>
    <w:p>
      <w:r>
        <w:rPr>
          <w:rFonts w:ascii="Times New Roman" w:hAnsi="Times New Roman" w:eastAsia="Times New Roman"/>
          <w:sz w:val="26"/>
        </w:rPr>
        <w:t>[x] Kết cục CHÍNH duy nhất + thang đo + thời điểm đến .primary_outcome{,_measure,_timepoint}</w:t>
      </w:r>
    </w:p>
    <w:p>
      <w:r>
        <w:rPr>
          <w:rFonts w:ascii="Times New Roman" w:hAnsi="Times New Roman" w:eastAsia="Times New Roman"/>
          <w:sz w:val="26"/>
        </w:rPr>
        <w:t>[x] Giả thuyết H0/H1 + chiều kỳ vọng đến .hypothesis_h0/.hypothesis_h1/.expected_direction</w:t>
      </w:r>
    </w:p>
    <w:p>
      <w:r>
        <w:rPr>
          <w:rFonts w:ascii="Times New Roman" w:hAnsi="Times New Roman" w:eastAsia="Times New Roman"/>
          <w:sz w:val="26"/>
        </w:rPr>
        <w:t>[x] Loại câu hỏi + loại kiểm định đến .question_type/.test_type</w:t>
      </w:r>
    </w:p>
    <w:p>
      <w:r>
        <w:rPr>
          <w:rFonts w:ascii="Times New Roman" w:hAnsi="Times New Roman" w:eastAsia="Times New Roman"/>
          <w:sz w:val="26"/>
        </w:rPr>
        <w:t>[x] FINER 5 tiêu chí, MỖI khoá một câu «ĐẠT — &lt;lý do&gt;» đến .finer_feasible/_interesting/_novel/_ethical/_relevant</w:t>
      </w:r>
    </w:p>
    <w:p>
      <w:r>
        <w:rPr>
          <w:rFonts w:ascii="Times New Roman" w:hAnsi="Times New Roman" w:eastAsia="Times New Roman"/>
          <w:sz w:val="26"/>
        </w:rPr>
        <w:t>[x] Đã đọc lại bằng chứng + biện minh tính mới (bỏ nhãn [DỰ THẢO …]) đến .evidence_reviewed_confirmed/.novelty_justification</w:t>
      </w:r>
    </w:p>
    <w:p>
      <w:r>
        <w:rPr>
          <w:rFonts w:ascii="Times New Roman" w:hAnsi="Times New Roman" w:eastAsia="Times New Roman"/>
          <w:sz w:val="26"/>
        </w:rPr>
        <w:t>[x] Tự tra WHO ICTRP, ghi NGÀY tra đến .registry_manual_checked = {"ictrp": "YYYY-MM-DD"}</w:t>
      </w:r>
    </w:p>
    <w:p>
      <w:r>
        <w:rPr>
          <w:rFonts w:ascii="Times New Roman" w:hAnsi="Times New Roman" w:eastAsia="Times New Roman"/>
          <w:sz w:val="26"/>
        </w:rPr>
        <w:t>[x]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&gt; PI đã chốt G0 lúc 2026-10-14T19:17:12+07:00. Nếu bộ chấm báo dấu vân tay lệch (G0-HUMAN-07) thì chỉ cần chốt lại; các bước 1–4 dưới đây là quy trình lần đầu.</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