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Rule="auto" w:line="312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A1 — CÂU HỎI NGHIÊN CỨU &amp; PICO | hai-long-benh-nhan-C1a-BVQY175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Tạo tự động: 2026-07-31 20:39 | Truy vấn PubMed thật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/>
          <w:i/>
          <w:sz w:val="22"/>
        </w:rPr>
        <w:t>Hệ KHÔNG suy ra PICO.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Mọi ô P/I/C/O bên dưới là chỗ TRỐNG — bác sĩ phải tự viết.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Thứ G0 làm được là dựng NỀN BẰNG CHỨNG (§3) và chỉ ra khoảng trống (§5) để bác sĩ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viết PICO có căn cứ. (Câu cũ ở dòng này ghi "xác nhận hoặc chỉnh PICO, không điền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lại từ đầu" — đã bỏ 2026-07-28 vì mô tả sai việc hệ thật sự làm.)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&gt;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‼ </w:t>
      </w:r>
      <w:r>
        <w:rPr>
          <w:rFonts w:ascii="Times New Roman" w:hAnsi="Times New Roman" w:eastAsia="Times New Roman" w:cs="Times New Roman"/>
          <w:b/>
          <w:i/>
          <w:sz w:val="22"/>
        </w:rPr>
        <w:t>NƠI CHỐT chính thức KHÔNG phải file này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mà là `study_meta.json đến 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gate_params.G0` (file .md này bị GHI ĐÈ mỗi lần chạy lại G0). Sau khi điền, chạy: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`python tools/g0_quality_gate.py --study hai-long-benh-nhan-C1a-BVQY175`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Cần bác sĩ kiểm chứng.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PHẦN 1 — PICO / PECO (khung trống — bác sĩ tự viết)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Topic đề tài: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Sự hài lòng của bệnh nhân trong hoạt động khám chữa bệnh tại Khoa Khám bệnh theo yêu cầu, bệnh viện quân y tuyến cuối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Truy vấn PubMed: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`patient satisfaction outpatient department Vietnam hospital`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CÂU HỎI NGHIÊN CỨU (dự thảo — bác sĩ điều chỉnh):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"Ở 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[P — điền]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[I/E — điền]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có liên quan đến / dẫn đến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[C — điền]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về 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[O — điền]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không?"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P — POPULATION (Dân số/Bệnh nhân)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Đặc điểm: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[suy ra từ topic: "Sự hài lòng của bệnh nhân trong hoạt..."]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Tiêu chí chọn: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XÁC NHẬN]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Tiêu chí loại: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XÁC NHẬN]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Bối cảnh: Ngoại trú / Nội trú / Cộng đồng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I — INTERVENTION / E — EXPOSURE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Can thiệp/Phơi nhiễm: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[suy ra từ topic]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Liều/thời gian: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XÁC NHẬN]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C — COMPARISON (So sánh)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Từ evidence tìm được: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[xem §3 bên dưới]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XÁC NHẬN]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O — OUTCOMES (Kết cục)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Kết cục CHÍNH — CHỈ ĐƯỢC 1: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Tên kết cục: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ẤN ĐỊNH]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Định nghĩa/công cụ đo: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ẤN ĐỊNH]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Đơn vị/thang đo: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ẤN ĐỊNH]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Thời điểm đo: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ẤN ĐỊNH]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Kết cục PHỤ 1: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ẤN ĐỊNH]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Kết cục PHỤ 2: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ẤN ĐỊNH]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Căn cứ chọn kết cục: PMIDs bên dưới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Ba dòng "định nghĩa · đơn vị · thời điểm" của kết cục chính là bắt buộc: cổng G1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sẽ CHẶN nếu thiếu, và cỡ mẫu ở G3 không tính được nếu không biết thang đo.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Loại câu hỏi: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□ Điều trị  □ Chẩn đoán  □ Tiên lượng  □ Tác hại  □ Mô tả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Loại kiểm định: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□ Superiority  □ Non-inferiority  □ Equivalence  □ Mô tả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Ô tick ở trên chỉ để bác sĩ suy nghĩ. Giá trị được HỆ ĐỌC nằm ở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`study_meta.json đến gate_params.G0.question_type` và `.test_type` — ô tick trong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file .md này không có mã nào đọc lại (đã kiểm 2026-07-28).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PHẦN 1b — GIẢ THUYẾT (THÀNH PHẦN 3 của doctrine — trước đây THIẾU HẲN)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H0 (giả thuyết vô hiệu):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ẤN ĐỊNH]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H1 (giả thuyết nghiên cứu):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ẤN ĐỊNH]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Chiều kỳ vọng: □ tăng □ giảm □ liên quan dương □ âm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Căn cứ chiều kỳ vọng: PMID/DOI ___ hoặc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KIỂM CHỨNG]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Nghiên cứu MÔ TẢ thuần: □ đúng đến không cần H0/H1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Điền vào `gate_params.G0.hypothesis_h0/hypothesis_h1/expected_direction`.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Không có giả thuyết định trước thì mọi kiểm định ở G6 đều là thăm dò.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PHẦN 2 — KIỂM FINER (tự động + bác sĩ hoàn thiện)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F — FEASIBLE (Khả thi)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XÁC NHẬN]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Cỡ mẫu đủ trong thời gian dự kiến?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XÁC NHẬN]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Nguồn lực đủ?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XÁC NHẬN]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Chuyên môn nhóm NC phù hợp?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XÁC NHẬN]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I — INTERESTING (Có giá trị khoa học)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Evidence level hiện có: CÓ NỀN QUAN SÁT — ~12 NC quan sát, chưa có RCT/SR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đến Đã có nhiều nghiên cứu quan sát: KHÔNG phải khoảng trống. Cần đọc kỹ nhóm này trước khi biện minh tính mới; hướng khả dĩ là SR/MA tổng hợp chúng, hoặc nghiên cứu ở quần thể/bối cảnh chưa được phủ.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N — NOVEL (Tính mới) — DỰA TRÊN PUBMED THẬT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SR/MA: 0 | RCT: 0 | Guideline: 0 | Quan sát: 12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(số hit THẬT từ PubMed)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Bằng chứng mới nhất: Không xác định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Khoảng trống: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- Chưa có systematic review tổng hợp bằng chứng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- Chưa có RCT kiểm định hiệu quả can thiệp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- Chưa có guideline/khuyến cáo chính thức cho vấn đề này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- Không có SR/MA, RCT hay guideline mới trong 5 năm gần đây (2021-2026) — nhánh này KHÔNG soi nghiên cứu quan sát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E — ETHICAL (Đạo đức)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XÁC NHẬN]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Rủi ro người tham gia: □ Tối thiểu  □ Nhỏ  □ Lớn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Cần ICF: □ Có  □ Không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Nhóm dễ tổn thương: □ Có (biện pháp: ___)  □ Không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Cần đăng ký trước: □ Có (can thiệp)  □ Không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R — RELEVANT (Liên quan thực hành)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Ảnh hưởng thực hành lâm sàng: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XÁC NHẬN]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Phù hợp ưu tiên đơn vị/quốc gia: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XÁC NHẬN]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Đánh giá FINER: □ ĐẠT  □ CẦN SỬA 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[điểm: ___]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□ KHÔNG KHẢ THI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PHẦN 3 — BẰNG CHỨNG HIỆN CÓ (THẬT — từ PubMed — 2026-07-31)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/>
          <w:i/>
          <w:sz w:val="22"/>
        </w:rPr>
        <w:t>Lưu ý: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Danh sách dưới đây là kết quả THẬT từ PubMed E-utilities. PMIDs đã được xác minh.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Bác sĩ cần đọc toàn văn để kiểm chứng nội dung.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Mỗi tiêu đề mục ghi RỜI hai con số: ~số hit (toàn kho PubMed) và số bài hệ đã tải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về (bị chặn bởi `--max-results`) — trước 2026-07-28 hai số này bị trộn làm một.</w:t>
      </w:r>
    </w:p>
    <w:p>
      <w:pPr>
        <w:spacing w:before="200" w:after="120" w:lineRule="auto" w:line="312"/>
      </w:pPr>
      <w:r>
        <w:rPr>
          <w:rFonts w:ascii="Times New Roman" w:hAnsi="Times New Roman" w:eastAsia="Times New Roman" w:cs="Times New Roman"/>
          <w:b/>
          <w:i/>
          <w:sz w:val="26"/>
        </w:rPr>
        <w:t>3.1 Systematic Review / Meta-analysis — ~0 hit (số hit thật); hiển thị 0/0 bài đã tải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đến Không tìm thấy bài nào trên PubMed</w:t>
      </w:r>
    </w:p>
    <w:p>
      <w:pPr>
        <w:spacing w:before="200" w:after="120" w:lineRule="auto" w:line="312"/>
      </w:pPr>
      <w:r>
        <w:rPr>
          <w:rFonts w:ascii="Times New Roman" w:hAnsi="Times New Roman" w:eastAsia="Times New Roman" w:cs="Times New Roman"/>
          <w:b/>
          <w:i/>
          <w:sz w:val="26"/>
        </w:rPr>
        <w:t>3.2 Randomized Controlled Trials — ~0 hit (số hit thật); hiển thị 0/0 bài đã tải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đến Không tìm thấy bài nào trên PubMed</w:t>
      </w:r>
    </w:p>
    <w:p>
      <w:pPr>
        <w:spacing w:before="200" w:after="120" w:lineRule="auto" w:line="312"/>
      </w:pPr>
      <w:r>
        <w:rPr>
          <w:rFonts w:ascii="Times New Roman" w:hAnsi="Times New Roman" w:eastAsia="Times New Roman" w:cs="Times New Roman"/>
          <w:b/>
          <w:i/>
          <w:sz w:val="26"/>
        </w:rPr>
        <w:t>3.3 Guideline / Khuyến cáo — ~0 hit (số hit thật); hiển thị 0/0 bài đã tải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đến Không tìm thấy bài nào trên PubMed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‼ Chỉ soi guideline được PubMed đánh chỉ mục. KHÔNG thay việc quét trang chính thống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(WHO · NICE · USPSTF · hiệp hội chuyên khoa · Bộ Y tế) — nhiều khuyến cáo không nằm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trên PubMed. Kết luận "chưa có guideline" ở §5 chỉ đúng trong phạm vi PubMed.</w:t>
      </w:r>
    </w:p>
    <w:p>
      <w:pPr>
        <w:spacing w:before="200" w:after="120" w:lineRule="auto" w:line="312"/>
      </w:pPr>
      <w:r>
        <w:rPr>
          <w:rFonts w:ascii="Times New Roman" w:hAnsi="Times New Roman" w:eastAsia="Times New Roman" w:cs="Times New Roman"/>
          <w:b/>
          <w:i/>
          <w:sz w:val="26"/>
        </w:rPr>
        <w:t>3.5 Nghiên cứu QUAN SÁT (cohort/bệnh-chứng/cắt ngang) — ~12 hit (số hit thật); hiển thị 5/12 bài đã tải</w:t>
      </w:r>
    </w:p>
    <w:p>
      <w:pPr>
        <w:pStyle w:val="ListNumber"/>
        <w:spacing w:before="0" w:after="12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Implementation and evaluation of clinical pharmacy services in elderly outpatients with poorly contr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Dong PTX, Nguyen TT, Duong HTT, Nguyen TTT, Le AV (2025). BMC health services research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PMID: 41162961 | URL: https://pubmed.ncbi.nlm.nih.gov/41162961/</w:t>
      </w:r>
    </w:p>
    <w:p>
      <w:pPr>
        <w:pStyle w:val="ListNumber"/>
        <w:spacing w:before="0" w:after="12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Counseling Preferences Among Patients With Type 2 Diabetes: Implications for Personalized Care.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Nguyen TNP, Thi CN, Phuong TPT, Ngoc QN, Pham HT (2025). Journal of diabetes research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PMID: 40771771 | URL: https://pubmed.ncbi.nlm.nih.gov/40771771/</w:t>
      </w:r>
    </w:p>
    <w:p>
      <w:pPr>
        <w:pStyle w:val="ListNumber"/>
        <w:spacing w:before="0" w:after="12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Temporal Trends in Patient Choice of Outpatient Care Provider Among Vietnam's Insured Rural Resident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Sepehri A, Minh KN, Vu PH, Pham TM (2025). The International journal of health planning and management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PMID: 40726017 | URL: https://pubmed.ncbi.nlm.nih.gov/40726017/</w:t>
      </w:r>
    </w:p>
    <w:p>
      <w:pPr>
        <w:pStyle w:val="ListNumber"/>
        <w:spacing w:before="0" w:after="12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Patient experience with cancer care in low- and middle-income Asian countries: a cross-sectional stu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Andres EB, Poco L, Balasubramanian I, Chaudry I, Hapuarachchi T (2025). BMJ global health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PMID: 40623792 | URL: https://pubmed.ncbi.nlm.nih.gov/40623792/</w:t>
      </w:r>
    </w:p>
    <w:p>
      <w:pPr>
        <w:pStyle w:val="ListNumber"/>
        <w:spacing w:before="0" w:after="12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An international observational study assessing conservative management in hemorrhoidal disease: resu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Godeberge P, Csiki Z, Zakharash M, Opot EN, Shelygin YA (2024). Journal of comparative effectiveness research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PMID: 39132755 | URL: https://pubmed.ncbi.nlm.nih.gov/39132755/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... và 7 bài khác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‼ Con số ~12 là SỐ HIT của bộ lọc quan sát và CÓ CHỒNG LẤN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với RCT/SR (đo thật: ~13% ở một số chủ đề). Dùng để biết "lĩnh vực này đã có nền quan sát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hay chưa", KHÔNG dùng làm số nghiên cứu quan sát thuần.</w:t>
      </w:r>
    </w:p>
    <w:p>
      <w:pPr>
        <w:spacing w:before="200" w:after="120" w:lineRule="auto" w:line="312"/>
      </w:pPr>
      <w:r>
        <w:rPr>
          <w:rFonts w:ascii="Times New Roman" w:hAnsi="Times New Roman" w:eastAsia="Times New Roman" w:cs="Times New Roman"/>
          <w:b/>
          <w:i/>
          <w:sz w:val="26"/>
        </w:rPr>
        <w:t>3.4 SR/MA · RCT · guideline gần đây 2021-2026 — ~0 hit (số hit thật); hiển thị 0/0 bài đã tải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đến Không tìm thấy bài nào trên PubMed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‼ Nhánh này chạy với bộ lọc SR/MA·RCT·guideline, nên nó KHÔNG trả lời "có nghiên cứu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nào mới không" nói chung — nghiên cứu quan sát mới không xuất hiện ở đây.</w:t>
      </w:r>
    </w:p>
    <w:p>
      <w:pPr>
        <w:spacing w:before="200" w:after="120" w:lineRule="auto" w:line="312"/>
      </w:pPr>
      <w:r>
        <w:rPr>
          <w:rFonts w:ascii="Times New Roman" w:hAnsi="Times New Roman" w:eastAsia="Times New Roman" w:cs="Times New Roman"/>
          <w:b/>
          <w:i/>
          <w:sz w:val="26"/>
        </w:rPr>
        <w:t>3.6 ĐĂNG KÝ NGHIÊN CỨU — đã có ai ĐANG LÀM chưa? (ClinicalTrials.gov)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đến Không có hồ sơ đăng ký nào khớp truy vấn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/>
          <w:i/>
          <w:sz w:val="22"/>
        </w:rPr>
        <w:t>Đã tra ngày 2026-07-31: ~0 hồ sơ khớp, 0 đang/sắp tuyển.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PubMed chỉ biết cái ĐÃ CÔNG BỐ; mục này mới trả lời "đang có ai làm".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ClinicalTrials.gov chủ yếu phủ THỬ NGHIỆM CAN THIỆP. Còn phải tự tra thủ công: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· Tổng quan hệ thống đến PROSPERO: https://www.crd.york.ac.uk/prospero/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· Đăng ký quốc tế khác đến WHO ICTRP: https://trialsearch.who.int/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(hai nguồn này không có API mở miễn phí — hệ KHÔNG tra, đừng coi là đã tra)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□ Bác sĩ đã tự tra PROSPERO  □ Bác sĩ đã tự tra WHO ICTRP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Tổng PMIDs thật tìm được: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12 bài từ 12 PMID duy nhất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PHẦN 4 — PHÂN TÍCH KHOẢNG TRỐNG (tự động từ evidence thật)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Mức độ bằng chứng hiện có: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CÓ NỀN QUAN SÁT — ~12 NC quan sát, chưa có RCT/SR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Khoảng trống nghiên cứu cụ thể: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Chưa có systematic review tổng hợp bằng chứng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Chưa có RCT kiểm định hiệu quả can thiệp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Chưa có guideline/khuyến cáo chính thức cho vấn đề này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Không có SR/MA, RCT hay guideline mới trong 5 năm gần đây (2021-2026) — nhánh này KHÔNG soi nghiên cứu quan sát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Đối chiếu đăng ký: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ClinicalTrials.gov: 0 hồ sơ đăng ký khớp truy vấn (chỉ phủ thử nghiệm; nghiên cứu quan sát thường không đăng ký).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PHẦN 5 — THIẾT KẾ GỢI Ý SƠ BỘ (G1 quyết định chính thức)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Ưu tiên 1 (hệ gợi ý từ bằng chứng thật):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RCT ngẫu nhiên có đối chứng HOẶC Cohort tiến cứu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Lý do: suy từ 0 SR/MA · 0 RCT · 12 quan sát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Hạn chế: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NÊU — khả thi tại đơn vị?]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Ưu tiên 2 (phương án thay thế):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ẤN ĐỊNH]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Lý do: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NÊU]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 Hạn chế: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NÊU]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------------------------------------------------------------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Chuẩn báo cáo DỰ KIẾN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(theo ưu tiên 1; G1 chốt lại theo thiết kế thật):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Mã thiết kế suy được: `rct`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Chuẩn báo cáo: CONSORT 2025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Chuẩn đề cương: SPIRIT 2025; đăng ký trial TRƯỚC tuyển mẫu; ICH-GCP nếu áp dụng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/>
          <w:sz w:val="26"/>
        </w:rPr>
        <w:t>(Chuyển `thiet-ke-nghien-cuu` quyết định chi tiết ở G1)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PHẦN 6 — TIÊU CHÍ QUA CỔNG G0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Hệ chấm bằng `tools/g0_quality_gate.py`; báo cáo đầy đủ ở `G0_QUALITY_REPORT.md`.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Ô tick dưới đây chỉ để đọc — nơi hệ ĐỌC THẬT là `study_meta.json đến gate_params.G0`.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PHẦN MÁY LÀM ĐƯỢC (tự động)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■ Topic đề tài đã có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■ Truy vấn PubMed đã chạy (12 bài tải về / 12 PMID duy nhất)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■ Khoảng trống nghiên cứu đã phân tích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■ Đã tra đăng ký nghiên cứu đang tiến hành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PHẦN CHỈ BÁC SĨ QUYẾT ĐƯỢC (hệ KHÔNG tự điền)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□ PICO/PECO 4 thành phần đến gate_params.G0.population/intervention/comparison/outcomes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□ Kết cục CHÍNH duy nhất + thang đo + thời điểm đến .primary_outcome{,_measure,_timepoint}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□ Giả thuyết H0/H1 + chiều kỳ vọng đến .hypothesis_h0/.hypothesis_h1/.expected_direction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□ Loại câu hỏi + loại kiểm định đến .question_type/.test_type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□ FINER 5 tiêu chí đến .finer_feasible/_interesting/_novel/_ethical/_relevant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□ Đã đọc lại bằng chứng + biện minh tính mới đến .evidence_reviewed_confirmed/.novelty_justification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□ Chốt PICO (vai trò + thời điểm) đến .pico_confirmed/.reviewed_by_role/.reviewed_at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Hành động tiếp theo của bác sĩ:</w:t>
      </w:r>
    </w:p>
    <w:p>
      <w:pPr>
        <w:pStyle w:val="ListNumber"/>
        <w:spacing w:before="0" w:after="12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Đọc danh sách bài ở §3 (click PMID) và hồ sơ đăng ký ở §3.6</w:t>
      </w:r>
    </w:p>
    <w:p>
      <w:pPr>
        <w:pStyle w:val="ListNumber"/>
        <w:spacing w:before="0" w:after="12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Mở `study_meta.json`, điền khối `gate_params.G0` theo bảng trên</w:t>
      </w:r>
    </w:p>
    <w:p>
      <w:pPr>
        <w:pStyle w:val="ListNumber"/>
        <w:spacing w:before="0" w:after="12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Chạy `python tools/g0_quality_gate.py --study hai-long-benh-nhan-C1a-BVQY175` để xem còn thiếu gì</w:t>
      </w:r>
    </w:p>
    <w:p>
      <w:pPr>
        <w:pStyle w:val="ListNumber"/>
        <w:spacing w:before="0" w:after="12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Khi trạng thái đạt `PASS_G0_CONFIRMED` thì mới chạy G1 (`thiet-ke-nghien-cuu`)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G0 KHÔNG tự kích hoạt G1. Bác sĩ tự chạy G1 sau khi chốt câu hỏi.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/>
          <w:sz w:val="26"/>
        </w:rPr>
        <w:t>Cần bác sĩ kiểm chứng. Artifact này [BẢN NHÁP TỰ ĐỘNG] — bác sĩ xác nhận trước khi tiến G1.</w:t>
      </w:r>
    </w:p>
    <w:sectPr w:rsidR="00FC693F" w:rsidRPr="0006063C" w:rsidSect="00034616">
      <w:footerReference w:type="default" r:id="rId9"/>
      <w:pgSz w:w="11906" w:h="16838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Times New Roman" w:hAnsi="Times New Roman" w:eastAsia="Times New Roman" w:cs="Times New Roman"/>
        <w:b w:val="0"/>
        <w:i w:val="0"/>
        <w:sz w:val="20"/>
      </w:rPr>
      <w:t xml:space="preserve">Trang </w:t>
    </w:r>
    <w:r>
      <w:rPr>
        <w:rFonts w:ascii="Times New Roman" w:hAnsi="Times New Roman" w:eastAsia="Times New Roman" w:cs="Times New Roman"/>
        <w:b w:val="0"/>
        <w:i w:val="0"/>
        <w:sz w:val="20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