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sz w:val="26"/>
        </w:rPr>
        <w:t>A4 — KẾ HOẠCH CỠ MẪU</w:t>
      </w:r>
    </w:p>
    <w:p>
      <w:pPr>
        <w:pStyle w:val="Heading1"/>
      </w:pPr>
      <w:r>
        <w:rPr>
          <w:rFonts w:ascii="Times New Roman" w:hAnsi="Times New Roman" w:eastAsia="Times New Roman"/>
          <w:sz w:val="26"/>
        </w:rPr>
        <w:t>A4 — KẾ HOẠCH CỠ MẪU (DRAFT)</w:t>
      </w:r>
    </w:p>
    <w:p>
      <w:r>
        <w:rPr>
          <w:rFonts w:ascii="Times New Roman" w:hAnsi="Times New Roman" w:eastAsia="Times New Roman"/>
          <w:sz w:val="26"/>
        </w:rPr>
        <w:t xml:space="preserve">**Đề tài:** Sự hài lòng của bệnh nhân trong hoạt động khám chữa bệnh tại Khoa Khám bệnh theo yêu cầu, bệnh viện quân y tuyến cuối  </w:t>
      </w:r>
    </w:p>
    <w:p>
      <w:r>
        <w:rPr>
          <w:rFonts w:ascii="Times New Roman" w:hAnsi="Times New Roman" w:eastAsia="Times New Roman"/>
          <w:sz w:val="26"/>
        </w:rPr>
        <w:t>**Mã:** hai-long-benh-nhan-C1a-BVQY175 | **Ngày sinh:** 2026-10-28 | **Trạng thái:** DRAFT — CHỜ BÁC SĨ XÁC NHẬN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1 — THÔNG SỐ ĐẦU VÀO</w:t>
      </w:r>
    </w:p>
    <w:p>
      <w:r>
        <w:rPr>
          <w:rFonts w:ascii="Times New Roman" w:hAnsi="Times New Roman" w:eastAsia="Times New Roman"/>
          <w:sz w:val="26"/>
        </w:rPr>
        <w:t>| Thông số | Giá trị | Nguồn |</w:t>
      </w:r>
    </w:p>
    <w:p>
      <w:r>
        <w:rPr>
          <w:rFonts w:ascii="Times New Roman" w:hAnsi="Times New Roman" w:eastAsia="Times New Roman"/>
          <w:sz w:val="26"/>
        </w:rPr>
        <w:t>|---|---|---|</w:t>
      </w:r>
    </w:p>
    <w:p>
      <w:r>
        <w:rPr>
          <w:rFonts w:ascii="Times New Roman" w:hAnsi="Times New Roman" w:eastAsia="Times New Roman"/>
          <w:sz w:val="26"/>
        </w:rPr>
        <w:t>| Khung cỡ mẫu | Ước lượng theo ĐỘ CHÍNH XÁC (không kiểm định giả thuyết) | ghim trong study_meta |</w:t>
      </w:r>
    </w:p>
    <w:p>
      <w:r>
        <w:rPr>
          <w:rFonts w:ascii="Times New Roman" w:hAnsi="Times New Roman" w:eastAsia="Times New Roman"/>
          <w:sz w:val="26"/>
        </w:rPr>
        <w:t>| Độ tin cậy | 95% (α = 0.05, hai phía) | Quy ước |</w:t>
      </w:r>
    </w:p>
    <w:p>
      <w:r>
        <w:rPr>
          <w:rFonts w:ascii="Times New Roman" w:hAnsi="Times New Roman" w:eastAsia="Times New Roman"/>
          <w:color w:val="CC4400"/>
          <w:sz w:val="26"/>
        </w:rPr>
        <w:t>| Tỷ lệ không trả lời dự kiến | 15% | [CẦN BÁC SĨ XÁC NHẬN] |</w:t>
      </w:r>
    </w:p>
    <w:p>
      <w:r>
        <w:rPr>
          <w:rFonts w:ascii="Times New Roman" w:hAnsi="Times New Roman" w:eastAsia="Times New Roman"/>
          <w:sz w:val="26"/>
        </w:rPr>
        <w:t>| Tỷ lệ ước lượng p | 0.50 | ghim trong study_meta; nguồn: Quy ước thận trọng p = 0,50 — giá trị làm phương sai p(1-p) lớn nhất nên cho cỡ mẫu lớn nhất; dùng khi chưa có ước lượng tỷ lệ hài lòng tại chính Khoa C1a. Nguồn công thức: Lwanga SK, Lemeshow S. Sample size determination in health studies: a practical manual. WHO, 1991 (mục 4.4.1 đề cương) |</w:t>
      </w:r>
    </w:p>
    <w:p>
      <w:r>
        <w:rPr>
          <w:rFonts w:ascii="Times New Roman" w:hAnsi="Times New Roman" w:eastAsia="Times New Roman"/>
          <w:sz w:val="26"/>
        </w:rPr>
        <w:t>| Sai số tuyệt đối cho phép d | ±5% | ghim trong study_meta |</w:t>
      </w:r>
    </w:p>
    <w:p>
      <w:r>
        <w:rPr>
          <w:rFonts w:ascii="Times New Roman" w:hAnsi="Times New Roman" w:eastAsia="Times New Roman"/>
          <w:sz w:val="26"/>
        </w:rPr>
        <w:t xml:space="preserve">&gt; **Thiết kế:** Nghiên cứu Cắt ngang Mô tả (Cross-sectional / Prevalence)  </w:t>
      </w:r>
    </w:p>
    <w:p>
      <w:r>
        <w:rPr>
          <w:rFonts w:ascii="Times New Roman" w:hAnsi="Times New Roman" w:eastAsia="Times New Roman"/>
          <w:sz w:val="26"/>
        </w:rPr>
        <w:t>&gt; **Công thức:** Cỡ mẫu ước lượng một tỷ lệ theo độ chính xác (Lwanga &amp; Lemeshow/Cochran, xấp xỉ chuẩn): tỷ lệ hiện mắc ước lượng p=0.50, sai số cho phép d=0.05, alpha=0.05 Đã áp design effect cụm (DE=1+((CV²+1)m-1)×ICC, CV=0.14 — Eldridge 2006=1.39, m=20, ICC=0.02): n 385 đến 535 (~27 cụm).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2 — KẾT QUẢ TÍNH TOÁN</w:t>
      </w:r>
    </w:p>
    <w:p>
      <w:r>
        <w:rPr>
          <w:rFonts w:ascii="Times New Roman" w:hAnsi="Times New Roman" w:eastAsia="Times New Roman"/>
          <w:sz w:val="26"/>
        </w:rPr>
        <w:t>| Chỉ số | Kết quả |</w:t>
      </w:r>
    </w:p>
    <w:p>
      <w:r>
        <w:rPr>
          <w:rFonts w:ascii="Times New Roman" w:hAnsi="Times New Roman" w:eastAsia="Times New Roman"/>
          <w:sz w:val="26"/>
        </w:rPr>
        <w:t>|---|---|</w:t>
      </w:r>
    </w:p>
    <w:p>
      <w:r>
        <w:rPr>
          <w:rFonts w:ascii="Times New Roman" w:hAnsi="Times New Roman" w:eastAsia="Times New Roman"/>
          <w:sz w:val="26"/>
        </w:rPr>
        <w:t>| N cần (chưa bù không trả lời) | **535** |</w:t>
      </w:r>
    </w:p>
    <w:p>
      <w:r>
        <w:rPr>
          <w:rFonts w:ascii="Times New Roman" w:hAnsi="Times New Roman" w:eastAsia="Times New Roman"/>
          <w:sz w:val="26"/>
        </w:rPr>
        <w:t>| N điều chỉnh (15%) | **630** |</w:t>
      </w:r>
    </w:p>
    <w:p>
      <w:r>
        <w:rPr>
          <w:rFonts w:ascii="Times New Roman" w:hAnsi="Times New Roman" w:eastAsia="Times New Roman"/>
          <w:sz w:val="26"/>
        </w:rPr>
        <w:t>**KẾT LUẬN:** Nghiên cứu cần tuyển **630 người tham gia**.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2b — CỠ MẪU THỰC TẾ ĐÃ CHỐT (bác sĩ/chủ nhiệm quyết định)</w:t>
      </w:r>
    </w:p>
    <w:p>
      <w:r>
        <w:rPr>
          <w:rFonts w:ascii="Times New Roman" w:hAnsi="Times New Roman" w:eastAsia="Times New Roman"/>
          <w:sz w:val="26"/>
        </w:rPr>
        <w:t>**N thực tế đã chốt:** **1000** người tham gia — quyết định của bác sĩ/chủ nhiệm đề tài (vd theo khả năng thu thập/thời gian/hành chính), KHÔNG thay thế công thức tính N tối thiểu ở PHẦN 2, chỉ ghi SONG SONG để đối chiếu.</w:t>
      </w:r>
    </w:p>
    <w:p>
      <w:r>
        <w:rPr>
          <w:rFonts w:ascii="Times New Roman" w:hAnsi="Times New Roman" w:eastAsia="Times New Roman"/>
          <w:sz w:val="26"/>
        </w:rPr>
        <w:t>[Đạt] **ĐẠT** — N chốt (1000) ≥ N tối thiểu tính theo thống kê (630), đủ hoặc dư lực thống kê/độ chính xác so với yêu cầu tối thiểu. Với N=1000 (giả định p=0.50, xấu nhất), sai số biên (margin of error) 95% CI ước lượng tỷ lệ ≈ ±3.1 điểm phần trăm — chặt hơn mức tối thiểu PHẦN 2 (N tối thiểu cho ±5%).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2c — LỰC CHO MỤC TIÊU PHỤ (không đổi N của PHẦN 2/2b)</w:t>
      </w:r>
    </w:p>
    <w:p>
      <w:r>
        <w:rPr>
          <w:rFonts w:ascii="Times New Roman" w:hAnsi="Times New Roman" w:eastAsia="Times New Roman"/>
          <w:sz w:val="26"/>
        </w:rPr>
        <w:t>N ở PHẦN 2/2b tính cho kết cục chính. Mục này cho biết, với N đó, mô hình của **Mục tiêu 2** (hồi quy logistic thứ tự (tỷ số chênh tương xứng) — Whitehead 1993) phát hiện được tỷ số chênh (OR) nhỏ nhất bao nhiêu cho mỗi 15 phút thời gian chờ (α = 0.05 hai phía, lực 80%, R² của thời gian chờ theo biến hiệu chỉnh = 0.2).</w:t>
      </w:r>
    </w:p>
    <w:p>
      <w:r>
        <w:rPr>
          <w:rFonts w:ascii="Times New Roman" w:hAnsi="Times New Roman" w:eastAsia="Times New Roman"/>
          <w:sz w:val="26"/>
        </w:rPr>
        <w:t>Công thức: β² = 3·(z₁₋α/₂ + z₁₋β)² / [n·(1 − Σpᵢ³)·(ĐLC/bước)²·(1 − R²)], OR = e^β (Whitehead 1993, PMID 8134732, doi:10.1002/sim.4780122404).</w:t>
      </w:r>
    </w:p>
    <w:p>
      <w:r>
        <w:rPr>
          <w:rFonts w:ascii="Times New Roman" w:hAnsi="Times New Roman" w:eastAsia="Times New Roman"/>
          <w:sz w:val="26"/>
        </w:rPr>
        <w:t>| Phân bố G1 | 1 − Σpᵢ³ | ĐLC thời gian chờ | OR — n = 1000, chưa gom cụm | OR — n hiệu dụng ≈ 612 (thận trọng) |</w:t>
      </w:r>
    </w:p>
    <w:p>
      <w:r>
        <w:rPr>
          <w:rFonts w:ascii="Times New Roman" w:hAnsi="Times New Roman" w:eastAsia="Times New Roman"/>
          <w:sz w:val="26"/>
        </w:rPr>
        <w:t>|---|---|---|---|---|</w:t>
      </w:r>
    </w:p>
    <w:p>
      <w:r>
        <w:rPr>
          <w:rFonts w:ascii="Times New Roman" w:hAnsi="Times New Roman" w:eastAsia="Times New Roman"/>
          <w:sz w:val="26"/>
        </w:rPr>
        <w:t>| Lệch về phía hài lòng mạnh (1/3/11/40/45%) | 0.844 | 20 phút | 1.150 | 1.196 |</w:t>
      </w:r>
    </w:p>
    <w:p>
      <w:r>
        <w:rPr>
          <w:rFonts w:ascii="Times New Roman" w:hAnsi="Times New Roman" w:eastAsia="Times New Roman"/>
          <w:sz w:val="26"/>
        </w:rPr>
        <w:t>| Lệch về phía hài lòng mạnh (1/3/11/40/45%) | 0.844 | 30 phút | 1.098 | 1.127 |</w:t>
      </w:r>
    </w:p>
    <w:p>
      <w:r>
        <w:rPr>
          <w:rFonts w:ascii="Times New Roman" w:hAnsi="Times New Roman" w:eastAsia="Times New Roman"/>
          <w:sz w:val="26"/>
        </w:rPr>
        <w:t>| Lệch về phía hài lòng mạnh (1/3/11/40/45%) | 0.844 | 40 phút | 1.073 | 1.094 |</w:t>
      </w:r>
    </w:p>
    <w:p>
      <w:r>
        <w:rPr>
          <w:rFonts w:ascii="Times New Roman" w:hAnsi="Times New Roman" w:eastAsia="Times New Roman"/>
          <w:sz w:val="26"/>
        </w:rPr>
        <w:t>| Lệch vừa (2/5/18/45/30%) | 0.876 | 20 phút | 1.147 | 1.192 |</w:t>
      </w:r>
    </w:p>
    <w:p>
      <w:r>
        <w:rPr>
          <w:rFonts w:ascii="Times New Roman" w:hAnsi="Times New Roman" w:eastAsia="Times New Roman"/>
          <w:sz w:val="26"/>
        </w:rPr>
        <w:t>| Lệch vừa (2/5/18/45/30%) | 0.876 | 30 phút | 1.096 | 1.124 |</w:t>
      </w:r>
    </w:p>
    <w:p>
      <w:r>
        <w:rPr>
          <w:rFonts w:ascii="Times New Roman" w:hAnsi="Times New Roman" w:eastAsia="Times New Roman"/>
          <w:sz w:val="26"/>
        </w:rPr>
        <w:t>| Lệch vừa (2/5/18/45/30%) | 0.876 | 40 phút | 1.071 | 1.092 |</w:t>
      </w:r>
    </w:p>
    <w:p>
      <w:r>
        <w:rPr>
          <w:rFonts w:ascii="Times New Roman" w:hAnsi="Times New Roman" w:eastAsia="Times New Roman"/>
          <w:sz w:val="26"/>
        </w:rPr>
        <w:t>| Lệch nhẹ (3/7/25/42/23%) | 0.898 | 20 phút | 1.145 | 1.189 |</w:t>
      </w:r>
    </w:p>
    <w:p>
      <w:r>
        <w:rPr>
          <w:rFonts w:ascii="Times New Roman" w:hAnsi="Times New Roman" w:eastAsia="Times New Roman"/>
          <w:sz w:val="26"/>
        </w:rPr>
        <w:t>| Lệch nhẹ (3/7/25/42/23%) | 0.898 | 30 phút | 1.095 | 1.123 |</w:t>
      </w:r>
    </w:p>
    <w:p>
      <w:r>
        <w:rPr>
          <w:rFonts w:ascii="Times New Roman" w:hAnsi="Times New Roman" w:eastAsia="Times New Roman"/>
          <w:sz w:val="26"/>
        </w:rPr>
        <w:t>| Lệch nhẹ (3/7/25/42/23%) | 0.898 | 40 phút | 1.070 | 1.091 |</w:t>
      </w:r>
    </w:p>
    <w:p>
      <w:r>
        <w:rPr>
          <w:rFonts w:ascii="Times New Roman" w:hAnsi="Times New Roman" w:eastAsia="Times New Roman"/>
          <w:sz w:val="26"/>
        </w:rPr>
        <w:t>**Thận trọng:** OR nhỏ nhất phát hiện được 1.09–1.20 cho mỗi 15 phút (chiều giảm 0.84–0.92).</w:t>
      </w:r>
    </w:p>
    <w:p>
      <w:r>
        <w:rPr>
          <w:rFonts w:ascii="Times New Roman" w:hAnsi="Times New Roman" w:eastAsia="Times New Roman"/>
          <w:sz w:val="26"/>
        </w:rPr>
        <w:t>n hiệu dụng = 1000 × (1 − dự phòng phiếu hỏng) = 850, chia DE 1.38784 của kết cục chính. DE này là CHẶN TRÊN: với phơi nhiễm đo ở cấp cá nhân, phương sai của hệ số hồi quy phóng đại khoảng 1 + (m − 1)·ρₓ·ρᵧ ≤ DE (Scott &amp; Holt 1982, doi:10.1080/01621459.1982.10477897); ICC thật của phơi nhiễm ước lượng từ dữ liệu.</w:t>
      </w:r>
    </w:p>
    <w:p>
      <w:r>
        <w:rPr>
          <w:rFonts w:ascii="Times New Roman" w:hAnsi="Times New Roman" w:eastAsia="Times New Roman"/>
          <w:color w:val="CC4400"/>
          <w:sz w:val="26"/>
        </w:rPr>
        <w:t>Nguồn giả định: Đề cương nộp Hội đồng §4.4.1 Bảng 4.2 — giả định lập kế hoạch của nhóm nghiên cứu (phân bố G1, ĐLC thời gian chờ 20/30/40 phút, R² 0,20); đưa vào G3 theo biên bản hội đồng G0 DP-G0-1 (G0-TB-20261017T100650-107f4acb); thống kê viên kiểm, PI quyết khi chốt G3/G4. [CẦN THỐNG KÊ VIÊN KIỂM] — tính lại khi có số liệu khảo sát thử và HIS; thay đổi sau khi khoá SAP ghi «SAP AMENDMENT».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3 — PHÂN TÍCH ĐỘ NHẠY (Sensitivity Analysis)</w:t>
      </w:r>
    </w:p>
    <w:p>
      <w:r>
        <w:rPr>
          <w:rFonts w:ascii="Times New Roman" w:hAnsi="Times New Roman" w:eastAsia="Times New Roman"/>
          <w:sz w:val="26"/>
        </w:rPr>
        <w:t>Bảng: tỷ lệ ước lượng p × sai số cho phép d đến N tối thiểu (TRƯỚC khi bù 15% không trả lời; đã nhân hiệu ứng thiết kế cụm DE = 1.39 (= 1+((CV²+1)×m−1)×ICC, CV = 0.14, m = 20, ICC = 0.02))</w:t>
      </w:r>
    </w:p>
    <w:p>
      <w:r>
        <w:rPr>
          <w:rFonts w:ascii="Times New Roman" w:hAnsi="Times New Roman" w:eastAsia="Times New Roman"/>
          <w:sz w:val="26"/>
        </w:rPr>
        <w:t>| p ước lượng | d = ±2.5% | d = ±5% | d = ±10% |</w:t>
      </w:r>
    </w:p>
    <w:p>
      <w:r>
        <w:rPr>
          <w:rFonts w:ascii="Times New Roman" w:hAnsi="Times New Roman" w:eastAsia="Times New Roman"/>
          <w:sz w:val="26"/>
        </w:rPr>
        <w:t>|---|---|---|---|</w:t>
      </w:r>
    </w:p>
    <w:p>
      <w:r>
        <w:rPr>
          <w:rFonts w:ascii="Times New Roman" w:hAnsi="Times New Roman" w:eastAsia="Times New Roman"/>
          <w:sz w:val="26"/>
        </w:rPr>
        <w:t>| 0.10 | 769 | 193 | 49 |</w:t>
      </w:r>
    </w:p>
    <w:p>
      <w:r>
        <w:rPr>
          <w:rFonts w:ascii="Times New Roman" w:hAnsi="Times New Roman" w:eastAsia="Times New Roman"/>
          <w:sz w:val="26"/>
        </w:rPr>
        <w:t>| 0.30 | 1792 | 449 | 113 |</w:t>
      </w:r>
    </w:p>
    <w:p>
      <w:r>
        <w:rPr>
          <w:rFonts w:ascii="Times New Roman" w:hAnsi="Times New Roman" w:eastAsia="Times New Roman"/>
          <w:sz w:val="26"/>
        </w:rPr>
        <w:t>| 0.50 (cơ sở) | 2134 | 535 | 135 |</w:t>
      </w:r>
    </w:p>
    <w:p>
      <w:r>
        <w:rPr>
          <w:rFonts w:ascii="Times New Roman" w:hAnsi="Times New Roman" w:eastAsia="Times New Roman"/>
          <w:sz w:val="26"/>
        </w:rPr>
        <w:t>&gt; *p = 0,50 cho N lớn nhất vì phương sai p(1−p) đạt cực đại tại đó; đây là lựa chọn thận trọng khi chưa biết tỷ lệ thật. Thu hẹp d làm N tăng nhanh theo bình phương.*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4 — KHỐI CỠ MẪU (dán vào đề cương)</w:t>
      </w:r>
    </w:p>
    <w:p>
      <w:r>
        <w:rPr>
          <w:rFonts w:ascii="Times New Roman" w:hAnsi="Times New Roman" w:eastAsia="Times New Roman"/>
          <w:sz w:val="26"/>
        </w:rPr>
        <w:t>```</w:t>
      </w:r>
    </w:p>
    <w:p>
      <w:r>
        <w:rPr>
          <w:rFonts w:ascii="Times New Roman" w:hAnsi="Times New Roman" w:eastAsia="Times New Roman"/>
          <w:sz w:val="26"/>
        </w:rPr>
        <w:t>Cỡ mẫu được tính theo Cỡ mẫu ước lượng một tỷ lệ theo độ chính xác (Lwanga &amp; Lemeshow/Cochran, xấp xỉ chuẩn): tỷ lệ hiện mắc ước lượng p=0.50, sai số cho phép d=0.05, alpha=0.05 Đã áp design effect cụm (DE=1+((CV²+1)m-1)×ICC, CV=0.14 — Eldridge 2006=1.39, m=20, ICC=0.02): n 385 đến 535 (~27 cụm)..</w:t>
      </w:r>
    </w:p>
    <w:p>
      <w:r>
        <w:rPr>
          <w:rFonts w:ascii="Times New Roman" w:hAnsi="Times New Roman" w:eastAsia="Times New Roman"/>
          <w:sz w:val="26"/>
        </w:rPr>
        <w:t>Với độ tin cậy 95% (α = 0.05) và sai số tuyệt đối cho phép d = ±5%,</w:t>
      </w:r>
    </w:p>
    <w:p>
      <w:r>
        <w:rPr>
          <w:rFonts w:ascii="Times New Roman" w:hAnsi="Times New Roman" w:eastAsia="Times New Roman"/>
          <w:sz w:val="26"/>
        </w:rPr>
        <w:t>với tỷ lệ ước lượng p = 0.50 (Quy ước thận trọng p = 0,50 — giá trị làm phương sai p(1-p) lớn nhất nên cho cỡ mẫu lớn nhất; dùng khi chưa có ước lượng tỷ lệ hài lòng tại chính Khoa C1a. Nguồn công thức: Lwanga SK, Lemeshow S. Sample size determination in health studies: a practical manual. WHO, 1991 (mục 4.4.1 đề cương)),</w:t>
      </w:r>
    </w:p>
    <w:p>
      <w:r>
        <w:rPr>
          <w:rFonts w:ascii="Times New Roman" w:hAnsi="Times New Roman" w:eastAsia="Times New Roman"/>
          <w:sz w:val="26"/>
        </w:rPr>
        <w:t>cần 535 người.</w:t>
      </w:r>
    </w:p>
    <w:p>
      <w:r>
        <w:rPr>
          <w:rFonts w:ascii="Times New Roman" w:hAnsi="Times New Roman" w:eastAsia="Times New Roman"/>
          <w:sz w:val="26"/>
        </w:rPr>
        <w:t>Tính thêm 15% không trả lời dự kiến, cỡ mẫu cuối = 630 người.</w:t>
      </w:r>
    </w:p>
    <w:p>
      <w:r>
        <w:rPr>
          <w:rFonts w:ascii="Times New Roman" w:hAnsi="Times New Roman" w:eastAsia="Times New Roman"/>
          <w:sz w:val="26"/>
        </w:rPr>
        <w:t>N THỰC TẾ đã được bác sĩ/chủ nhiệm CHỐT = 1000 người (≥ N tối thiểu tính toán).</w:t>
      </w:r>
    </w:p>
    <w:p>
      <w:r>
        <w:rPr>
          <w:rFonts w:ascii="Times New Roman" w:hAnsi="Times New Roman" w:eastAsia="Times New Roman"/>
          <w:sz w:val="26"/>
        </w:rPr>
        <w:t>Lực cho Mục tiêu 2 (hồi quy logistic thứ tự (tỷ số chênh tương xứng) — Whitehead 1993): với N = 1000, α = 0.05 hai phía, lực 80%, OR nhỏ nhất phát hiện được cho mỗi 15 phút thời gian chờ là 1.09–1.20 (chiều giảm 0.84–0.92) ở n hiệu dụng ≈ 612 (sau 150 phiếu dự phòng hỏng, ÷ DE 1.39); chưa gom cụm 1.07–1.15. Giả định phân bố kết cục, ĐLC phơi nhiễm và R² tính lại khi có số liệu khảo sát thử và HIS.</w:t>
      </w:r>
    </w:p>
    <w:p>
      <w:r>
        <w:rPr>
          <w:rFonts w:ascii="Times New Roman" w:hAnsi="Times New Roman" w:eastAsia="Times New Roman"/>
          <w:sz w:val="26"/>
        </w:rPr>
        <w:t>```</w:t>
      </w:r>
    </w:p>
    <w:p>
      <w:r>
        <w:rPr>
          <w:rFonts w:ascii="Times New Roman" w:hAnsi="Times New Roman" w:eastAsia="Times New Roman"/>
          <w:sz w:val="26"/>
        </w:rPr>
        <w:t>&gt; Trình bày cỡ mẫu theo mục cỡ mẫu của **STROBE** khi đưa vào đề cương/bản thảo (vd CONSORT 2025 mục 16a, SPIRIT 2025 mục 19, STROBE mục 10, STARD 2015 mục 18, TRIPOD+AI mục 10 — tùy thiết kế).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pPr>
        <w:pStyle w:val="Heading2"/>
      </w:pPr>
      <w:r>
        <w:rPr>
          <w:rFonts w:ascii="Times New Roman" w:hAnsi="Times New Roman" w:eastAsia="Times New Roman"/>
          <w:sz w:val="26"/>
        </w:rPr>
        <w:t>PHẦN 5 — TIÊU CHÍ QUA CỔNG G3</w:t>
      </w:r>
    </w:p>
    <w:p>
      <w:r>
        <w:rPr>
          <w:rFonts w:ascii="Times New Roman" w:hAnsi="Times New Roman" w:eastAsia="Times New Roman"/>
          <w:color w:val="CC4400"/>
          <w:sz w:val="26"/>
        </w:rPr>
        <w:t>- [ ] Bác sĩ xác nhận tỷ lệ dự kiến p và sai số cho phép d (nguồn: PMID/DOI hoặc pilot) [CẦN BÁC SĨ]</w:t>
      </w:r>
    </w:p>
    <w:p>
      <w:r>
        <w:rPr>
          <w:rFonts w:ascii="Times New Roman" w:hAnsi="Times New Roman" w:eastAsia="Times New Roman"/>
          <w:color w:val="CC4400"/>
          <w:sz w:val="26"/>
        </w:rPr>
        <w:t>- [ ] Bác sĩ xác nhận tỷ lệ dropout / không trả lời [CẦN BÁC SĨ]</w:t>
      </w:r>
    </w:p>
    <w:p>
      <w:r>
        <w:rPr>
          <w:rFonts w:ascii="Times New Roman" w:hAnsi="Times New Roman" w:eastAsia="Times New Roman"/>
          <w:color w:val="CC4400"/>
          <w:sz w:val="26"/>
        </w:rPr>
        <w:t>- [ ] Bác sĩ xác nhận ICC và cỡ cụm (nguồn: PMID/DOI hoặc pilot) [CẦN BÁC SĨ]</w:t>
      </w:r>
    </w:p>
    <w:p>
      <w:r>
        <w:rPr>
          <w:rFonts w:ascii="Times New Roman" w:hAnsi="Times New Roman" w:eastAsia="Times New Roman"/>
          <w:sz w:val="26"/>
        </w:rPr>
        <w:t>Máy tự làm, không phải ô việc của người: khi thống kê viên chốt G3, `G3_checkpoint.json` ghi N đã duyệt (`confirmed_n`); khối cỡ mẫu ở PHẦN 4 dùng để dán vào đề cương.</w:t>
      </w:r>
    </w:p>
    <w:p>
      <w:r>
        <w:rPr>
          <w:rFonts w:ascii="Times New Roman" w:hAnsi="Times New Roman" w:eastAsia="Times New Roman"/>
          <w:sz w:val="26"/>
        </w:rPr>
        <w:t>---</w:t>
      </w:r>
    </w:p>
    <w:p>
      <w:r>
        <w:rPr>
          <w:rFonts w:ascii="Times New Roman" w:hAnsi="Times New Roman" w:eastAsia="Times New Roman"/>
          <w:sz w:val="26"/>
        </w:rPr>
        <w:t>*Cần bác sĩ kiểm chứng. Mọi số liệu cỡ mẫu phải được bác sĩ duyệt trước khi đưa vào đề cương chính thức.*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