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df = pd.read_csv (r"data.csv")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pd.set_option("display.max_columns", None)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Set the index to the name of the state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This will make filtering by state easier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df.set_index("state", inplace=True)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Create a new filtered table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filtered_table = df.loc[["Colorado", "Illinois", "New York", "California","Delaware", "Illinois" ]]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Plot the pie chart using the filtered table, and organizing it by the total population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filtered_table.plot.pie(y="Total_Pop", autopct="%1.1f%%")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Move the legend to the best location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plt.legend(loc="upper left")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