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p9727pzsw9r" w:id="0"/>
      <w:bookmarkEnd w:id="0"/>
      <w:r w:rsidDel="00000000" w:rsidR="00000000" w:rsidRPr="00000000">
        <w:rPr>
          <w:rtl w:val="0"/>
        </w:rPr>
        <w:t xml:space="preserve">Project: Research an Ethical Dilemma in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research an ethical issue that currently impacts the field of Artificial Intelligence. Students will create a presentation that outlines the different arguments tied to this ethical issue, and take a stance of their own.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ckiqb1gcgqk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Articulate in depth about an ethical issue in Artificial Intelligence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an educated stance on an ethical issue in Artificial Intelligence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