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Signika" w:cs="Signika" w:eastAsia="Signika" w:hAnsi="Signika"/>
          <w:b w:val="1"/>
          <w:sz w:val="36"/>
          <w:szCs w:val="36"/>
        </w:rPr>
      </w:pPr>
      <w:r w:rsidDel="00000000" w:rsidR="00000000" w:rsidRPr="00000000">
        <w:rPr>
          <w:rFonts w:ascii="Signika" w:cs="Signika" w:eastAsia="Signika" w:hAnsi="Signika"/>
          <w:b w:val="1"/>
          <w:sz w:val="36"/>
          <w:szCs w:val="36"/>
          <w:rtl w:val="0"/>
        </w:rPr>
        <w:t xml:space="preserve">Mechanics Brainstorming All</w:t>
        <w:tab/>
        <w:tab/>
        <w:t xml:space="preserve">Name: ___________    ____/20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How can your theme be applied to different mechanics? Which mechanics express the core story of your game and can help you realize the conflict you want in your game?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Signika" w:cs="Signika" w:eastAsia="Signika" w:hAnsi="Signika"/>
          <w:b w:val="1"/>
          <w:sz w:val="16"/>
          <w:szCs w:val="16"/>
        </w:rPr>
      </w:pPr>
      <w:r w:rsidDel="00000000" w:rsidR="00000000" w:rsidRPr="00000000">
        <w:rPr>
          <w:rFonts w:ascii="Signika" w:cs="Signika" w:eastAsia="Signika" w:hAnsi="Signika"/>
          <w:b w:val="1"/>
          <w:sz w:val="24"/>
          <w:szCs w:val="24"/>
          <w:rtl w:val="0"/>
        </w:rPr>
        <w:t xml:space="preserve">For each mechanic, brainstorm how that mechanic could be used with your theme.  </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b w:val="1"/>
          <w:i w:val="1"/>
          <w:sz w:val="16"/>
          <w:szCs w:val="16"/>
        </w:rPr>
      </w:pPr>
      <w:r w:rsidDel="00000000" w:rsidR="00000000" w:rsidRPr="00000000">
        <w:rPr>
          <w:rFonts w:ascii="Signika" w:cs="Signika" w:eastAsia="Signika" w:hAnsi="Signika"/>
          <w:b w:val="1"/>
          <w:i w:val="1"/>
          <w:sz w:val="16"/>
          <w:szCs w:val="16"/>
          <w:rtl w:val="0"/>
        </w:rPr>
        <w:t xml:space="preserve">Use your mechanics packet to read descriptions for each mechanic first.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b w:val="1"/>
          <w:i w:val="1"/>
          <w:sz w:val="16"/>
          <w:szCs w:val="16"/>
        </w:rPr>
      </w:pPr>
      <w:r w:rsidDel="00000000" w:rsidR="00000000" w:rsidRPr="00000000">
        <w:rPr>
          <w:rFonts w:ascii="Signika" w:cs="Signika" w:eastAsia="Signika" w:hAnsi="Signika"/>
          <w:b w:val="1"/>
          <w:i w:val="1"/>
          <w:sz w:val="16"/>
          <w:szCs w:val="16"/>
          <w:rtl w:val="0"/>
        </w:rPr>
        <w:t xml:space="preserve">You must complete four sketches of your game concept/board after you write about each mechanic.</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b w:val="1"/>
          <w:i w:val="1"/>
          <w:sz w:val="16"/>
          <w:szCs w:val="16"/>
        </w:rPr>
      </w:pPr>
      <w:r w:rsidDel="00000000" w:rsidR="00000000" w:rsidRPr="00000000">
        <w:rPr>
          <w:rFonts w:ascii="Signika" w:cs="Signika" w:eastAsia="Signika" w:hAnsi="Signika"/>
          <w:b w:val="1"/>
          <w:i w:val="1"/>
          <w:sz w:val="16"/>
          <w:szCs w:val="16"/>
          <w:rtl w:val="0"/>
        </w:rPr>
        <w:t xml:space="preserve">If you have an original idea, that’s awesome! Include it on the sketches page.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0A">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Actions</w:t>
      </w:r>
    </w:p>
    <w:p w:rsidR="00000000" w:rsidDel="00000000" w:rsidP="00000000" w:rsidRDefault="00000000" w:rsidRPr="00000000" w14:paraId="0000000B">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are mechanics that allow a game designer to specifically control the number of actions a player may take on her turn.  Most student games use one of these.</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Action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Simultaneous Action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Programmed Action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Worker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Push Your 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1E">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Physically Interact with the Gaming Space</w:t>
      </w:r>
    </w:p>
    <w:p w:rsidR="00000000" w:rsidDel="00000000" w:rsidP="00000000" w:rsidRDefault="00000000" w:rsidRPr="00000000" w14:paraId="0000001F">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are mechanics that players can use to build, connect, and control areas on the game board or gaming space.  Some of this may take place during setup, others might occur during the game.</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Control/Influence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Enclosure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Modular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Tile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Route/Network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3">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Movement</w:t>
      </w:r>
    </w:p>
    <w:p w:rsidR="00000000" w:rsidDel="00000000" w:rsidP="00000000" w:rsidRDefault="00000000" w:rsidRPr="00000000" w14:paraId="00000034">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mechanics provide different ways to have players move their pieces around the board or gaming space.</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Point to Point Movement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3F">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Player Interaction Mechanics</w:t>
      </w:r>
    </w:p>
    <w:p w:rsidR="00000000" w:rsidDel="00000000" w:rsidP="00000000" w:rsidRDefault="00000000" w:rsidRPr="00000000" w14:paraId="00000040">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mechanics require out-of-turn interaction between players, so impact on other players is greatest.</w:t>
      </w: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Auction/Bidding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Take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Trading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Betting/Wagering*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Partnerships*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053">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Classic Game Mechanics</w:t>
      </w:r>
    </w:p>
    <w:p w:rsidR="00000000" w:rsidDel="00000000" w:rsidP="00000000" w:rsidRDefault="00000000" w:rsidRPr="00000000" w14:paraId="00000054">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These mechanics are common on their own to being readily adaptable in many different types of games.  Card games, war games, dice games—these mechanics can be used in almost any game.</w:t>
      </w: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Card Drafting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Campaign/Battle Card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Chit Pull System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Dice 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Hand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Abstract-ish Mechanics</w:t>
      </w:r>
    </w:p>
    <w:p w:rsidR="00000000" w:rsidDel="00000000" w:rsidP="00000000" w:rsidRDefault="00000000" w:rsidRPr="00000000" w14:paraId="0000006A">
      <w:pPr>
        <w:widowControl w:val="0"/>
        <w:rPr>
          <w:rFonts w:ascii="Signika" w:cs="Signika" w:eastAsia="Signika" w:hAnsi="Signika"/>
          <w:b w:val="1"/>
          <w:sz w:val="24"/>
          <w:szCs w:val="24"/>
        </w:rPr>
      </w:pPr>
      <w:r w:rsidDel="00000000" w:rsidR="00000000" w:rsidRPr="00000000">
        <w:rPr>
          <w:rFonts w:ascii="Signika" w:cs="Signika" w:eastAsia="Signika" w:hAnsi="Signika"/>
          <w:i w:val="1"/>
          <w:sz w:val="20"/>
          <w:szCs w:val="20"/>
          <w:rtl w:val="0"/>
        </w:rPr>
        <w:t xml:space="preserve">Abstract games like Chess, Go, and Parcheesi are pure mechanics-driven games.  There is no story to connect the mechanics, and the mechanics are the game.</w:t>
      </w: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Pattern Building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Set Collection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Fonts w:ascii="Signika" w:cs="Signika" w:eastAsia="Signika" w:hAnsi="Signika"/>
          <w:b w:val="1"/>
          <w:sz w:val="24"/>
          <w:szCs w:val="24"/>
          <w:rtl w:val="0"/>
        </w:rPr>
        <w:t xml:space="preserve">Specialized-Purpose Mechanics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Signika" w:cs="Signika" w:eastAsia="Signika" w:hAnsi="Signika"/>
          <w:b w:val="1"/>
          <w:i w:val="1"/>
          <w:sz w:val="20"/>
          <w:szCs w:val="20"/>
        </w:rPr>
      </w:pPr>
      <w:r w:rsidDel="00000000" w:rsidR="00000000" w:rsidRPr="00000000">
        <w:rPr>
          <w:rFonts w:ascii="Signika" w:cs="Signika" w:eastAsia="Signika" w:hAnsi="Signika"/>
          <w:b w:val="1"/>
          <w:i w:val="1"/>
          <w:sz w:val="20"/>
          <w:szCs w:val="20"/>
          <w:rtl w:val="0"/>
        </w:rPr>
        <w:t xml:space="preserve">These mechanics have specific purposes that stand apart from other mechanics.</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8370"/>
        <w:tblGridChange w:id="0">
          <w:tblGrid>
            <w:gridCol w:w="243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How could you use this mechanic in your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Pickup &amp; Deliver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Secret Unit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Variable Player Powers*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Signika" w:cs="Signika" w:eastAsia="Signika" w:hAnsi="Signika"/>
                <w:b w:val="1"/>
                <w:sz w:val="20"/>
                <w:szCs w:val="20"/>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Signika" w:cs="Signika" w:eastAsia="Signika" w:hAnsi="Signika"/>
          <w:b w:val="1"/>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