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Practice Plotting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Displaying Categorical Data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 Pyret to make the following displays, then write the code on the blank line below: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 pie-chart showing the species of animals from the shelter.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 bar-chart showing how many animals are fixed or not.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 histogram of the number of pounds that animals weigh.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 box-plot of the number of weeks that it takes animals to be adopted.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 scatter-plot, using the animals name as the labels, age as the x-axis, and pounds as the y-axis, for all the animals from the shelter.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 scatter-plot, using the animals species as the labels, age as the x-axis, and weeks as the y-axis, for all the animals from the shelter.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Challenge) An lr-plot, using the animals species as the labels, pounds as the x-axis, and weeks as the y-axis, for all the animals from the shelter.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13:35:42 -0400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displaying-categorical-data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isplaying-categorical-data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