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iqquajm6vc9g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1.12.4: Must Do Today!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 you’ll practice styling elements by ID by selecting the most important thing to do today and making it BIG and red.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STARTER CODE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given web page shows a to do list for today.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Pick the task that you think is the most important thing to do today. Give it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important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Then, write a CSS rule that selects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important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gives it the color red and the font size 20px.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 CHALLENGE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Pick the second and third most important tasks and give each one a special color.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