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jf6fv0j8xdsn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1.13.6: Style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webpage has a table of games. The style rules have already been given to you.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Assign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game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class to all the game elements in your table and add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favorite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your favorite game.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table should end up looking similar to this: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